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E9" w:rsidRPr="000518D0" w:rsidRDefault="00D73FE9" w:rsidP="00D73FE9">
      <w:pPr>
        <w:widowControl w:val="0"/>
        <w:overflowPunct w:val="0"/>
        <w:autoSpaceDE w:val="0"/>
        <w:autoSpaceDN w:val="0"/>
        <w:adjustRightInd w:val="0"/>
        <w:ind w:left="4"/>
        <w:jc w:val="both"/>
      </w:pPr>
      <w:r>
        <w:rPr>
          <w:lang w:val="sr-Cyrl-CS"/>
        </w:rPr>
        <w:t>Број:</w:t>
      </w:r>
      <w:r w:rsidR="000518D0">
        <w:t xml:space="preserve"> 3838</w:t>
      </w:r>
    </w:p>
    <w:p w:rsidR="00D73FE9" w:rsidRPr="000518D0" w:rsidRDefault="00D73FE9" w:rsidP="00D73FE9">
      <w:pPr>
        <w:widowControl w:val="0"/>
        <w:overflowPunct w:val="0"/>
        <w:autoSpaceDE w:val="0"/>
        <w:autoSpaceDN w:val="0"/>
        <w:adjustRightInd w:val="0"/>
        <w:ind w:left="4"/>
        <w:jc w:val="both"/>
      </w:pPr>
      <w:r>
        <w:rPr>
          <w:lang w:val="sr-Cyrl-CS"/>
        </w:rPr>
        <w:t>Датум:</w:t>
      </w:r>
      <w:r w:rsidR="00890055">
        <w:rPr>
          <w:lang w:val="sr-Cyrl-CS"/>
        </w:rPr>
        <w:t xml:space="preserve"> </w:t>
      </w:r>
      <w:r w:rsidR="006A00F8">
        <w:rPr>
          <w:lang w:val="sr-Cyrl-CS"/>
        </w:rPr>
        <w:t>28.08</w:t>
      </w:r>
      <w:r w:rsidR="00890055">
        <w:rPr>
          <w:lang w:val="sr-Cyrl-CS"/>
        </w:rPr>
        <w:t>.2020. године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ind w:left="4"/>
        <w:jc w:val="both"/>
      </w:pPr>
    </w:p>
    <w:p w:rsidR="00D73FE9" w:rsidRP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  <w:rPr>
          <w:lang w:val="sr-Cyrl-CS"/>
        </w:rPr>
      </w:pPr>
      <w:r w:rsidRPr="006641BA">
        <w:t>На</w:t>
      </w:r>
      <w:r>
        <w:t xml:space="preserve"> </w:t>
      </w:r>
      <w:r w:rsidRPr="006641BA">
        <w:t>основу</w:t>
      </w:r>
      <w:r>
        <w:t xml:space="preserve"> </w:t>
      </w:r>
      <w:r>
        <w:rPr>
          <w:lang w:val="sr-Cyrl-CS"/>
        </w:rPr>
        <w:t xml:space="preserve">члана 41. став 1. тачка 7. Статута Центра за заштиту одојчади, деце и омладине, Београд </w:t>
      </w:r>
      <w:r>
        <w:t>(у даљем тексту: „</w:t>
      </w:r>
      <w:r>
        <w:rPr>
          <w:b/>
          <w:lang w:val="sr-Cyrl-CS"/>
        </w:rPr>
        <w:t>Центар</w:t>
      </w:r>
      <w:r>
        <w:rPr>
          <w:b/>
        </w:rPr>
        <w:t>“</w:t>
      </w:r>
      <w:r>
        <w:t>)</w:t>
      </w:r>
      <w:r>
        <w:rPr>
          <w:lang w:val="sr-Cyrl-CS"/>
        </w:rPr>
        <w:t>,</w:t>
      </w:r>
      <w:r w:rsidRPr="00D73FE9">
        <w:rPr>
          <w:lang w:val="sr-Cyrl-CS"/>
        </w:rPr>
        <w:t xml:space="preserve"> </w:t>
      </w:r>
      <w:r>
        <w:rPr>
          <w:lang w:val="sr-Cyrl-CS"/>
        </w:rPr>
        <w:t>Управни одбор Центра,</w:t>
      </w:r>
      <w:r>
        <w:t xml:space="preserve"> дана</w:t>
      </w:r>
      <w:r w:rsidR="00366387">
        <w:rPr>
          <w:lang w:val="sr-Cyrl-CS"/>
        </w:rPr>
        <w:t xml:space="preserve"> </w:t>
      </w:r>
      <w:r w:rsidR="006A00F8">
        <w:rPr>
          <w:color w:val="000000" w:themeColor="text1"/>
        </w:rPr>
        <w:t>28.08</w:t>
      </w:r>
      <w:r w:rsidR="00890055">
        <w:rPr>
          <w:color w:val="000000" w:themeColor="text1"/>
        </w:rPr>
        <w:t xml:space="preserve">.2020. године, </w:t>
      </w:r>
      <w:r w:rsidRPr="006641BA">
        <w:t>доноси:</w:t>
      </w:r>
    </w:p>
    <w:p w:rsidR="00D73FE9" w:rsidRPr="006641BA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</w:p>
    <w:p w:rsidR="00D73FE9" w:rsidRPr="005803DD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lang w:val="sr-Cyrl-CS"/>
        </w:rPr>
      </w:pPr>
      <w:r>
        <w:rPr>
          <w:b/>
          <w:bCs/>
        </w:rPr>
        <w:t>ПРАВИЛНИК</w:t>
      </w:r>
      <w:r w:rsidRPr="006641BA">
        <w:rPr>
          <w:b/>
          <w:bCs/>
        </w:rPr>
        <w:t xml:space="preserve"> О </w:t>
      </w:r>
      <w:r>
        <w:rPr>
          <w:b/>
          <w:bCs/>
        </w:rPr>
        <w:t xml:space="preserve">УРЕЂИВАЊУ ПОСТУПКА </w:t>
      </w:r>
      <w:r w:rsidRPr="006641BA">
        <w:rPr>
          <w:b/>
          <w:bCs/>
        </w:rPr>
        <w:t>НАБАВК</w:t>
      </w:r>
      <w:r>
        <w:rPr>
          <w:b/>
          <w:bCs/>
          <w:lang w:val="sr-Cyrl-CS"/>
        </w:rPr>
        <w:t>И НА КОЈЕ СЕ ЗАКОН О ЈАВНИМ НАБАВКАМА НЕ ПРИМЕЊУЈЕ (НАБАВКИ ПУТЕМ НАРУЏБЕНИЦЕ),</w:t>
      </w:r>
      <w:r>
        <w:rPr>
          <w:b/>
          <w:bCs/>
        </w:rPr>
        <w:t xml:space="preserve"> У ЦЕНТ</w:t>
      </w:r>
      <w:r>
        <w:rPr>
          <w:b/>
          <w:bCs/>
          <w:lang w:val="sr-Cyrl-CS"/>
        </w:rPr>
        <w:t>РУ ЗА ЗАШТИТУ ОДОЈЧАДИ, ДЕЦЕ И ОМЛАДИНЕ, БЕОГРАД</w:t>
      </w:r>
    </w:p>
    <w:p w:rsidR="00D73FE9" w:rsidRPr="00637FAB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</w:p>
    <w:p w:rsidR="00D73FE9" w:rsidRPr="00637FAB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>
        <w:rPr>
          <w:b/>
          <w:bCs/>
        </w:rPr>
        <w:t>I</w:t>
      </w:r>
      <w:r w:rsidRPr="00637FAB">
        <w:rPr>
          <w:b/>
          <w:bCs/>
        </w:rPr>
        <w:t xml:space="preserve"> ОПШТЕ ОДРЕДБЕ</w:t>
      </w:r>
    </w:p>
    <w:p w:rsidR="00D73FE9" w:rsidRPr="00637FAB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D73FE9" w:rsidRPr="00637FAB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637FAB">
        <w:rPr>
          <w:b/>
          <w:bCs/>
        </w:rPr>
        <w:t>1. Предмет уређивања</w:t>
      </w:r>
    </w:p>
    <w:p w:rsidR="00D73FE9" w:rsidRPr="00637FAB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637FAB">
        <w:t>Члан 1.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  <w:r>
        <w:t xml:space="preserve">Овим </w:t>
      </w:r>
      <w:r>
        <w:rPr>
          <w:lang w:val="sr-Cyrl-CS"/>
        </w:rPr>
        <w:t>Правилник</w:t>
      </w:r>
      <w:r w:rsidRPr="00637FAB">
        <w:t xml:space="preserve">ом </w:t>
      </w:r>
      <w:r>
        <w:t xml:space="preserve">ближе се </w:t>
      </w:r>
      <w:r w:rsidRPr="00637FAB">
        <w:t xml:space="preserve">уређује </w:t>
      </w:r>
      <w:r>
        <w:t>спровођење поступка набавки</w:t>
      </w:r>
      <w:r>
        <w:rPr>
          <w:lang w:val="sr-Cyrl-CS"/>
        </w:rPr>
        <w:t xml:space="preserve"> на које се Закон о јавним набавкама не примењује</w:t>
      </w:r>
      <w:r>
        <w:t xml:space="preserve"> </w:t>
      </w:r>
      <w:r>
        <w:rPr>
          <w:lang w:val="sr-Cyrl-CS"/>
        </w:rPr>
        <w:t xml:space="preserve">(набавки путем наруџбенице) </w:t>
      </w:r>
      <w:r>
        <w:t xml:space="preserve">и извршење </w:t>
      </w:r>
      <w:r>
        <w:rPr>
          <w:lang w:val="sr-Cyrl-CS"/>
        </w:rPr>
        <w:t xml:space="preserve">предметних </w:t>
      </w:r>
      <w:r>
        <w:t>набавкама у Цент</w:t>
      </w:r>
      <w:r>
        <w:rPr>
          <w:lang w:val="sr-Cyrl-CS"/>
        </w:rPr>
        <w:t>ру</w:t>
      </w:r>
      <w:r>
        <w:t>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  <w:r>
        <w:t xml:space="preserve">Овим </w:t>
      </w:r>
      <w:r>
        <w:rPr>
          <w:lang w:val="sr-Cyrl-CS"/>
        </w:rPr>
        <w:t>Правилник</w:t>
      </w:r>
      <w:r>
        <w:t>ом се</w:t>
      </w:r>
      <w:r w:rsidRPr="00637FAB">
        <w:t xml:space="preserve"> нарочито </w:t>
      </w:r>
      <w:r>
        <w:t>уређује:</w:t>
      </w:r>
    </w:p>
    <w:p w:rsidR="00D73FE9" w:rsidRP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  <w:rPr>
          <w:lang w:val="sr-Cyrl-CS"/>
        </w:rPr>
      </w:pPr>
      <w:r>
        <w:t>-</w:t>
      </w:r>
      <w:r w:rsidRPr="00637FAB">
        <w:t xml:space="preserve"> начин одређивања процењене вредности набавки, начин испитивања и истраживања тржишта</w:t>
      </w:r>
      <w:r>
        <w:rPr>
          <w:lang w:val="sr-Cyrl-CS"/>
        </w:rPr>
        <w:t>;</w:t>
      </w:r>
    </w:p>
    <w:p w:rsidR="00D73FE9" w:rsidRPr="00F91EE4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  <w:rPr>
          <w:lang w:val="sr-Cyrl-CS"/>
        </w:rPr>
      </w:pPr>
      <w:r>
        <w:t>-</w:t>
      </w:r>
      <w:r>
        <w:rPr>
          <w:lang w:val="sr-Cyrl-CS"/>
        </w:rPr>
        <w:t xml:space="preserve"> </w:t>
      </w:r>
      <w:r>
        <w:t>спровођење посту</w:t>
      </w:r>
      <w:r>
        <w:rPr>
          <w:lang w:val="sr-Cyrl-CS"/>
        </w:rPr>
        <w:t>п</w:t>
      </w:r>
      <w:r>
        <w:t>ка</w:t>
      </w:r>
      <w:r>
        <w:rPr>
          <w:lang w:val="sr-Cyrl-CS"/>
        </w:rPr>
        <w:t xml:space="preserve"> </w:t>
      </w:r>
      <w:r>
        <w:t>набавки</w:t>
      </w:r>
      <w:r>
        <w:rPr>
          <w:lang w:val="sr-Cyrl-CS"/>
        </w:rPr>
        <w:t>;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  <w:r>
        <w:t>-</w:t>
      </w:r>
      <w:r>
        <w:rPr>
          <w:lang w:val="sr-Cyrl-CS"/>
        </w:rPr>
        <w:t xml:space="preserve"> </w:t>
      </w:r>
      <w:r>
        <w:t>начин обезбеђивања конкуренције</w:t>
      </w:r>
      <w:r>
        <w:rPr>
          <w:lang w:val="sr-Cyrl-CS"/>
        </w:rPr>
        <w:t>;</w:t>
      </w:r>
      <w:r w:rsidRPr="00637FAB">
        <w:t xml:space="preserve"> 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  <w:rPr>
          <w:lang w:val="sr-Cyrl-CS"/>
        </w:rPr>
      </w:pPr>
      <w:r>
        <w:t>-</w:t>
      </w:r>
      <w:r w:rsidRPr="00637FAB">
        <w:t xml:space="preserve"> начин </w:t>
      </w:r>
      <w:r>
        <w:rPr>
          <w:lang w:val="sr-Cyrl-CS"/>
        </w:rPr>
        <w:t>праћења реализације набавки;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  <w:r>
        <w:t xml:space="preserve">- начин евидентирања </w:t>
      </w:r>
      <w:r w:rsidR="00E552F7">
        <w:rPr>
          <w:lang w:val="sr-Cyrl-CS"/>
        </w:rPr>
        <w:t xml:space="preserve">и извештавања </w:t>
      </w:r>
      <w:r w:rsidR="00E552F7">
        <w:t xml:space="preserve">о свим спроведеним поступцима </w:t>
      </w:r>
      <w:r>
        <w:t>набавки.</w:t>
      </w:r>
    </w:p>
    <w:p w:rsidR="00D73FE9" w:rsidRPr="00637FAB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center"/>
        <w:rPr>
          <w:b/>
          <w:bCs/>
        </w:rPr>
      </w:pPr>
    </w:p>
    <w:p w:rsidR="00D73FE9" w:rsidRPr="00637FAB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center"/>
      </w:pPr>
      <w:r w:rsidRPr="00637FAB">
        <w:rPr>
          <w:b/>
          <w:bCs/>
        </w:rPr>
        <w:t xml:space="preserve">2. </w:t>
      </w:r>
      <w:r>
        <w:rPr>
          <w:b/>
          <w:bCs/>
        </w:rPr>
        <w:t xml:space="preserve"> Овлашћења и одговорности</w:t>
      </w:r>
    </w:p>
    <w:p w:rsidR="00D73FE9" w:rsidRPr="00637FAB" w:rsidRDefault="00D73FE9" w:rsidP="00D73FE9">
      <w:pPr>
        <w:widowControl w:val="0"/>
        <w:tabs>
          <w:tab w:val="center" w:pos="6625"/>
        </w:tabs>
        <w:autoSpaceDE w:val="0"/>
        <w:autoSpaceDN w:val="0"/>
        <w:adjustRightInd w:val="0"/>
        <w:spacing w:before="120" w:after="120"/>
        <w:jc w:val="center"/>
      </w:pPr>
      <w:r w:rsidRPr="00637FAB">
        <w:t>Члан 2.</w:t>
      </w:r>
    </w:p>
    <w:p w:rsidR="00E552F7" w:rsidRPr="0057789B" w:rsidRDefault="00D73FE9" w:rsidP="0057789B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t>За овлашћења и одгов</w:t>
      </w:r>
      <w:r w:rsidR="00E552F7">
        <w:rPr>
          <w:lang w:val="sr-Cyrl-CS"/>
        </w:rPr>
        <w:t>о</w:t>
      </w:r>
      <w:r>
        <w:t>рности која</w:t>
      </w:r>
      <w:r w:rsidRPr="00B0597E">
        <w:t xml:space="preserve"> нису посебно наведени у овом </w:t>
      </w:r>
      <w:r>
        <w:t>Правилник</w:t>
      </w:r>
      <w:r w:rsidRPr="00B0597E">
        <w:t>у примењују се</w:t>
      </w:r>
      <w:r>
        <w:rPr>
          <w:lang w:val="sr-Cyrl-CS"/>
        </w:rPr>
        <w:t xml:space="preserve"> </w:t>
      </w:r>
      <w:r>
        <w:t xml:space="preserve">одредбе </w:t>
      </w:r>
      <w:r>
        <w:rPr>
          <w:lang w:val="sr-Cyrl-CS"/>
        </w:rPr>
        <w:t>Правилник</w:t>
      </w:r>
      <w:r w:rsidRPr="00B0597E">
        <w:t xml:space="preserve">а којим се уређује унутрашња организација и систематизација радних места у </w:t>
      </w:r>
      <w:r>
        <w:t>Цент</w:t>
      </w:r>
      <w:r>
        <w:rPr>
          <w:lang w:val="sr-Cyrl-CS"/>
        </w:rPr>
        <w:t>ру</w:t>
      </w:r>
      <w:r w:rsidRPr="00B0597E">
        <w:t>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</w:p>
    <w:p w:rsidR="00D73FE9" w:rsidRPr="0057789B" w:rsidRDefault="0057789B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lang w:val="sr-Cyrl-CS"/>
        </w:rPr>
      </w:pPr>
      <w:r>
        <w:rPr>
          <w:b/>
          <w:bCs/>
          <w:lang w:val="sr-Cyrl-CS"/>
        </w:rPr>
        <w:t>3</w:t>
      </w:r>
      <w:r w:rsidR="00D73FE9" w:rsidRPr="006E0CAD">
        <w:rPr>
          <w:b/>
          <w:bCs/>
        </w:rPr>
        <w:t xml:space="preserve">. </w:t>
      </w:r>
      <w:r w:rsidR="00D73FE9" w:rsidRPr="006641BA">
        <w:rPr>
          <w:b/>
          <w:bCs/>
        </w:rPr>
        <w:t>Циљеви</w:t>
      </w:r>
      <w:r w:rsidR="00D73FE9">
        <w:rPr>
          <w:b/>
          <w:bCs/>
          <w:lang w:val="sr-Cyrl-CS"/>
        </w:rPr>
        <w:t xml:space="preserve"> </w:t>
      </w:r>
      <w:r w:rsidR="00D73FE9" w:rsidRPr="006641BA">
        <w:rPr>
          <w:b/>
          <w:bCs/>
        </w:rPr>
        <w:t>поступка</w:t>
      </w:r>
      <w:r w:rsidR="00D73FE9">
        <w:rPr>
          <w:b/>
          <w:bCs/>
          <w:lang w:val="sr-Cyrl-CS"/>
        </w:rPr>
        <w:t xml:space="preserve"> </w:t>
      </w:r>
      <w:r w:rsidR="00D73FE9" w:rsidRPr="006641BA">
        <w:rPr>
          <w:b/>
          <w:bCs/>
        </w:rPr>
        <w:t>набавк</w:t>
      </w:r>
      <w:r>
        <w:rPr>
          <w:b/>
          <w:bCs/>
          <w:lang w:val="sr-Cyrl-CS"/>
        </w:rPr>
        <w:t>и</w:t>
      </w:r>
    </w:p>
    <w:p w:rsidR="00D73FE9" w:rsidRPr="006E0CAD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>Члан</w:t>
      </w:r>
      <w:r w:rsidR="0057789B">
        <w:t xml:space="preserve"> </w:t>
      </w:r>
      <w:r w:rsidR="0057789B">
        <w:rPr>
          <w:lang w:val="sr-Cyrl-CS"/>
        </w:rPr>
        <w:t>3</w:t>
      </w:r>
      <w:r w:rsidRPr="006E0CAD">
        <w:t>.</w:t>
      </w:r>
    </w:p>
    <w:p w:rsidR="00D73FE9" w:rsidRPr="00E92023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  <w:r w:rsidRPr="006641BA">
        <w:t>Циљ</w:t>
      </w:r>
      <w:r>
        <w:rPr>
          <w:lang w:val="sr-Cyrl-CS"/>
        </w:rPr>
        <w:t xml:space="preserve"> </w:t>
      </w:r>
      <w:r w:rsidRPr="006641BA">
        <w:t>поступка</w:t>
      </w:r>
      <w:r>
        <w:rPr>
          <w:lang w:val="sr-Cyrl-CS"/>
        </w:rPr>
        <w:t xml:space="preserve"> </w:t>
      </w:r>
      <w:r w:rsidRPr="006641BA">
        <w:t>набавке</w:t>
      </w:r>
      <w:r>
        <w:rPr>
          <w:lang w:val="sr-Cyrl-CS"/>
        </w:rPr>
        <w:t xml:space="preserve"> </w:t>
      </w:r>
      <w:r w:rsidRPr="006641BA">
        <w:t>је</w:t>
      </w:r>
      <w:r>
        <w:rPr>
          <w:lang w:val="sr-Cyrl-CS"/>
        </w:rPr>
        <w:t xml:space="preserve"> </w:t>
      </w:r>
      <w:r w:rsidRPr="006641BA">
        <w:t>да</w:t>
      </w:r>
      <w:r>
        <w:rPr>
          <w:lang w:val="sr-Cyrl-CS"/>
        </w:rPr>
        <w:t xml:space="preserve"> </w:t>
      </w:r>
      <w:r w:rsidRPr="006641BA">
        <w:t>добра</w:t>
      </w:r>
      <w:r w:rsidRPr="006E0CAD">
        <w:t xml:space="preserve">, </w:t>
      </w:r>
      <w:r w:rsidRPr="006641BA">
        <w:t>услуге</w:t>
      </w:r>
      <w:r>
        <w:rPr>
          <w:lang w:val="sr-Cyrl-CS"/>
        </w:rPr>
        <w:t xml:space="preserve"> </w:t>
      </w:r>
      <w:r w:rsidRPr="006641BA">
        <w:t>и</w:t>
      </w:r>
      <w:r>
        <w:rPr>
          <w:lang w:val="sr-Cyrl-CS"/>
        </w:rPr>
        <w:t xml:space="preserve"> </w:t>
      </w:r>
      <w:r w:rsidRPr="006641BA">
        <w:t>радови</w:t>
      </w:r>
      <w:r>
        <w:rPr>
          <w:lang w:val="sr-Cyrl-CS"/>
        </w:rPr>
        <w:t xml:space="preserve"> </w:t>
      </w:r>
      <w:r w:rsidRPr="006641BA">
        <w:t>који</w:t>
      </w:r>
      <w:r>
        <w:rPr>
          <w:lang w:val="sr-Cyrl-CS"/>
        </w:rPr>
        <w:t xml:space="preserve"> </w:t>
      </w:r>
      <w:r w:rsidRPr="006641BA">
        <w:t>се</w:t>
      </w:r>
      <w:r>
        <w:rPr>
          <w:lang w:val="sr-Cyrl-CS"/>
        </w:rPr>
        <w:t xml:space="preserve"> </w:t>
      </w:r>
      <w:r w:rsidRPr="006641BA">
        <w:t>набављају</w:t>
      </w:r>
      <w:r>
        <w:rPr>
          <w:lang w:val="sr-Cyrl-CS"/>
        </w:rPr>
        <w:t xml:space="preserve"> </w:t>
      </w:r>
      <w:r w:rsidRPr="006641BA">
        <w:t>буду</w:t>
      </w:r>
      <w:r>
        <w:rPr>
          <w:lang w:val="sr-Cyrl-CS"/>
        </w:rPr>
        <w:t xml:space="preserve"> </w:t>
      </w:r>
      <w:r w:rsidRPr="006641BA">
        <w:t>одговарајућег</w:t>
      </w:r>
      <w:r>
        <w:rPr>
          <w:lang w:val="sr-Cyrl-CS"/>
        </w:rPr>
        <w:t xml:space="preserve"> </w:t>
      </w:r>
      <w:r w:rsidRPr="006641BA">
        <w:t>квалитета</w:t>
      </w:r>
      <w:r>
        <w:t>, имајући у виду сврху, намену и вредност набавке, затим да буду</w:t>
      </w:r>
      <w:r>
        <w:rPr>
          <w:lang w:val="sr-Cyrl-CS"/>
        </w:rPr>
        <w:t xml:space="preserve"> </w:t>
      </w:r>
      <w:r>
        <w:t>одговарајућих</w:t>
      </w:r>
      <w:r>
        <w:rPr>
          <w:lang w:val="sr-Cyrl-CS"/>
        </w:rPr>
        <w:t xml:space="preserve"> </w:t>
      </w:r>
      <w:r w:rsidRPr="00637FAB">
        <w:t>количина</w:t>
      </w:r>
      <w:r>
        <w:rPr>
          <w:lang w:val="sr-Cyrl-CS"/>
        </w:rPr>
        <w:t xml:space="preserve"> </w:t>
      </w:r>
      <w:r w:rsidRPr="00637FAB">
        <w:t>и</w:t>
      </w:r>
      <w:r>
        <w:rPr>
          <w:lang w:val="sr-Cyrl-CS"/>
        </w:rPr>
        <w:t xml:space="preserve"> </w:t>
      </w:r>
      <w:r w:rsidRPr="00637FAB">
        <w:t>да</w:t>
      </w:r>
      <w:r>
        <w:rPr>
          <w:lang w:val="sr-Cyrl-CS"/>
        </w:rPr>
        <w:t xml:space="preserve"> </w:t>
      </w:r>
      <w:r w:rsidRPr="00637FAB">
        <w:t>буду</w:t>
      </w:r>
      <w:r>
        <w:rPr>
          <w:lang w:val="sr-Cyrl-CS"/>
        </w:rPr>
        <w:t xml:space="preserve"> </w:t>
      </w:r>
      <w:r w:rsidRPr="00637FAB">
        <w:t>набављени</w:t>
      </w:r>
      <w:r>
        <w:rPr>
          <w:lang w:val="sr-Cyrl-CS"/>
        </w:rPr>
        <w:t xml:space="preserve"> </w:t>
      </w:r>
      <w:r>
        <w:t>у складу са економичним трошењем јавних средстава.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 w:right="20"/>
        <w:jc w:val="both"/>
        <w:rPr>
          <w:lang w:val="sr-Cyrl-CS"/>
        </w:rPr>
      </w:pPr>
      <w:r w:rsidRPr="006E0CAD">
        <w:t>Спровођење поступка набавке има за циљ да омогући несметано одвијања процеса рада и обављање делатности.</w:t>
      </w:r>
    </w:p>
    <w:p w:rsidR="0057789B" w:rsidRPr="0057789B" w:rsidRDefault="0057789B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 w:right="20"/>
        <w:jc w:val="both"/>
        <w:rPr>
          <w:lang w:val="sr-Cyrl-CS"/>
        </w:rPr>
      </w:pPr>
    </w:p>
    <w:p w:rsidR="00D73FE9" w:rsidRPr="006E0CAD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  <w:r w:rsidRPr="006E0CAD">
        <w:lastRenderedPageBreak/>
        <w:t>Лица која учествују у поступку набавке обављају активности и послове у свим фазама поступка у складу са начелима јавних набавки и са пажњом доброг домаћина.</w:t>
      </w:r>
    </w:p>
    <w:p w:rsidR="00D73FE9" w:rsidRPr="006E0CAD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</w:p>
    <w:p w:rsidR="00D73FE9" w:rsidRPr="006E0CAD" w:rsidRDefault="0057789B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rPr>
          <w:b/>
          <w:bCs/>
          <w:lang w:val="sr-Cyrl-CS"/>
        </w:rPr>
        <w:t>4</w:t>
      </w:r>
      <w:r w:rsidR="00D73FE9" w:rsidRPr="006E0CAD">
        <w:rPr>
          <w:b/>
          <w:bCs/>
        </w:rPr>
        <w:t>. Начела јавних набавки</w:t>
      </w:r>
    </w:p>
    <w:p w:rsidR="00D73FE9" w:rsidRPr="006E0CAD" w:rsidRDefault="0057789B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4</w:t>
      </w:r>
      <w:r w:rsidR="00D73FE9" w:rsidRPr="006E0CAD">
        <w:t>.</w:t>
      </w:r>
    </w:p>
    <w:p w:rsidR="00D73FE9" w:rsidRPr="006E0CAD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  <w:r w:rsidRPr="006E0CAD">
        <w:t>Поступак набавки спров</w:t>
      </w:r>
      <w:r>
        <w:t>оди се на начин да се обезбеди</w:t>
      </w:r>
      <w:r w:rsidRPr="006E0CAD">
        <w:t xml:space="preserve"> поштовање начела јав</w:t>
      </w:r>
      <w:r>
        <w:t>них набавки предвиђених Законом</w:t>
      </w:r>
      <w:r w:rsidRPr="006E0CAD">
        <w:t>: начела економичности</w:t>
      </w:r>
      <w:r>
        <w:t xml:space="preserve"> и </w:t>
      </w:r>
      <w:r w:rsidRPr="006E0CAD">
        <w:t>ефикасности, начела обезбеђивања конкуренције</w:t>
      </w:r>
      <w:r>
        <w:t xml:space="preserve"> и забране дискриминације</w:t>
      </w:r>
      <w:r w:rsidRPr="006E0CAD">
        <w:t xml:space="preserve">, начела транспарентности поступка јавне набавке, начела једнакости </w:t>
      </w:r>
      <w:r>
        <w:t>привредних субјеката и</w:t>
      </w:r>
      <w:r w:rsidRPr="006E0CAD">
        <w:t xml:space="preserve"> начела</w:t>
      </w:r>
      <w:r>
        <w:t xml:space="preserve"> пропорционалности.</w:t>
      </w:r>
    </w:p>
    <w:p w:rsidR="00D73FE9" w:rsidRPr="006E0CAD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</w:p>
    <w:p w:rsidR="00D73FE9" w:rsidRPr="0057789B" w:rsidRDefault="000067DB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lang w:val="sr-Cyrl-CS"/>
        </w:rPr>
      </w:pPr>
      <w:r>
        <w:rPr>
          <w:b/>
          <w:bCs/>
          <w:lang w:val="sr-Cyrl-CS"/>
        </w:rPr>
        <w:t>5</w:t>
      </w:r>
      <w:r w:rsidR="00D73FE9" w:rsidRPr="006E0CAD">
        <w:rPr>
          <w:b/>
          <w:bCs/>
        </w:rPr>
        <w:t>. Комуникација у поступку набавк</w:t>
      </w:r>
      <w:r w:rsidR="0057789B">
        <w:rPr>
          <w:b/>
          <w:bCs/>
          <w:lang w:val="sr-Cyrl-CS"/>
        </w:rPr>
        <w:t>и</w:t>
      </w:r>
    </w:p>
    <w:p w:rsidR="00D73FE9" w:rsidRPr="006E0CAD" w:rsidRDefault="0057789B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5</w:t>
      </w:r>
      <w:r w:rsidR="00D73FE9" w:rsidRPr="006E0CAD">
        <w:t>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  <w:r w:rsidRPr="006E0CAD">
        <w:t>К</w:t>
      </w:r>
      <w:r w:rsidRPr="006641BA">
        <w:t>o</w:t>
      </w:r>
      <w:r w:rsidRPr="006E0CAD">
        <w:t>муник</w:t>
      </w:r>
      <w:r w:rsidRPr="006641BA">
        <w:t>a</w:t>
      </w:r>
      <w:r w:rsidRPr="006E0CAD">
        <w:t>ци</w:t>
      </w:r>
      <w:r w:rsidRPr="006641BA">
        <w:t>ja</w:t>
      </w:r>
      <w:r>
        <w:rPr>
          <w:lang w:val="sr-Cyrl-CS"/>
        </w:rPr>
        <w:t xml:space="preserve"> </w:t>
      </w:r>
      <w:r>
        <w:t xml:space="preserve">и размена података </w:t>
      </w:r>
      <w:r w:rsidRPr="006E0CAD">
        <w:t>у поступку набавке</w:t>
      </w:r>
      <w:r w:rsidR="0057789B">
        <w:rPr>
          <w:lang w:val="sr-Cyrl-CS"/>
        </w:rPr>
        <w:t xml:space="preserve"> одвија се</w:t>
      </w:r>
      <w:r w:rsidRPr="006E0CAD">
        <w:t xml:space="preserve"> пут</w:t>
      </w:r>
      <w:r w:rsidRPr="006641BA">
        <w:t>e</w:t>
      </w:r>
      <w:r w:rsidRPr="006E0CAD">
        <w:t>м п</w:t>
      </w:r>
      <w:r w:rsidRPr="006641BA">
        <w:t>o</w:t>
      </w:r>
      <w:r w:rsidRPr="006E0CAD">
        <w:t>шт</w:t>
      </w:r>
      <w:r w:rsidRPr="006641BA">
        <w:t>e</w:t>
      </w:r>
      <w:r w:rsidRPr="006E0CAD">
        <w:t>,</w:t>
      </w:r>
      <w:r>
        <w:t xml:space="preserve"> курирске службе и електронским путем-</w:t>
      </w:r>
      <w:r>
        <w:rPr>
          <w:lang w:val="sr-Cyrl-CS"/>
        </w:rPr>
        <w:t xml:space="preserve"> </w:t>
      </w:r>
      <w:r>
        <w:t>слањем</w:t>
      </w:r>
      <w:r>
        <w:rPr>
          <w:lang w:val="sr-Cyrl-CS"/>
        </w:rPr>
        <w:t xml:space="preserve"> </w:t>
      </w:r>
      <w:r w:rsidRPr="006641BA">
        <w:t>e</w:t>
      </w:r>
      <w:r w:rsidRPr="006E0CAD">
        <w:t>л</w:t>
      </w:r>
      <w:r w:rsidRPr="006641BA">
        <w:t>e</w:t>
      </w:r>
      <w:r w:rsidRPr="006E0CAD">
        <w:t>ктр</w:t>
      </w:r>
      <w:r w:rsidRPr="006641BA">
        <w:t>o</w:t>
      </w:r>
      <w:r w:rsidRPr="006E0CAD">
        <w:t>нск</w:t>
      </w:r>
      <w:r w:rsidRPr="006641BA">
        <w:t>e</w:t>
      </w:r>
      <w:r w:rsidRPr="006E0CAD">
        <w:t xml:space="preserve"> п</w:t>
      </w:r>
      <w:r w:rsidRPr="006641BA">
        <w:t>o</w:t>
      </w:r>
      <w:r w:rsidRPr="006E0CAD">
        <w:t>шт</w:t>
      </w:r>
      <w:r w:rsidRPr="006641BA">
        <w:t>e</w:t>
      </w:r>
      <w:r>
        <w:t>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</w:p>
    <w:p w:rsidR="00D73FE9" w:rsidRPr="0057789B" w:rsidRDefault="00D73FE9" w:rsidP="0057789B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D73FE9" w:rsidRPr="006E0CAD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bookmarkStart w:id="0" w:name="page4"/>
      <w:bookmarkEnd w:id="0"/>
      <w:r w:rsidRPr="006641BA">
        <w:rPr>
          <w:b/>
          <w:bCs/>
        </w:rPr>
        <w:t>II</w:t>
      </w:r>
      <w:r w:rsidRPr="006E0CAD">
        <w:rPr>
          <w:b/>
          <w:bCs/>
        </w:rPr>
        <w:t xml:space="preserve"> СПРЕЧАВАЊЕ КОРУПЦИ</w:t>
      </w:r>
      <w:r>
        <w:rPr>
          <w:b/>
          <w:bCs/>
        </w:rPr>
        <w:t>J</w:t>
      </w:r>
      <w:r w:rsidRPr="006E0CAD">
        <w:rPr>
          <w:b/>
          <w:bCs/>
        </w:rPr>
        <w:t>Е И СУКОБА ИНТЕРЕСА</w:t>
      </w:r>
    </w:p>
    <w:p w:rsidR="00D73FE9" w:rsidRPr="006E0CAD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6E0CAD">
        <w:rPr>
          <w:b/>
          <w:bCs/>
        </w:rPr>
        <w:t>1. Мере за спречавање корупције</w:t>
      </w:r>
    </w:p>
    <w:p w:rsidR="00D73FE9" w:rsidRPr="006E0CAD" w:rsidRDefault="0057789B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6</w:t>
      </w:r>
      <w:r w:rsidR="00D73FE9" w:rsidRPr="006E0CAD">
        <w:t>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  <w:r>
        <w:t>Л</w:t>
      </w:r>
      <w:r w:rsidRPr="006E0CAD">
        <w:t xml:space="preserve">ица која </w:t>
      </w:r>
      <w:r>
        <w:t>у Цент</w:t>
      </w:r>
      <w:r>
        <w:rPr>
          <w:lang w:val="sr-Cyrl-CS"/>
        </w:rPr>
        <w:t>ру</w:t>
      </w:r>
      <w:r>
        <w:t xml:space="preserve"> </w:t>
      </w:r>
      <w:r w:rsidRPr="006E0CAD">
        <w:t xml:space="preserve">учествују у </w:t>
      </w:r>
      <w:r w:rsidR="0057789B">
        <w:t>споровођењу поступка набавк</w:t>
      </w:r>
      <w:r w:rsidR="0057789B">
        <w:rPr>
          <w:lang w:val="sr-Cyrl-CS"/>
        </w:rPr>
        <w:t>и</w:t>
      </w:r>
      <w:r>
        <w:t xml:space="preserve"> и</w:t>
      </w:r>
      <w:r w:rsidR="0057789B">
        <w:rPr>
          <w:lang w:val="sr-Cyrl-CS"/>
        </w:rPr>
        <w:t xml:space="preserve"> реализацији набавки</w:t>
      </w:r>
      <w:r>
        <w:t>,</w:t>
      </w:r>
      <w:r w:rsidRPr="006E0CAD">
        <w:t xml:space="preserve"> у обавези су да предузимају мере за спречавање корупције и сукоба интереса</w:t>
      </w:r>
      <w:r>
        <w:t>,</w:t>
      </w:r>
      <w:r w:rsidRPr="006E0CAD">
        <w:t xml:space="preserve"> дефинисане Законом и овим </w:t>
      </w:r>
      <w:r>
        <w:t>Правилник</w:t>
      </w:r>
      <w:r w:rsidRPr="006E0CAD">
        <w:t>ом</w:t>
      </w:r>
      <w:r w:rsidRPr="006641BA">
        <w:t>.</w:t>
      </w:r>
    </w:p>
    <w:p w:rsidR="00D73FE9" w:rsidRPr="006E0CAD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</w:p>
    <w:p w:rsidR="00D73FE9" w:rsidRPr="006E0CAD" w:rsidRDefault="0057789B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7</w:t>
      </w:r>
      <w:r w:rsidR="00D73FE9" w:rsidRPr="006E0CAD">
        <w:t>.</w:t>
      </w:r>
    </w:p>
    <w:p w:rsidR="00D73FE9" w:rsidRPr="006E0CAD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  <w:r w:rsidRPr="006E0CAD">
        <w:t>Све радње предузете у поступку</w:t>
      </w:r>
      <w:r>
        <w:t xml:space="preserve"> набавки</w:t>
      </w:r>
      <w:r w:rsidRPr="006E0CAD">
        <w:t xml:space="preserve"> морају се писмено евидентирати</w:t>
      </w:r>
      <w:r>
        <w:t xml:space="preserve"> у складу са овим Правилником.</w:t>
      </w:r>
    </w:p>
    <w:p w:rsidR="00D73FE9" w:rsidRPr="006E0CAD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</w:p>
    <w:p w:rsidR="00D73FE9" w:rsidRPr="008B1E76" w:rsidRDefault="0057789B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8</w:t>
      </w:r>
      <w:r w:rsidR="00D73FE9" w:rsidRPr="008B1E76">
        <w:t>.</w:t>
      </w:r>
    </w:p>
    <w:p w:rsidR="00D73FE9" w:rsidRDefault="0057789B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  <w:r>
        <w:t xml:space="preserve">Лица из члана </w:t>
      </w:r>
      <w:r>
        <w:rPr>
          <w:lang w:val="sr-Cyrl-CS"/>
        </w:rPr>
        <w:t>6</w:t>
      </w:r>
      <w:r w:rsidR="00D73FE9" w:rsidRPr="008B1E76">
        <w:t xml:space="preserve">. </w:t>
      </w:r>
      <w:r w:rsidR="00D73FE9" w:rsidRPr="006641BA">
        <w:t xml:space="preserve">овог </w:t>
      </w:r>
      <w:r w:rsidR="00D73FE9">
        <w:t>Правилник</w:t>
      </w:r>
      <w:r w:rsidR="00D73FE9" w:rsidRPr="006641BA">
        <w:t>а</w:t>
      </w:r>
      <w:r w:rsidR="00D73FE9">
        <w:rPr>
          <w:lang w:val="sr-Cyrl-CS"/>
        </w:rPr>
        <w:t xml:space="preserve"> </w:t>
      </w:r>
      <w:r w:rsidR="00D73FE9" w:rsidRPr="008B1E76">
        <w:t>дужна</w:t>
      </w:r>
      <w:r w:rsidR="00D73FE9">
        <w:rPr>
          <w:lang w:val="sr-Cyrl-CS"/>
        </w:rPr>
        <w:t xml:space="preserve"> </w:t>
      </w:r>
      <w:r w:rsidR="00D73FE9" w:rsidRPr="008B1E76">
        <w:t>су да изврше налог одговорног лица, у складу са упутств</w:t>
      </w:r>
      <w:r w:rsidR="00D73FE9" w:rsidRPr="006641BA">
        <w:t>и</w:t>
      </w:r>
      <w:r w:rsidR="00D73FE9" w:rsidRPr="008B1E76">
        <w:t>м</w:t>
      </w:r>
      <w:r w:rsidR="00D73FE9" w:rsidRPr="006641BA">
        <w:t>a</w:t>
      </w:r>
      <w:r w:rsidR="00D73FE9" w:rsidRPr="008B1E76">
        <w:t xml:space="preserve"> кој</w:t>
      </w:r>
      <w:r w:rsidR="00D73FE9" w:rsidRPr="006641BA">
        <w:t>а су им дата</w:t>
      </w:r>
      <w:r w:rsidR="00D73FE9" w:rsidRPr="008B1E76">
        <w:t>, осим у случају када је дати налог у супротности са Законом.</w:t>
      </w:r>
    </w:p>
    <w:p w:rsidR="00D73FE9" w:rsidRPr="00FD34D8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  <w:r w:rsidRPr="008B1E76">
        <w:t>У случају из става 1. овог члана, лица</w:t>
      </w:r>
      <w:r w:rsidR="0057789B">
        <w:t xml:space="preserve"> из члана </w:t>
      </w:r>
      <w:r w:rsidR="0057789B">
        <w:rPr>
          <w:lang w:val="sr-Cyrl-CS"/>
        </w:rPr>
        <w:t>6</w:t>
      </w:r>
      <w:r>
        <w:t>. овог Правилника</w:t>
      </w:r>
      <w:r w:rsidRPr="008B1E76">
        <w:t xml:space="preserve">  дужна</w:t>
      </w:r>
      <w:r>
        <w:rPr>
          <w:lang w:val="sr-Cyrl-CS"/>
        </w:rPr>
        <w:t xml:space="preserve"> </w:t>
      </w:r>
      <w:r w:rsidRPr="008B1E76">
        <w:t>су да одбију извршење таквог налога и о томе обавесте одговорно лице.</w:t>
      </w:r>
    </w:p>
    <w:p w:rsidR="00D73FE9" w:rsidRPr="008B1E76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</w:p>
    <w:p w:rsidR="00D73FE9" w:rsidRPr="008B1E76" w:rsidRDefault="0057789B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rPr>
          <w:b/>
          <w:bCs/>
          <w:lang w:val="sr-Cyrl-CS"/>
        </w:rPr>
        <w:t>2</w:t>
      </w:r>
      <w:r w:rsidR="00D73FE9" w:rsidRPr="008B1E76">
        <w:rPr>
          <w:b/>
          <w:bCs/>
        </w:rPr>
        <w:t xml:space="preserve">. </w:t>
      </w:r>
      <w:r w:rsidR="00D73FE9">
        <w:rPr>
          <w:b/>
          <w:bCs/>
        </w:rPr>
        <w:t>Сукоб интереса</w:t>
      </w:r>
    </w:p>
    <w:p w:rsidR="00D73FE9" w:rsidRDefault="0057789B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9</w:t>
      </w:r>
      <w:r w:rsidR="00D73FE9" w:rsidRPr="008B1E76">
        <w:t>.</w:t>
      </w:r>
    </w:p>
    <w:p w:rsidR="00D73FE9" w:rsidRDefault="00D73FE9" w:rsidP="0057789B">
      <w:pPr>
        <w:widowControl w:val="0"/>
        <w:overflowPunct w:val="0"/>
        <w:autoSpaceDE w:val="0"/>
        <w:autoSpaceDN w:val="0"/>
        <w:adjustRightInd w:val="0"/>
        <w:spacing w:before="120" w:after="120"/>
        <w:ind w:left="4" w:right="20"/>
        <w:jc w:val="both"/>
        <w:rPr>
          <w:lang w:val="sr-Cyrl-CS"/>
        </w:rPr>
      </w:pPr>
      <w:r>
        <w:t>Одговорн</w:t>
      </w:r>
      <w:r w:rsidR="0057789B">
        <w:t>о лице или друго овлашћено лице</w:t>
      </w:r>
      <w:r>
        <w:t>, односно лице за набавке, у случају да у било којој фази поступка набавке дођу до сазнања о постојању сукоба интереса, дужни су да се  изузму из поступка набавке.</w:t>
      </w:r>
    </w:p>
    <w:p w:rsidR="0057789B" w:rsidRPr="0057789B" w:rsidRDefault="0057789B" w:rsidP="0057789B">
      <w:pPr>
        <w:widowControl w:val="0"/>
        <w:overflowPunct w:val="0"/>
        <w:autoSpaceDE w:val="0"/>
        <w:autoSpaceDN w:val="0"/>
        <w:adjustRightInd w:val="0"/>
        <w:spacing w:before="120" w:after="120"/>
        <w:ind w:left="4" w:right="20"/>
        <w:jc w:val="both"/>
        <w:rPr>
          <w:lang w:val="sr-Cyrl-CS"/>
        </w:rPr>
      </w:pPr>
    </w:p>
    <w:p w:rsidR="00D73FE9" w:rsidRPr="0057789B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lang w:val="sr-Cyrl-CS"/>
        </w:rPr>
      </w:pPr>
      <w:r>
        <w:rPr>
          <w:b/>
          <w:bCs/>
          <w:lang w:val="es-ES"/>
        </w:rPr>
        <w:lastRenderedPageBreak/>
        <w:t>I</w:t>
      </w:r>
      <w:r>
        <w:rPr>
          <w:b/>
          <w:bCs/>
        </w:rPr>
        <w:t>II</w:t>
      </w:r>
      <w:r w:rsidRPr="008B1E76">
        <w:rPr>
          <w:b/>
          <w:bCs/>
        </w:rPr>
        <w:t xml:space="preserve"> </w:t>
      </w:r>
      <w:r w:rsidR="0057789B">
        <w:rPr>
          <w:b/>
          <w:bCs/>
          <w:lang w:val="sr-Cyrl-CS"/>
        </w:rPr>
        <w:t>НАЧИН ИСКАЗИВАЊА ПОТРЕБА И ИСТРАЖИВАЊЕ ТРЖИШТА</w:t>
      </w:r>
    </w:p>
    <w:p w:rsidR="0057789B" w:rsidRPr="0057789B" w:rsidRDefault="0057789B" w:rsidP="00D73FE9">
      <w:pPr>
        <w:spacing w:before="120" w:after="120"/>
        <w:rPr>
          <w:lang w:val="sr-Cyrl-CS"/>
        </w:rPr>
      </w:pPr>
    </w:p>
    <w:p w:rsidR="00D73FE9" w:rsidRPr="00BB572E" w:rsidRDefault="0057789B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rPr>
          <w:b/>
          <w:bCs/>
          <w:lang w:val="sr-Cyrl-CS"/>
        </w:rPr>
        <w:t>1</w:t>
      </w:r>
      <w:r w:rsidR="00D73FE9" w:rsidRPr="00BB572E">
        <w:rPr>
          <w:b/>
          <w:bCs/>
        </w:rPr>
        <w:t>. Начин исказивања потреба</w:t>
      </w:r>
    </w:p>
    <w:p w:rsidR="00D73FE9" w:rsidRDefault="0057789B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>Члан 1</w:t>
      </w:r>
      <w:r>
        <w:rPr>
          <w:lang w:val="sr-Cyrl-CS"/>
        </w:rPr>
        <w:t>0</w:t>
      </w:r>
      <w:r w:rsidR="00D73FE9" w:rsidRPr="00BB572E">
        <w:t>.</w:t>
      </w:r>
    </w:p>
    <w:p w:rsidR="00D73FE9" w:rsidRPr="00311BAB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>
        <w:t>Унутрашње јединице Цент</w:t>
      </w:r>
      <w:r>
        <w:rPr>
          <w:lang w:val="sr-Cyrl-CS"/>
        </w:rPr>
        <w:t>ра</w:t>
      </w:r>
      <w:r>
        <w:t xml:space="preserve"> исказују своје потребе </w:t>
      </w:r>
      <w:r w:rsidR="0057789B">
        <w:rPr>
          <w:lang w:val="sr-Cyrl-CS"/>
        </w:rPr>
        <w:t xml:space="preserve">и </w:t>
      </w:r>
      <w:r>
        <w:t>утврђују стварне потребе за предметима набавки које су неопходне за редовно одржавање комплекса</w:t>
      </w:r>
      <w:r>
        <w:rPr>
          <w:lang w:val="sr-Cyrl-CS"/>
        </w:rPr>
        <w:t xml:space="preserve"> Центра</w:t>
      </w:r>
      <w:r>
        <w:t>, обављање редовних активности из делокруга</w:t>
      </w:r>
      <w:r w:rsidR="00D10ADC">
        <w:rPr>
          <w:lang w:val="sr-Cyrl-CS"/>
        </w:rPr>
        <w:t xml:space="preserve"> рада</w:t>
      </w:r>
      <w:r>
        <w:t xml:space="preserve">. </w:t>
      </w:r>
    </w:p>
    <w:p w:rsidR="00D73FE9" w:rsidRPr="0037255F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</w:pPr>
    </w:p>
    <w:p w:rsidR="00D73FE9" w:rsidRPr="00BB572E" w:rsidRDefault="00D10ADC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rPr>
          <w:b/>
          <w:bCs/>
          <w:lang w:val="sr-Cyrl-CS"/>
        </w:rPr>
        <w:t>2</w:t>
      </w:r>
      <w:r w:rsidR="00D73FE9" w:rsidRPr="00BB572E">
        <w:rPr>
          <w:b/>
          <w:bCs/>
        </w:rPr>
        <w:t>. Истраживање тржишта</w:t>
      </w:r>
    </w:p>
    <w:p w:rsidR="00D73FE9" w:rsidRPr="00BB572E" w:rsidRDefault="0057789B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>Члан 1</w:t>
      </w:r>
      <w:r>
        <w:rPr>
          <w:lang w:val="sr-Cyrl-CS"/>
        </w:rPr>
        <w:t>1</w:t>
      </w:r>
      <w:r w:rsidR="00D73FE9" w:rsidRPr="00BB572E">
        <w:t>.</w:t>
      </w:r>
    </w:p>
    <w:p w:rsidR="00D73FE9" w:rsidRPr="00BB572E" w:rsidRDefault="00D10ADC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>
        <w:rPr>
          <w:lang w:val="sr-Cyrl-CS"/>
        </w:rPr>
        <w:t xml:space="preserve">Исказане стварне потребе </w:t>
      </w:r>
      <w:r w:rsidR="00D73FE9" w:rsidRPr="00BB572E">
        <w:t>представљају основ за истр</w:t>
      </w:r>
      <w:r>
        <w:rPr>
          <w:lang w:val="sr-Cyrl-CS"/>
        </w:rPr>
        <w:t>а</w:t>
      </w:r>
      <w:r w:rsidR="00D73FE9" w:rsidRPr="00BB572E">
        <w:t>живање тржишта.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</w:p>
    <w:p w:rsidR="00D73FE9" w:rsidRPr="00BB572E" w:rsidRDefault="00D10ADC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</w:pPr>
      <w:r>
        <w:t>Члан 1</w:t>
      </w:r>
      <w:r>
        <w:rPr>
          <w:lang w:val="sr-Cyrl-CS"/>
        </w:rPr>
        <w:t>2</w:t>
      </w:r>
      <w:r w:rsidR="00D73FE9" w:rsidRPr="00BB572E">
        <w:t>.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>
        <w:t>Истраживање тржишта спровод</w:t>
      </w:r>
      <w:r>
        <w:rPr>
          <w:lang w:val="sr-Cyrl-CS"/>
        </w:rPr>
        <w:t>е</w:t>
      </w:r>
      <w:r w:rsidRPr="00BB572E">
        <w:t xml:space="preserve"> </w:t>
      </w:r>
      <w:r>
        <w:rPr>
          <w:lang w:val="sr-Cyrl-CS"/>
        </w:rPr>
        <w:t>л</w:t>
      </w:r>
      <w:r>
        <w:t xml:space="preserve">ица одређена за планирање </w:t>
      </w:r>
      <w:r w:rsidR="00D10ADC">
        <w:rPr>
          <w:lang w:val="sr-Cyrl-CS"/>
        </w:rPr>
        <w:t xml:space="preserve">јавних </w:t>
      </w:r>
      <w:r>
        <w:t>набавки</w:t>
      </w:r>
      <w:r w:rsidRPr="00BB572E">
        <w:t xml:space="preserve"> или друга стручна лица која одреди одговорно лице.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</w:p>
    <w:p w:rsidR="00D73FE9" w:rsidRPr="00BB572E" w:rsidRDefault="00D10ADC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</w:pPr>
      <w:r>
        <w:t>Члан 1</w:t>
      </w:r>
      <w:r>
        <w:rPr>
          <w:lang w:val="sr-Cyrl-CS"/>
        </w:rPr>
        <w:t>3</w:t>
      </w:r>
      <w:r w:rsidR="00D73FE9" w:rsidRPr="00BB572E">
        <w:t>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3"/>
        <w:jc w:val="both"/>
      </w:pPr>
      <w:r w:rsidRPr="00BB572E">
        <w:t xml:space="preserve">Истраживање тржишта спроводи се прикупљањем података на терену, путем интернета, доступних база података и огласа, </w:t>
      </w:r>
      <w:r>
        <w:t>упоређивањем цена више потенцијалних понуђача, праћење квалитета, периода гаранције, начине и трошкове одржавања, рокове испоруке, постојеће прописе и стандарде, могућности на тржишту за задовољење потреба Цент</w:t>
      </w:r>
      <w:r>
        <w:rPr>
          <w:lang w:val="sr-Cyrl-CS"/>
        </w:rPr>
        <w:t>ра</w:t>
      </w:r>
      <w:r>
        <w:t xml:space="preserve"> на други начин, а све</w:t>
      </w:r>
      <w:r>
        <w:rPr>
          <w:lang w:val="sr-Cyrl-CS"/>
        </w:rPr>
        <w:t xml:space="preserve"> </w:t>
      </w:r>
      <w:r w:rsidRPr="00BB572E">
        <w:t>у зависности од количина и врсте добара, услуга и радова.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3"/>
        <w:jc w:val="both"/>
      </w:pPr>
      <w:r>
        <w:rPr>
          <w:lang w:val="sr-Cyrl-CS"/>
        </w:rPr>
        <w:t xml:space="preserve">Центар </w:t>
      </w:r>
      <w:r w:rsidRPr="001F40A3">
        <w:t>је дужан да осигура да се тиме не нарушавају начела обезбеђења конкуренције и забране дискриминације, једнакости привредних субјеката и транспарентности</w:t>
      </w:r>
      <w:r>
        <w:rPr>
          <w:lang w:val="sr-Cyrl-CS"/>
        </w:rPr>
        <w:t xml:space="preserve"> </w:t>
      </w:r>
      <w:r w:rsidRPr="001F40A3">
        <w:t>поступка јавне набавке.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3"/>
        <w:jc w:val="both"/>
      </w:pPr>
      <w:r>
        <w:t>Лиц</w:t>
      </w:r>
      <w:r>
        <w:rPr>
          <w:lang w:val="sr-Cyrl-CS"/>
        </w:rPr>
        <w:t>а</w:t>
      </w:r>
      <w:r>
        <w:t xml:space="preserve"> одређена за планирање </w:t>
      </w:r>
      <w:r w:rsidR="00D10ADC">
        <w:rPr>
          <w:lang w:val="sr-Cyrl-CS"/>
        </w:rPr>
        <w:t xml:space="preserve">јавних </w:t>
      </w:r>
      <w:r>
        <w:t>набавки</w:t>
      </w:r>
      <w:r w:rsidRPr="00BB572E">
        <w:t xml:space="preserve"> </w:t>
      </w:r>
      <w:r>
        <w:t xml:space="preserve">евидентираће поступке и резултате </w:t>
      </w:r>
      <w:r w:rsidRPr="00BB572E">
        <w:t>спроведено</w:t>
      </w:r>
      <w:r>
        <w:t>г</w:t>
      </w:r>
      <w:r w:rsidRPr="00BB572E">
        <w:t xml:space="preserve"> истраживањ</w:t>
      </w:r>
      <w:r>
        <w:t>а</w:t>
      </w:r>
      <w:r w:rsidRPr="00BB572E">
        <w:t xml:space="preserve"> тржишта</w:t>
      </w:r>
      <w:r w:rsidR="0089553F">
        <w:rPr>
          <w:lang w:val="sr-Cyrl-CS"/>
        </w:rPr>
        <w:t xml:space="preserve"> кроз Записник о истраживању тржишта</w:t>
      </w:r>
      <w:r>
        <w:t xml:space="preserve">. 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3"/>
        <w:jc w:val="both"/>
      </w:pPr>
    </w:p>
    <w:p w:rsidR="00D73FE9" w:rsidRPr="00D10ADC" w:rsidRDefault="000067DB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lang w:val="sr-Cyrl-CS"/>
        </w:rPr>
      </w:pPr>
      <w:r>
        <w:rPr>
          <w:b/>
          <w:bCs/>
          <w:lang w:val="sr-Cyrl-CS"/>
        </w:rPr>
        <w:t>3</w:t>
      </w:r>
      <w:r w:rsidR="00D73FE9" w:rsidRPr="00BB572E">
        <w:rPr>
          <w:b/>
          <w:bCs/>
        </w:rPr>
        <w:t>. Одређивање предмета набавк</w:t>
      </w:r>
      <w:r w:rsidR="00D10ADC">
        <w:rPr>
          <w:b/>
          <w:bCs/>
          <w:lang w:val="sr-Cyrl-CS"/>
        </w:rPr>
        <w:t>и</w:t>
      </w:r>
    </w:p>
    <w:p w:rsidR="00D73FE9" w:rsidRPr="00BB572E" w:rsidRDefault="00D10ADC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>Члан 1</w:t>
      </w:r>
      <w:r>
        <w:rPr>
          <w:lang w:val="sr-Cyrl-CS"/>
        </w:rPr>
        <w:t>4</w:t>
      </w:r>
      <w:r w:rsidR="00D73FE9" w:rsidRPr="00BB572E">
        <w:t>.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 w:rsidRPr="00BB572E">
        <w:t>На основу добијених резултата истраживања тржишта врши се процена потребних предмета набавке.</w:t>
      </w:r>
    </w:p>
    <w:p w:rsidR="00D73FE9" w:rsidRPr="00D10ADC" w:rsidRDefault="00D73FE9" w:rsidP="00D10ADC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D73FE9" w:rsidRPr="00D10ADC" w:rsidRDefault="000067DB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lang w:val="sr-Cyrl-CS"/>
        </w:rPr>
      </w:pPr>
      <w:r>
        <w:rPr>
          <w:b/>
          <w:bCs/>
          <w:lang w:val="sr-Cyrl-CS"/>
        </w:rPr>
        <w:t>4</w:t>
      </w:r>
      <w:r w:rsidR="00D73FE9" w:rsidRPr="00BB572E">
        <w:rPr>
          <w:b/>
          <w:bCs/>
        </w:rPr>
        <w:t>. Врсте предмета набавк</w:t>
      </w:r>
      <w:r w:rsidR="00D10ADC">
        <w:rPr>
          <w:b/>
          <w:bCs/>
          <w:lang w:val="sr-Cyrl-CS"/>
        </w:rPr>
        <w:t>и</w:t>
      </w:r>
    </w:p>
    <w:p w:rsidR="00D73FE9" w:rsidRPr="00BB572E" w:rsidRDefault="00D10ADC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15</w:t>
      </w:r>
      <w:r w:rsidR="00D73FE9" w:rsidRPr="00BB572E">
        <w:t>.</w:t>
      </w:r>
    </w:p>
    <w:p w:rsidR="00D73FE9" w:rsidRDefault="00D73FE9" w:rsidP="00D73FE9">
      <w:pPr>
        <w:widowControl w:val="0"/>
        <w:autoSpaceDE w:val="0"/>
        <w:autoSpaceDN w:val="0"/>
        <w:adjustRightInd w:val="0"/>
        <w:spacing w:before="120" w:after="120"/>
        <w:jc w:val="both"/>
      </w:pPr>
      <w:r>
        <w:t>Предмет набавке су добра, у</w:t>
      </w:r>
      <w:r w:rsidR="00D10ADC">
        <w:rPr>
          <w:lang w:val="sr-Cyrl-CS"/>
        </w:rPr>
        <w:t>с</w:t>
      </w:r>
      <w:r>
        <w:t>луге или радови који су одређени у складу Законом и CPV</w:t>
      </w:r>
      <w:r>
        <w:rPr>
          <w:lang w:val="sr-Cyrl-CS"/>
        </w:rPr>
        <w:t xml:space="preserve"> </w:t>
      </w:r>
      <w:r>
        <w:t>ознакама.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6"/>
        <w:jc w:val="both"/>
        <w:rPr>
          <w:lang w:val="sr-Cyrl-CS"/>
        </w:rPr>
      </w:pPr>
    </w:p>
    <w:p w:rsidR="00D10ADC" w:rsidRDefault="00D10ADC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6"/>
        <w:jc w:val="both"/>
        <w:rPr>
          <w:lang w:val="sr-Cyrl-CS"/>
        </w:rPr>
      </w:pPr>
    </w:p>
    <w:p w:rsidR="00D10ADC" w:rsidRPr="00D10ADC" w:rsidRDefault="00D10ADC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6"/>
        <w:jc w:val="both"/>
        <w:rPr>
          <w:lang w:val="sr-Cyrl-CS"/>
        </w:rPr>
      </w:pPr>
    </w:p>
    <w:p w:rsidR="00D73FE9" w:rsidRPr="00BB572E" w:rsidRDefault="000067DB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rPr>
          <w:b/>
          <w:bCs/>
          <w:lang w:val="sr-Cyrl-CS"/>
        </w:rPr>
        <w:lastRenderedPageBreak/>
        <w:t>5</w:t>
      </w:r>
      <w:r w:rsidR="00D73FE9" w:rsidRPr="00BB572E">
        <w:rPr>
          <w:b/>
          <w:bCs/>
        </w:rPr>
        <w:t xml:space="preserve">. </w:t>
      </w:r>
      <w:r w:rsidR="00D10ADC">
        <w:rPr>
          <w:b/>
          <w:bCs/>
          <w:lang w:val="sr-Cyrl-CS"/>
        </w:rPr>
        <w:t>Н</w:t>
      </w:r>
      <w:r w:rsidR="00D73FE9" w:rsidRPr="00BB572E">
        <w:rPr>
          <w:b/>
          <w:bCs/>
        </w:rPr>
        <w:t>абавка по партијама</w:t>
      </w:r>
    </w:p>
    <w:p w:rsidR="00D73FE9" w:rsidRPr="00BB572E" w:rsidRDefault="00D10ADC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16</w:t>
      </w:r>
      <w:r w:rsidR="00D73FE9" w:rsidRPr="00BB572E">
        <w:t>.</w:t>
      </w:r>
    </w:p>
    <w:p w:rsidR="00D73FE9" w:rsidRDefault="00D73FE9" w:rsidP="00D10ADC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  <w:rPr>
          <w:lang w:val="sr-Cyrl-CS"/>
        </w:rPr>
      </w:pPr>
      <w:r w:rsidRPr="00BB572E">
        <w:t xml:space="preserve">Увек када је то могуће и сврсисходно са становишта циљева набавке, </w:t>
      </w:r>
      <w:r>
        <w:rPr>
          <w:lang w:val="sr-Cyrl-CS"/>
        </w:rPr>
        <w:t>л</w:t>
      </w:r>
      <w:r>
        <w:t xml:space="preserve">ица одређена за планирање </w:t>
      </w:r>
      <w:r w:rsidR="00D10ADC">
        <w:rPr>
          <w:lang w:val="sr-Cyrl-CS"/>
        </w:rPr>
        <w:t xml:space="preserve">јавних </w:t>
      </w:r>
      <w:r>
        <w:t>набавки</w:t>
      </w:r>
      <w:r w:rsidRPr="00BB572E">
        <w:t xml:space="preserve">  предмет јавне набавке облик</w:t>
      </w:r>
      <w:r>
        <w:t>уј</w:t>
      </w:r>
      <w:r>
        <w:rPr>
          <w:lang w:val="sr-Cyrl-CS"/>
        </w:rPr>
        <w:t xml:space="preserve">у </w:t>
      </w:r>
      <w:r>
        <w:t>у више</w:t>
      </w:r>
      <w:r w:rsidRPr="00BB572E">
        <w:t xml:space="preserve"> парти</w:t>
      </w:r>
      <w:r>
        <w:t>ј</w:t>
      </w:r>
      <w:r w:rsidRPr="00BB572E">
        <w:t>а</w:t>
      </w:r>
      <w:r>
        <w:t>, при чему одређује предмет и обим поједине партије.</w:t>
      </w:r>
    </w:p>
    <w:p w:rsidR="00D10ADC" w:rsidRPr="00D10ADC" w:rsidRDefault="00D10ADC" w:rsidP="00D10ADC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  <w:rPr>
          <w:lang w:val="sr-Cyrl-CS"/>
        </w:rPr>
      </w:pPr>
    </w:p>
    <w:p w:rsidR="00D10ADC" w:rsidRPr="00BB572E" w:rsidRDefault="000067DB" w:rsidP="00D10ADC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rPr>
          <w:b/>
          <w:bCs/>
          <w:lang w:val="sr-Cyrl-CS"/>
        </w:rPr>
        <w:t>6</w:t>
      </w:r>
      <w:r w:rsidR="00D10ADC" w:rsidRPr="00BB572E">
        <w:rPr>
          <w:b/>
          <w:bCs/>
        </w:rPr>
        <w:t xml:space="preserve">. Одређивање периода трајања </w:t>
      </w:r>
    </w:p>
    <w:p w:rsidR="00D73FE9" w:rsidRPr="00BB572E" w:rsidRDefault="00D10ADC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center"/>
      </w:pPr>
      <w:r>
        <w:t xml:space="preserve">Члан </w:t>
      </w:r>
      <w:r>
        <w:rPr>
          <w:lang w:val="sr-Cyrl-CS"/>
        </w:rPr>
        <w:t>17</w:t>
      </w:r>
      <w:r w:rsidR="00D73FE9" w:rsidRPr="00BB572E">
        <w:t>.</w:t>
      </w:r>
    </w:p>
    <w:p w:rsidR="00D73FE9" w:rsidRDefault="00D10ADC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/>
        <w:jc w:val="both"/>
      </w:pPr>
      <w:r>
        <w:rPr>
          <w:lang w:val="sr-Cyrl-CS"/>
        </w:rPr>
        <w:t xml:space="preserve">Реализација набавки може бити </w:t>
      </w:r>
      <w:r w:rsidR="00E6575B">
        <w:rPr>
          <w:lang w:val="sr-Cyrl-CS"/>
        </w:rPr>
        <w:t xml:space="preserve">до тренутка испуњења уговорних обавеза, </w:t>
      </w:r>
      <w:r w:rsidR="00D73FE9" w:rsidRPr="00BB572E">
        <w:t xml:space="preserve">на период од 12 месеци, </w:t>
      </w:r>
      <w:r w:rsidR="00E6575B">
        <w:rPr>
          <w:lang w:val="sr-Cyrl-CS"/>
        </w:rPr>
        <w:t xml:space="preserve">а </w:t>
      </w:r>
      <w:r w:rsidR="00D73FE9" w:rsidRPr="006641BA">
        <w:t xml:space="preserve">могу се </w:t>
      </w:r>
      <w:r w:rsidR="00D73FE9" w:rsidRPr="00BB572E">
        <w:t xml:space="preserve">закључити и на дуже од 12 месеци, у зависности од предмета набавке и објективних потреба </w:t>
      </w:r>
      <w:r w:rsidR="00D73FE9">
        <w:t>Цент</w:t>
      </w:r>
      <w:r w:rsidR="00D73FE9">
        <w:rPr>
          <w:lang w:val="sr-Cyrl-CS"/>
        </w:rPr>
        <w:t>ра</w:t>
      </w:r>
      <w:r w:rsidR="00D73FE9">
        <w:t>.</w:t>
      </w:r>
      <w:r w:rsidR="00D73FE9" w:rsidRPr="00BB572E">
        <w:t xml:space="preserve"> </w:t>
      </w:r>
    </w:p>
    <w:p w:rsidR="00D73FE9" w:rsidRPr="00E6575B" w:rsidRDefault="00D73FE9" w:rsidP="00E6575B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D73FE9" w:rsidRPr="00BB572E" w:rsidRDefault="000067DB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rPr>
          <w:b/>
          <w:bCs/>
          <w:lang w:val="sr-Cyrl-CS"/>
        </w:rPr>
        <w:t>7</w:t>
      </w:r>
      <w:r w:rsidR="00D73FE9" w:rsidRPr="00BB572E">
        <w:rPr>
          <w:b/>
          <w:bCs/>
        </w:rPr>
        <w:t>. Процењена вредност набавке</w:t>
      </w:r>
    </w:p>
    <w:p w:rsidR="00D73FE9" w:rsidRDefault="00D93604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18</w:t>
      </w:r>
      <w:r w:rsidR="00D73FE9" w:rsidRPr="00BB572E">
        <w:t>.</w:t>
      </w:r>
    </w:p>
    <w:p w:rsidR="00D73FE9" w:rsidRDefault="00D73FE9" w:rsidP="00D73FE9">
      <w:pPr>
        <w:widowControl w:val="0"/>
        <w:autoSpaceDE w:val="0"/>
        <w:autoSpaceDN w:val="0"/>
        <w:adjustRightInd w:val="0"/>
        <w:spacing w:before="120" w:after="120"/>
        <w:ind w:left="4"/>
        <w:jc w:val="both"/>
      </w:pPr>
      <w:r>
        <w:t xml:space="preserve">Процењена вредност набавке одређује се </w:t>
      </w:r>
      <w:r w:rsidR="00E6575B">
        <w:rPr>
          <w:lang w:val="sr-Cyrl-CS"/>
        </w:rPr>
        <w:t xml:space="preserve">од стране руководиоца Службе финансијско- рачуноводствених послова Центра, </w:t>
      </w:r>
      <w:r>
        <w:t>у складу са утврђ</w:t>
      </w:r>
      <w:r w:rsidR="00E6575B">
        <w:t>ен</w:t>
      </w:r>
      <w:r w:rsidR="00E6575B">
        <w:rPr>
          <w:lang w:val="sr-Cyrl-CS"/>
        </w:rPr>
        <w:t>им</w:t>
      </w:r>
      <w:r w:rsidR="00E6575B">
        <w:t xml:space="preserve"> предмет</w:t>
      </w:r>
      <w:r w:rsidR="00E6575B">
        <w:rPr>
          <w:lang w:val="sr-Cyrl-CS"/>
        </w:rPr>
        <w:t>ом</w:t>
      </w:r>
      <w:r>
        <w:t xml:space="preserve"> набавке и утврђеним количинама, као резултат претходног искуства у набавци конкретног предмета набавке или на основу спроведеног истраживања тржишта. </w:t>
      </w: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ind w:left="4"/>
        <w:jc w:val="both"/>
      </w:pPr>
      <w:r w:rsidRPr="00BB572E">
        <w:t>Процењена вредност набавке исказује се у динарима, без пореза на додату вредност.</w:t>
      </w:r>
    </w:p>
    <w:p w:rsidR="00D73FE9" w:rsidRPr="00F24AD0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  <w:rPr>
          <w:lang w:val="sr-Cyrl-CS"/>
        </w:rPr>
      </w:pPr>
    </w:p>
    <w:p w:rsidR="00D73FE9" w:rsidRPr="00F24AD0" w:rsidRDefault="00D73FE9" w:rsidP="00D73FE9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rPr>
          <w:b/>
          <w:bCs/>
        </w:rPr>
        <w:t xml:space="preserve">                             </w:t>
      </w:r>
      <w:r w:rsidRPr="006641BA">
        <w:rPr>
          <w:b/>
          <w:bCs/>
        </w:rPr>
        <w:t>IV</w:t>
      </w:r>
      <w:r w:rsidRPr="00211573">
        <w:rPr>
          <w:b/>
          <w:bCs/>
        </w:rPr>
        <w:t xml:space="preserve"> СПРОВОЂЕЊЕ ПОСТУПКА НАБАВК</w:t>
      </w:r>
      <w:r w:rsidR="00F24AD0">
        <w:rPr>
          <w:b/>
          <w:bCs/>
          <w:lang w:val="sr-Cyrl-CS"/>
        </w:rPr>
        <w:t>И</w:t>
      </w:r>
    </w:p>
    <w:p w:rsidR="00D73FE9" w:rsidRPr="00211573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211573">
        <w:rPr>
          <w:b/>
          <w:bCs/>
        </w:rPr>
        <w:t>1. Покретање поступка</w:t>
      </w:r>
    </w:p>
    <w:p w:rsidR="00D73FE9" w:rsidRPr="006641BA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211573">
        <w:t xml:space="preserve">Члан </w:t>
      </w:r>
      <w:r w:rsidR="00F24AD0">
        <w:rPr>
          <w:lang w:val="sr-Cyrl-CS"/>
        </w:rPr>
        <w:t>19</w:t>
      </w:r>
      <w:r w:rsidRPr="00211573">
        <w:t>.</w:t>
      </w:r>
    </w:p>
    <w:p w:rsidR="00F24AD0" w:rsidRPr="00F24AD0" w:rsidRDefault="00D73FE9" w:rsidP="00F24AD0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 w:rsidRPr="00637FAB">
        <w:t>Поступак набавке покреће се</w:t>
      </w:r>
      <w:r>
        <w:rPr>
          <w:lang w:val="sr-Cyrl-CS"/>
        </w:rPr>
        <w:t xml:space="preserve"> </w:t>
      </w:r>
      <w:r w:rsidR="00F24AD0">
        <w:rPr>
          <w:lang w:val="sr-Cyrl-CS"/>
        </w:rPr>
        <w:t xml:space="preserve">доношењем Одлуке о спровођењу поступка и </w:t>
      </w:r>
      <w:r>
        <w:t>слањем позива</w:t>
      </w:r>
      <w:r w:rsidR="00F24AD0">
        <w:rPr>
          <w:lang w:val="sr-Cyrl-CS"/>
        </w:rPr>
        <w:t xml:space="preserve"> </w:t>
      </w:r>
      <w:r w:rsidR="000067DB">
        <w:rPr>
          <w:lang w:val="sr-Cyrl-CS"/>
        </w:rPr>
        <w:t xml:space="preserve">за подношење понуда </w:t>
      </w:r>
      <w:r w:rsidR="00F24AD0">
        <w:rPr>
          <w:lang w:val="sr-Cyrl-CS"/>
        </w:rPr>
        <w:t>на минимум три електронске адресе потенцијалних понуђача</w:t>
      </w:r>
      <w:r>
        <w:t>.</w:t>
      </w:r>
    </w:p>
    <w:p w:rsidR="00D73FE9" w:rsidRPr="00637FAB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</w:pPr>
      <w:r w:rsidRPr="00637FAB">
        <w:t xml:space="preserve">Одлука из става </w:t>
      </w:r>
      <w:r>
        <w:t>2</w:t>
      </w:r>
      <w:r w:rsidRPr="00637FAB">
        <w:t>. овог члана садржи елементе прописане Законом</w:t>
      </w:r>
      <w:r w:rsidR="00F24AD0">
        <w:rPr>
          <w:lang w:val="sr-Cyrl-CS"/>
        </w:rPr>
        <w:t xml:space="preserve"> о јавним набавкама</w:t>
      </w:r>
      <w:r w:rsidRPr="00637FAB">
        <w:t xml:space="preserve"> к</w:t>
      </w:r>
      <w:r w:rsidRPr="006641BA">
        <w:t>ao</w:t>
      </w:r>
      <w:r w:rsidRPr="00637FAB">
        <w:t xml:space="preserve"> и друге елементе за к</w:t>
      </w:r>
      <w:r w:rsidRPr="006641BA">
        <w:t>oje</w:t>
      </w:r>
      <w:r w:rsidRPr="00637FAB">
        <w:t xml:space="preserve"> се процени да су неопходни за спровођење поступка конкретне набавке.</w:t>
      </w:r>
    </w:p>
    <w:p w:rsidR="00D73FE9" w:rsidRDefault="00D73FE9" w:rsidP="00D73FE9">
      <w:pPr>
        <w:widowControl w:val="0"/>
        <w:autoSpaceDE w:val="0"/>
        <w:autoSpaceDN w:val="0"/>
        <w:adjustRightInd w:val="0"/>
        <w:spacing w:before="120" w:after="120"/>
        <w:jc w:val="both"/>
      </w:pPr>
      <w:r w:rsidRPr="00637FAB">
        <w:t xml:space="preserve">Одлуку из става </w:t>
      </w:r>
      <w:r>
        <w:t>2</w:t>
      </w:r>
      <w:r w:rsidRPr="00637FAB">
        <w:t>. овог члана доноси одговорно лице</w:t>
      </w:r>
      <w:r w:rsidR="000067DB">
        <w:rPr>
          <w:lang w:val="sr-Cyrl-CS"/>
        </w:rPr>
        <w:t>,</w:t>
      </w:r>
      <w:r>
        <w:t xml:space="preserve"> односно друго овлашћено лице</w:t>
      </w:r>
      <w:r w:rsidRPr="00637FAB">
        <w:t>.</w:t>
      </w:r>
    </w:p>
    <w:p w:rsidR="00D73FE9" w:rsidRPr="00637FAB" w:rsidRDefault="00D73FE9" w:rsidP="00D73FE9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D73FE9" w:rsidRPr="00637FAB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637FAB">
        <w:rPr>
          <w:b/>
          <w:bCs/>
        </w:rPr>
        <w:t>1.1. Услови за покретање поступка</w:t>
      </w:r>
    </w:p>
    <w:p w:rsidR="00D73FE9" w:rsidRPr="00637FAB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637FAB">
        <w:t xml:space="preserve">Члан </w:t>
      </w:r>
      <w:r w:rsidR="004500E4">
        <w:rPr>
          <w:lang w:val="sr-Cyrl-CS"/>
        </w:rPr>
        <w:t>20</w:t>
      </w:r>
      <w:r w:rsidRPr="00637FAB">
        <w:t>.</w:t>
      </w:r>
    </w:p>
    <w:p w:rsidR="00D73FE9" w:rsidRPr="004500E4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t>С</w:t>
      </w:r>
      <w:r>
        <w:rPr>
          <w:lang w:val="sr-Cyrl-CS"/>
        </w:rPr>
        <w:t>лужбеник за</w:t>
      </w:r>
      <w:r>
        <w:t xml:space="preserve"> јавне набавке</w:t>
      </w:r>
      <w:r>
        <w:rPr>
          <w:lang w:val="sr-Cyrl-CS"/>
        </w:rPr>
        <w:t xml:space="preserve"> </w:t>
      </w:r>
      <w:r w:rsidRPr="00637FAB">
        <w:t>у временском року подноси одговорном лицу</w:t>
      </w:r>
      <w:r>
        <w:t>, односно другом овлашћеном лицу</w:t>
      </w:r>
      <w:r w:rsidRPr="00637FAB">
        <w:t xml:space="preserve"> </w:t>
      </w:r>
      <w:r>
        <w:t xml:space="preserve">Предлог </w:t>
      </w:r>
      <w:r>
        <w:rPr>
          <w:lang w:val="sr-Cyrl-CS"/>
        </w:rPr>
        <w:t>О</w:t>
      </w:r>
      <w:r w:rsidRPr="00BB572E">
        <w:t xml:space="preserve">длуке о </w:t>
      </w:r>
      <w:r>
        <w:t>спровођњу</w:t>
      </w:r>
      <w:r w:rsidRPr="00BB572E">
        <w:t xml:space="preserve"> поступка набавке</w:t>
      </w:r>
      <w:r w:rsidRPr="00637FAB">
        <w:t>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4500E4" w:rsidRDefault="004500E4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4500E4" w:rsidRDefault="004500E4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4500E4" w:rsidRDefault="004500E4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4500E4" w:rsidRPr="004500E4" w:rsidRDefault="004500E4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BB572E">
        <w:rPr>
          <w:b/>
          <w:bCs/>
        </w:rPr>
        <w:lastRenderedPageBreak/>
        <w:t xml:space="preserve">2. </w:t>
      </w:r>
      <w:r w:rsidR="004500E4">
        <w:rPr>
          <w:b/>
          <w:bCs/>
          <w:lang w:val="sr-Cyrl-CS"/>
        </w:rPr>
        <w:t xml:space="preserve">Лице </w:t>
      </w:r>
      <w:r w:rsidRPr="00BB572E">
        <w:rPr>
          <w:b/>
          <w:bCs/>
        </w:rPr>
        <w:t xml:space="preserve">за спровођење </w:t>
      </w:r>
      <w:r w:rsidR="004500E4">
        <w:rPr>
          <w:b/>
          <w:bCs/>
          <w:lang w:val="sr-Cyrl-CS"/>
        </w:rPr>
        <w:t xml:space="preserve">поступка </w:t>
      </w:r>
      <w:r w:rsidRPr="00BB572E">
        <w:rPr>
          <w:b/>
          <w:bCs/>
        </w:rPr>
        <w:t>набавке</w:t>
      </w:r>
    </w:p>
    <w:p w:rsidR="00D73FE9" w:rsidRPr="00BB572E" w:rsidRDefault="004500E4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2880" w:right="3400"/>
        <w:jc w:val="center"/>
      </w:pPr>
      <w:r>
        <w:t xml:space="preserve">Члан </w:t>
      </w:r>
      <w:r>
        <w:rPr>
          <w:lang w:val="sr-Cyrl-CS"/>
        </w:rPr>
        <w:t>21</w:t>
      </w:r>
      <w:r w:rsidR="00D73FE9" w:rsidRPr="00BB572E">
        <w:t>.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3400"/>
        <w:jc w:val="both"/>
      </w:pPr>
      <w:r w:rsidRPr="00BB572E">
        <w:t xml:space="preserve">Поступак јавне набавке спроводи </w:t>
      </w:r>
      <w:r w:rsidR="0089553F">
        <w:rPr>
          <w:lang w:val="sr-Cyrl-CS"/>
        </w:rPr>
        <w:t>служб</w:t>
      </w:r>
      <w:r w:rsidR="004500E4">
        <w:rPr>
          <w:lang w:val="sr-Cyrl-CS"/>
        </w:rPr>
        <w:t xml:space="preserve">еник за јавне набавке Центра или друго стручно лице које одреди одговорно лице. 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>
        <w:t xml:space="preserve">Одлуком о спровођењу поступка </w:t>
      </w:r>
      <w:r w:rsidR="004500E4">
        <w:t xml:space="preserve">набавке одређује се лице из става 1. </w:t>
      </w:r>
      <w:r w:rsidR="004500E4">
        <w:rPr>
          <w:lang w:val="sr-Cyrl-CS"/>
        </w:rPr>
        <w:t>о</w:t>
      </w:r>
      <w:r w:rsidR="004500E4">
        <w:t xml:space="preserve">вог </w:t>
      </w:r>
      <w:r w:rsidR="004500E4">
        <w:rPr>
          <w:lang w:val="sr-Cyrl-CS"/>
        </w:rPr>
        <w:t>члана</w:t>
      </w:r>
      <w:r>
        <w:t>.</w:t>
      </w:r>
    </w:p>
    <w:p w:rsidR="004500E4" w:rsidRDefault="004500E4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lang w:val="sr-Cyrl-CS"/>
        </w:rPr>
      </w:pP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BB572E">
        <w:rPr>
          <w:b/>
          <w:bCs/>
        </w:rPr>
        <w:t>3. Оглашавање у поступку набавке</w:t>
      </w:r>
    </w:p>
    <w:p w:rsidR="00D73FE9" w:rsidRPr="00BB572E" w:rsidRDefault="0089553F" w:rsidP="0089553F">
      <w:pPr>
        <w:widowControl w:val="0"/>
        <w:autoSpaceDE w:val="0"/>
        <w:autoSpaceDN w:val="0"/>
        <w:adjustRightInd w:val="0"/>
        <w:spacing w:before="120" w:after="120"/>
      </w:pPr>
      <w:r>
        <w:rPr>
          <w:lang w:val="sr-Cyrl-CS"/>
        </w:rPr>
        <w:t xml:space="preserve">                                                                   </w:t>
      </w:r>
      <w:r w:rsidR="00D73FE9" w:rsidRPr="00BB572E">
        <w:t xml:space="preserve">Члан </w:t>
      </w:r>
      <w:r w:rsidR="004500E4">
        <w:rPr>
          <w:lang w:val="sr-Cyrl-CS"/>
        </w:rPr>
        <w:t>22</w:t>
      </w:r>
      <w:r w:rsidR="00D73FE9" w:rsidRPr="00BB572E">
        <w:t>.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 w:right="20"/>
        <w:jc w:val="both"/>
      </w:pPr>
      <w:r w:rsidRPr="00BB572E">
        <w:t>У поступку набавке оглашавање се врши на начин прописан Законом</w:t>
      </w:r>
      <w:r w:rsidR="004500E4">
        <w:rPr>
          <w:lang w:val="sr-Cyrl-CS"/>
        </w:rPr>
        <w:t xml:space="preserve"> о јавним набавка</w:t>
      </w:r>
      <w:r w:rsidR="0089553F">
        <w:rPr>
          <w:lang w:val="sr-Cyrl-CS"/>
        </w:rPr>
        <w:t>ма</w:t>
      </w:r>
      <w:r w:rsidR="004500E4">
        <w:rPr>
          <w:lang w:val="sr-Cyrl-CS"/>
        </w:rPr>
        <w:t xml:space="preserve"> </w:t>
      </w:r>
      <w:r w:rsidRPr="00BB572E">
        <w:t xml:space="preserve"> у циљу обезбеђивања спровођења начела транспарентности поступка.</w:t>
      </w:r>
    </w:p>
    <w:p w:rsidR="00D73FE9" w:rsidRDefault="00D73FE9" w:rsidP="004500E4">
      <w:pPr>
        <w:widowControl w:val="0"/>
        <w:autoSpaceDE w:val="0"/>
        <w:autoSpaceDN w:val="0"/>
        <w:adjustRightInd w:val="0"/>
        <w:spacing w:before="120" w:after="120"/>
        <w:ind w:left="4"/>
        <w:jc w:val="both"/>
        <w:rPr>
          <w:lang w:val="sr-Cyrl-CS"/>
        </w:rPr>
      </w:pPr>
      <w:r w:rsidRPr="00BB572E">
        <w:t xml:space="preserve">Објављивање </w:t>
      </w:r>
      <w:r w:rsidR="004500E4">
        <w:rPr>
          <w:lang w:val="sr-Cyrl-CS"/>
        </w:rPr>
        <w:t xml:space="preserve">Одлуке и позива </w:t>
      </w:r>
      <w:r w:rsidR="000067DB">
        <w:rPr>
          <w:lang w:val="sr-Cyrl-CS"/>
        </w:rPr>
        <w:t xml:space="preserve">за подношење понуда </w:t>
      </w:r>
      <w:r w:rsidRPr="00BB572E">
        <w:t>врши се на интернет страници</w:t>
      </w:r>
      <w:r w:rsidRPr="006641BA">
        <w:t xml:space="preserve"> </w:t>
      </w:r>
      <w:r>
        <w:t>Цент</w:t>
      </w:r>
      <w:r>
        <w:rPr>
          <w:lang w:val="sr-Cyrl-CS"/>
        </w:rPr>
        <w:t>ра</w:t>
      </w:r>
      <w:r>
        <w:t>.</w:t>
      </w:r>
    </w:p>
    <w:p w:rsidR="004500E4" w:rsidRPr="004500E4" w:rsidRDefault="004500E4" w:rsidP="004500E4">
      <w:pPr>
        <w:widowControl w:val="0"/>
        <w:autoSpaceDE w:val="0"/>
        <w:autoSpaceDN w:val="0"/>
        <w:adjustRightInd w:val="0"/>
        <w:spacing w:before="120" w:after="120"/>
        <w:ind w:left="4"/>
        <w:jc w:val="both"/>
        <w:rPr>
          <w:lang w:val="sr-Cyrl-CS"/>
        </w:rPr>
      </w:pPr>
    </w:p>
    <w:p w:rsidR="00D73FE9" w:rsidRPr="006641BA" w:rsidRDefault="0089553F" w:rsidP="0089553F">
      <w:pPr>
        <w:widowControl w:val="0"/>
        <w:autoSpaceDE w:val="0"/>
        <w:autoSpaceDN w:val="0"/>
        <w:adjustRightInd w:val="0"/>
        <w:spacing w:before="120" w:after="120"/>
      </w:pPr>
      <w:r>
        <w:rPr>
          <w:lang w:val="sr-Cyrl-CS"/>
        </w:rPr>
        <w:t xml:space="preserve">                                                                   </w:t>
      </w:r>
      <w:r w:rsidR="004500E4">
        <w:t xml:space="preserve">Члан </w:t>
      </w:r>
      <w:r w:rsidR="004500E4">
        <w:rPr>
          <w:lang w:val="sr-Cyrl-CS"/>
        </w:rPr>
        <w:t>23</w:t>
      </w:r>
      <w:r w:rsidR="00D73FE9">
        <w:t>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4" w:right="20"/>
        <w:jc w:val="both"/>
      </w:pPr>
      <w:r w:rsidRPr="006641BA">
        <w:t>За спровођење</w:t>
      </w:r>
      <w:r>
        <w:rPr>
          <w:lang w:val="sr-Cyrl-CS"/>
        </w:rPr>
        <w:t xml:space="preserve"> </w:t>
      </w:r>
      <w:r w:rsidRPr="006641BA">
        <w:t>радњи у вези</w:t>
      </w:r>
      <w:r>
        <w:rPr>
          <w:lang w:val="sr-Cyrl-CS"/>
        </w:rPr>
        <w:t xml:space="preserve"> </w:t>
      </w:r>
      <w:r w:rsidRPr="006641BA">
        <w:t>са</w:t>
      </w:r>
      <w:r>
        <w:rPr>
          <w:lang w:val="sr-Cyrl-CS"/>
        </w:rPr>
        <w:t xml:space="preserve"> </w:t>
      </w:r>
      <w:r w:rsidRPr="006641BA">
        <w:t>оглашавањем у поступку</w:t>
      </w:r>
      <w:r>
        <w:rPr>
          <w:lang w:val="sr-Cyrl-CS"/>
        </w:rPr>
        <w:t xml:space="preserve"> </w:t>
      </w:r>
      <w:r w:rsidRPr="006641BA">
        <w:t>набавке</w:t>
      </w:r>
      <w:r>
        <w:rPr>
          <w:lang w:val="sr-Cyrl-CS"/>
        </w:rPr>
        <w:t xml:space="preserve"> </w:t>
      </w:r>
      <w:r w:rsidRPr="006641BA">
        <w:t>задужен</w:t>
      </w:r>
      <w:r>
        <w:rPr>
          <w:lang w:val="sr-Cyrl-CS"/>
        </w:rPr>
        <w:t xml:space="preserve"> </w:t>
      </w:r>
      <w:r w:rsidRPr="006641BA">
        <w:t>је</w:t>
      </w:r>
      <w:r>
        <w:rPr>
          <w:lang w:val="sr-Cyrl-CS"/>
        </w:rPr>
        <w:t xml:space="preserve"> службеник за </w:t>
      </w:r>
      <w:r w:rsidRPr="006641BA">
        <w:t>јавн</w:t>
      </w:r>
      <w:r>
        <w:t>е</w:t>
      </w:r>
      <w:r>
        <w:rPr>
          <w:lang w:val="sr-Cyrl-CS"/>
        </w:rPr>
        <w:t xml:space="preserve"> </w:t>
      </w:r>
      <w:r w:rsidRPr="006641BA">
        <w:t>набавк</w:t>
      </w:r>
      <w:r>
        <w:t>е и</w:t>
      </w:r>
      <w:r w:rsidR="004500E4">
        <w:rPr>
          <w:lang w:val="sr-Cyrl-CS"/>
        </w:rPr>
        <w:t>ли друго одређено стручно лице</w:t>
      </w:r>
      <w:r>
        <w:t>.</w:t>
      </w:r>
    </w:p>
    <w:p w:rsidR="00D73FE9" w:rsidRPr="004500E4" w:rsidRDefault="00D73FE9" w:rsidP="004500E4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D73FE9" w:rsidRPr="000067DB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lang w:val="sr-Cyrl-CS"/>
        </w:rPr>
      </w:pPr>
      <w:r w:rsidRPr="00637FAB">
        <w:rPr>
          <w:b/>
          <w:bCs/>
        </w:rPr>
        <w:t xml:space="preserve">3.3. </w:t>
      </w:r>
      <w:r w:rsidR="000067DB">
        <w:rPr>
          <w:b/>
          <w:bCs/>
          <w:lang w:val="sr-Cyrl-CS"/>
        </w:rPr>
        <w:t>П</w:t>
      </w:r>
      <w:r w:rsidRPr="00637FAB">
        <w:rPr>
          <w:b/>
          <w:bCs/>
        </w:rPr>
        <w:t xml:space="preserve">озив </w:t>
      </w:r>
      <w:r w:rsidR="000067DB">
        <w:rPr>
          <w:b/>
          <w:bCs/>
          <w:lang w:val="sr-Cyrl-CS"/>
        </w:rPr>
        <w:t>за подношење понуда</w:t>
      </w:r>
    </w:p>
    <w:p w:rsidR="00D73FE9" w:rsidRPr="00637FAB" w:rsidRDefault="0089553F" w:rsidP="0089553F">
      <w:pPr>
        <w:widowControl w:val="0"/>
        <w:autoSpaceDE w:val="0"/>
        <w:autoSpaceDN w:val="0"/>
        <w:adjustRightInd w:val="0"/>
        <w:spacing w:before="120" w:after="120"/>
      </w:pPr>
      <w:r>
        <w:rPr>
          <w:lang w:val="sr-Cyrl-CS"/>
        </w:rPr>
        <w:t xml:space="preserve">                                                                   </w:t>
      </w:r>
      <w:r w:rsidR="000067DB">
        <w:t xml:space="preserve">Члан </w:t>
      </w:r>
      <w:r w:rsidR="000067DB">
        <w:rPr>
          <w:lang w:val="sr-Cyrl-CS"/>
        </w:rPr>
        <w:t>24</w:t>
      </w:r>
      <w:r w:rsidR="00D73FE9" w:rsidRPr="00637FAB">
        <w:t>.</w:t>
      </w:r>
    </w:p>
    <w:p w:rsidR="000067DB" w:rsidRDefault="0087056D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rPr>
          <w:lang w:val="sr-Cyrl-CS"/>
        </w:rPr>
        <w:t>П</w:t>
      </w:r>
      <w:r w:rsidR="000067DB">
        <w:rPr>
          <w:lang w:val="sr-Cyrl-CS"/>
        </w:rPr>
        <w:t xml:space="preserve">озив </w:t>
      </w:r>
      <w:r>
        <w:rPr>
          <w:lang w:val="sr-Cyrl-CS"/>
        </w:rPr>
        <w:t xml:space="preserve">за подношење понуда </w:t>
      </w:r>
      <w:r w:rsidR="000067DB">
        <w:rPr>
          <w:lang w:val="sr-Cyrl-CS"/>
        </w:rPr>
        <w:t>садржи податке о предметној набавци, опис добара, услуга и радова, основне и евентуалне додатне услове које је понуђач дужан да испуни.</w:t>
      </w:r>
    </w:p>
    <w:p w:rsidR="00D73FE9" w:rsidRPr="00637FAB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 w:rsidRPr="00637FAB">
        <w:t xml:space="preserve">У позиву </w:t>
      </w:r>
      <w:r w:rsidR="0087056D">
        <w:rPr>
          <w:lang w:val="sr-Cyrl-CS"/>
        </w:rPr>
        <w:t xml:space="preserve">за подношење понуда </w:t>
      </w:r>
      <w:r w:rsidRPr="00637FAB">
        <w:t>обавезно се одређује рок за подношење понуда у зависности од врсте поступка јавне набавке.</w:t>
      </w:r>
    </w:p>
    <w:p w:rsidR="000067DB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 w:rsidRPr="00637FAB">
        <w:t>Р</w:t>
      </w:r>
      <w:r w:rsidRPr="006641BA">
        <w:t>o</w:t>
      </w:r>
      <w:r w:rsidRPr="00637FAB">
        <w:t>к з</w:t>
      </w:r>
      <w:r w:rsidRPr="006641BA">
        <w:t>a</w:t>
      </w:r>
      <w:r w:rsidRPr="00637FAB">
        <w:t xml:space="preserve"> п</w:t>
      </w:r>
      <w:r w:rsidRPr="006641BA">
        <w:t>o</w:t>
      </w:r>
      <w:r w:rsidRPr="00637FAB">
        <w:t>дн</w:t>
      </w:r>
      <w:r w:rsidRPr="006641BA">
        <w:t>o</w:t>
      </w:r>
      <w:r w:rsidRPr="00637FAB">
        <w:t>ш</w:t>
      </w:r>
      <w:r w:rsidRPr="006641BA">
        <w:t>e</w:t>
      </w:r>
      <w:r w:rsidRPr="00637FAB">
        <w:t>њ</w:t>
      </w:r>
      <w:r w:rsidRPr="006641BA">
        <w:t>e</w:t>
      </w:r>
      <w:r w:rsidRPr="00637FAB">
        <w:t xml:space="preserve"> п</w:t>
      </w:r>
      <w:r w:rsidRPr="006641BA">
        <w:t>o</w:t>
      </w:r>
      <w:r w:rsidRPr="00637FAB">
        <w:t>нуд</w:t>
      </w:r>
      <w:r w:rsidRPr="006641BA">
        <w:t>a</w:t>
      </w:r>
      <w:r w:rsidRPr="00637FAB">
        <w:t xml:space="preserve"> р</w:t>
      </w:r>
      <w:r w:rsidRPr="006641BA">
        <w:t>a</w:t>
      </w:r>
      <w:r w:rsidRPr="00637FAB">
        <w:t>чун</w:t>
      </w:r>
      <w:r w:rsidRPr="006641BA">
        <w:t>a</w:t>
      </w:r>
      <w:r w:rsidRPr="00637FAB">
        <w:t xml:space="preserve"> с</w:t>
      </w:r>
      <w:r w:rsidRPr="006641BA">
        <w:t>e</w:t>
      </w:r>
      <w:r>
        <w:rPr>
          <w:lang w:val="sr-Cyrl-CS"/>
        </w:rPr>
        <w:t xml:space="preserve"> </w:t>
      </w:r>
      <w:r w:rsidRPr="006641BA">
        <w:t>o</w:t>
      </w:r>
      <w:r w:rsidRPr="00637FAB">
        <w:t>д д</w:t>
      </w:r>
      <w:r w:rsidRPr="006641BA">
        <w:t>a</w:t>
      </w:r>
      <w:r w:rsidRPr="00637FAB">
        <w:t>н</w:t>
      </w:r>
      <w:r w:rsidRPr="006641BA">
        <w:t>a</w:t>
      </w:r>
      <w:r>
        <w:rPr>
          <w:lang w:val="sr-Cyrl-CS"/>
        </w:rPr>
        <w:t xml:space="preserve"> </w:t>
      </w:r>
      <w:r w:rsidR="000067DB">
        <w:rPr>
          <w:lang w:val="sr-Cyrl-CS"/>
        </w:rPr>
        <w:t xml:space="preserve">слања </w:t>
      </w:r>
      <w:r>
        <w:t>позива</w:t>
      </w:r>
      <w:r w:rsidR="0087056D">
        <w:rPr>
          <w:lang w:val="sr-Cyrl-CS"/>
        </w:rPr>
        <w:t xml:space="preserve"> за подношење понуда</w:t>
      </w:r>
      <w:r w:rsidRPr="00637FAB">
        <w:t xml:space="preserve">. </w:t>
      </w:r>
    </w:p>
    <w:p w:rsidR="00D73FE9" w:rsidRPr="000067DB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 w:rsidRPr="006641BA">
        <w:t>O</w:t>
      </w:r>
      <w:r w:rsidRPr="00637FAB">
        <w:t>др</w:t>
      </w:r>
      <w:r w:rsidRPr="006641BA">
        <w:t>e</w:t>
      </w:r>
      <w:r w:rsidRPr="00637FAB">
        <w:t>ђив</w:t>
      </w:r>
      <w:r w:rsidRPr="006641BA">
        <w:t>a</w:t>
      </w:r>
      <w:r w:rsidRPr="00637FAB">
        <w:t>њ</w:t>
      </w:r>
      <w:r w:rsidRPr="006641BA">
        <w:t>e</w:t>
      </w:r>
      <w:r w:rsidRPr="00637FAB">
        <w:t>м р</w:t>
      </w:r>
      <w:r w:rsidRPr="006641BA">
        <w:t>o</w:t>
      </w:r>
      <w:r w:rsidRPr="00637FAB">
        <w:t>к</w:t>
      </w:r>
      <w:r w:rsidRPr="006641BA">
        <w:t>a</w:t>
      </w:r>
      <w:r w:rsidR="000067DB">
        <w:rPr>
          <w:lang w:val="sr-Cyrl-CS"/>
        </w:rPr>
        <w:t xml:space="preserve"> </w:t>
      </w:r>
      <w:r w:rsidRPr="00637FAB">
        <w:t>см</w:t>
      </w:r>
      <w:r w:rsidRPr="006641BA">
        <w:t>a</w:t>
      </w:r>
      <w:r w:rsidRPr="00637FAB">
        <w:t>тр</w:t>
      </w:r>
      <w:r w:rsidRPr="006641BA">
        <w:t>a</w:t>
      </w:r>
      <w:r w:rsidRPr="00637FAB">
        <w:t xml:space="preserve"> с</w:t>
      </w:r>
      <w:r w:rsidRPr="006641BA">
        <w:t>e</w:t>
      </w:r>
      <w:r>
        <w:rPr>
          <w:lang w:val="sr-Cyrl-CS"/>
        </w:rPr>
        <w:t xml:space="preserve"> </w:t>
      </w:r>
      <w:r w:rsidRPr="006641BA">
        <w:t>o</w:t>
      </w:r>
      <w:r w:rsidRPr="00637FAB">
        <w:t>др</w:t>
      </w:r>
      <w:r w:rsidRPr="006641BA">
        <w:t>e</w:t>
      </w:r>
      <w:r w:rsidRPr="00637FAB">
        <w:t>ђив</w:t>
      </w:r>
      <w:r w:rsidRPr="006641BA">
        <w:t>a</w:t>
      </w:r>
      <w:r w:rsidRPr="00637FAB">
        <w:t>њ</w:t>
      </w:r>
      <w:r w:rsidRPr="006641BA">
        <w:t>e</w:t>
      </w:r>
      <w:r w:rsidRPr="00637FAB">
        <w:t xml:space="preserve"> д</w:t>
      </w:r>
      <w:r w:rsidRPr="006641BA">
        <w:t>a</w:t>
      </w:r>
      <w:r w:rsidRPr="00637FAB">
        <w:t>тум</w:t>
      </w:r>
      <w:r w:rsidRPr="006641BA">
        <w:t>a</w:t>
      </w:r>
      <w:r w:rsidRPr="00637FAB">
        <w:t xml:space="preserve"> и с</w:t>
      </w:r>
      <w:r w:rsidRPr="006641BA">
        <w:t>a</w:t>
      </w:r>
      <w:r w:rsidRPr="00637FAB">
        <w:t>т</w:t>
      </w:r>
      <w:r w:rsidRPr="006641BA">
        <w:t>a</w:t>
      </w:r>
      <w:r w:rsidRPr="00637FAB">
        <w:t xml:space="preserve"> д</w:t>
      </w:r>
      <w:r w:rsidRPr="006641BA">
        <w:t>o</w:t>
      </w:r>
      <w:r w:rsidRPr="00637FAB">
        <w:t xml:space="preserve"> к</w:t>
      </w:r>
      <w:r>
        <w:t>oje</w:t>
      </w:r>
      <w:r w:rsidRPr="00637FAB">
        <w:t>г с</w:t>
      </w:r>
      <w:r>
        <w:t>e</w:t>
      </w:r>
      <w:r w:rsidRPr="00637FAB">
        <w:t xml:space="preserve"> п</w:t>
      </w:r>
      <w:r>
        <w:t>o</w:t>
      </w:r>
      <w:r w:rsidRPr="00637FAB">
        <w:t>нуд</w:t>
      </w:r>
      <w:r>
        <w:t>e</w:t>
      </w:r>
      <w:r w:rsidRPr="00637FAB">
        <w:t xml:space="preserve"> м</w:t>
      </w:r>
      <w:r>
        <w:t>o</w:t>
      </w:r>
      <w:r w:rsidRPr="00637FAB">
        <w:t>гу п</w:t>
      </w:r>
      <w:r>
        <w:t>o</w:t>
      </w:r>
      <w:r w:rsidRPr="00637FAB">
        <w:t>дн</w:t>
      </w:r>
      <w:r>
        <w:t>o</w:t>
      </w:r>
      <w:r w:rsidRPr="00637FAB">
        <w:t>сити.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</w:p>
    <w:p w:rsidR="00D73FE9" w:rsidRPr="000067DB" w:rsidRDefault="0089553F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lang w:val="sr-Cyrl-CS"/>
        </w:rPr>
      </w:pPr>
      <w:r>
        <w:rPr>
          <w:b/>
          <w:bCs/>
        </w:rPr>
        <w:t>4</w:t>
      </w:r>
      <w:r w:rsidR="00D73FE9" w:rsidRPr="00BB572E">
        <w:rPr>
          <w:b/>
          <w:bCs/>
        </w:rPr>
        <w:t xml:space="preserve">. Измена или допуна </w:t>
      </w:r>
      <w:r w:rsidR="000067DB">
        <w:rPr>
          <w:b/>
          <w:bCs/>
          <w:lang w:val="sr-Cyrl-CS"/>
        </w:rPr>
        <w:t>позива за подношење понуда</w:t>
      </w: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BB572E">
        <w:t xml:space="preserve">Члан </w:t>
      </w:r>
      <w:r w:rsidR="000067DB">
        <w:rPr>
          <w:lang w:val="sr-Cyrl-CS"/>
        </w:rPr>
        <w:t>25</w:t>
      </w:r>
      <w:r w:rsidRPr="00BB572E">
        <w:t>.</w:t>
      </w:r>
    </w:p>
    <w:p w:rsidR="00D73FE9" w:rsidRPr="0087056D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3"/>
        <w:jc w:val="both"/>
        <w:rPr>
          <w:lang w:val="sr-Cyrl-CS"/>
        </w:rPr>
      </w:pPr>
      <w:r w:rsidRPr="00BB572E">
        <w:t xml:space="preserve">Измене или допуне </w:t>
      </w:r>
      <w:r w:rsidR="000067DB">
        <w:rPr>
          <w:lang w:val="sr-Cyrl-CS"/>
        </w:rPr>
        <w:t xml:space="preserve">позива за подношење понуда врше се </w:t>
      </w:r>
      <w:r w:rsidRPr="00BB572E">
        <w:t>у случају исправки података или када је то неопходно за успешно спровођење поступка набавке.</w:t>
      </w:r>
    </w:p>
    <w:p w:rsidR="000067DB" w:rsidRPr="000067DB" w:rsidRDefault="000067DB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3"/>
        <w:jc w:val="both"/>
        <w:rPr>
          <w:lang w:val="sr-Cyrl-CS"/>
        </w:rPr>
      </w:pP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BB572E">
        <w:rPr>
          <w:b/>
          <w:bCs/>
        </w:rPr>
        <w:t xml:space="preserve">5. Додатне информације и појашњења </w:t>
      </w: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BB572E">
        <w:t xml:space="preserve">Члан </w:t>
      </w:r>
      <w:r w:rsidR="0089553F">
        <w:rPr>
          <w:lang w:val="sr-Cyrl-CS"/>
        </w:rPr>
        <w:t>26</w:t>
      </w:r>
      <w:r w:rsidRPr="00BB572E">
        <w:t>.</w:t>
      </w:r>
    </w:p>
    <w:p w:rsidR="00D73FE9" w:rsidRPr="0087056D" w:rsidRDefault="00D73FE9" w:rsidP="0087056D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  <w:rPr>
          <w:lang w:val="sr-Cyrl-CS"/>
        </w:rPr>
      </w:pPr>
      <w:r w:rsidRPr="00BB572E">
        <w:t xml:space="preserve">Након </w:t>
      </w:r>
      <w:r w:rsidR="0089553F">
        <w:rPr>
          <w:lang w:val="sr-Cyrl-CS"/>
        </w:rPr>
        <w:t>слања</w:t>
      </w:r>
      <w:r w:rsidRPr="00BB572E">
        <w:t xml:space="preserve"> позива </w:t>
      </w:r>
      <w:r w:rsidR="0089553F">
        <w:rPr>
          <w:lang w:val="sr-Cyrl-CS"/>
        </w:rPr>
        <w:t xml:space="preserve">службеник за јавне набавке Центра или друго одређено стручно лице </w:t>
      </w:r>
      <w:r w:rsidR="0089553F">
        <w:t>је надлеж</w:t>
      </w:r>
      <w:r w:rsidR="0089553F">
        <w:rPr>
          <w:lang w:val="sr-Cyrl-CS"/>
        </w:rPr>
        <w:t>ан</w:t>
      </w:r>
      <w:r w:rsidRPr="00BB572E">
        <w:t xml:space="preserve"> за комуникацију </w:t>
      </w:r>
      <w:r w:rsidR="0089553F">
        <w:rPr>
          <w:lang w:val="sr-Cyrl-CS"/>
        </w:rPr>
        <w:t xml:space="preserve">електронским путем- путем електронске поште </w:t>
      </w:r>
      <w:r w:rsidRPr="00BB572E">
        <w:t>са заинтересованим лицима и понуђачима.</w:t>
      </w:r>
    </w:p>
    <w:p w:rsidR="00D73FE9" w:rsidRPr="0089553F" w:rsidRDefault="00D73FE9" w:rsidP="0089553F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 w:rsidRPr="00BB572E">
        <w:t>Писани захтеви и одговори се чувају у документацији која се односи на конкретну набавку у одговарајућем регистру</w:t>
      </w:r>
      <w:r>
        <w:t xml:space="preserve">. </w:t>
      </w:r>
    </w:p>
    <w:p w:rsidR="00D73FE9" w:rsidRPr="00BB572E" w:rsidRDefault="0089553F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bookmarkStart w:id="1" w:name="page15"/>
      <w:bookmarkEnd w:id="1"/>
      <w:r>
        <w:rPr>
          <w:b/>
          <w:bCs/>
          <w:lang w:val="sr-Cyrl-CS"/>
        </w:rPr>
        <w:lastRenderedPageBreak/>
        <w:t>6</w:t>
      </w:r>
      <w:r w:rsidR="00D73FE9" w:rsidRPr="00BB572E">
        <w:rPr>
          <w:b/>
          <w:bCs/>
        </w:rPr>
        <w:t>. Пријем понуда</w:t>
      </w:r>
    </w:p>
    <w:p w:rsidR="00D73FE9" w:rsidRDefault="0089553F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27</w:t>
      </w:r>
      <w:r w:rsidR="00D73FE9" w:rsidRPr="00BB572E">
        <w:t>.</w:t>
      </w: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both"/>
      </w:pPr>
      <w:r>
        <w:t>Понуде се достављају</w:t>
      </w:r>
      <w:r w:rsidR="0089553F">
        <w:rPr>
          <w:lang w:val="sr-Cyrl-CS"/>
        </w:rPr>
        <w:t xml:space="preserve"> путем поште или курирске службе</w:t>
      </w:r>
      <w:r>
        <w:t>.</w:t>
      </w:r>
    </w:p>
    <w:p w:rsidR="00D73FE9" w:rsidRDefault="00D73FE9" w:rsidP="00D73FE9">
      <w:pPr>
        <w:spacing w:before="120" w:after="120"/>
        <w:rPr>
          <w:lang w:val="sr-Cyrl-CS"/>
        </w:rPr>
      </w:pPr>
      <w:r w:rsidRPr="00BB572E">
        <w:t xml:space="preserve">Понуде </w:t>
      </w:r>
      <w:r>
        <w:t xml:space="preserve">достављене непосредно </w:t>
      </w:r>
      <w:r w:rsidRPr="00BB572E">
        <w:t>се чувају на начин да не дођу у посед неовлашћених лица.</w:t>
      </w:r>
      <w:r w:rsidRPr="00C87D08">
        <w:t xml:space="preserve"> </w:t>
      </w:r>
    </w:p>
    <w:p w:rsidR="00D73FE9" w:rsidRPr="00BB572E" w:rsidRDefault="00D73FE9" w:rsidP="0089553F">
      <w:pPr>
        <w:spacing w:before="120" w:after="120"/>
        <w:jc w:val="both"/>
      </w:pPr>
      <w:r w:rsidRPr="00C87D08">
        <w:t>П</w:t>
      </w:r>
      <w:r w:rsidRPr="00BB572E">
        <w:t xml:space="preserve">римљене понуде се достављају </w:t>
      </w:r>
      <w:r w:rsidR="0089553F">
        <w:rPr>
          <w:lang w:val="sr-Cyrl-CS"/>
        </w:rPr>
        <w:t xml:space="preserve">службенику за јавне набавке Центра или другом одређеном стручном лицу </w:t>
      </w:r>
      <w:r w:rsidRPr="00BB572E">
        <w:t>непосредно пре отварања понуда.</w:t>
      </w:r>
    </w:p>
    <w:p w:rsidR="00D73FE9" w:rsidRPr="00C87D08" w:rsidRDefault="00D73FE9" w:rsidP="00D73FE9">
      <w:pPr>
        <w:spacing w:before="120" w:after="120"/>
      </w:pPr>
    </w:p>
    <w:p w:rsidR="00D73FE9" w:rsidRPr="00BB572E" w:rsidRDefault="0089553F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rPr>
          <w:b/>
          <w:bCs/>
          <w:lang w:val="sr-Cyrl-CS"/>
        </w:rPr>
        <w:t>7</w:t>
      </w:r>
      <w:r w:rsidR="00D73FE9" w:rsidRPr="00BB572E">
        <w:rPr>
          <w:b/>
          <w:bCs/>
        </w:rPr>
        <w:t>. Отварање понуда</w:t>
      </w:r>
    </w:p>
    <w:p w:rsidR="00D73FE9" w:rsidRDefault="0089553F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28</w:t>
      </w:r>
      <w:r w:rsidR="00D73FE9" w:rsidRPr="00BB572E">
        <w:t>.</w:t>
      </w:r>
    </w:p>
    <w:p w:rsidR="00D73FE9" w:rsidRDefault="00D73FE9" w:rsidP="00D73FE9">
      <w:pPr>
        <w:widowControl w:val="0"/>
        <w:autoSpaceDE w:val="0"/>
        <w:autoSpaceDN w:val="0"/>
        <w:adjustRightInd w:val="0"/>
        <w:spacing w:before="120" w:after="120"/>
        <w:jc w:val="both"/>
      </w:pPr>
      <w:r>
        <w:t>С</w:t>
      </w:r>
      <w:r>
        <w:rPr>
          <w:lang w:val="sr-Cyrl-CS"/>
        </w:rPr>
        <w:t>лужбеник за</w:t>
      </w:r>
      <w:r>
        <w:t xml:space="preserve"> јавне набавке </w:t>
      </w:r>
      <w:r w:rsidR="0089553F">
        <w:rPr>
          <w:lang w:val="sr-Cyrl-CS"/>
        </w:rPr>
        <w:t xml:space="preserve">Центра или друго одређено стручно лице, </w:t>
      </w:r>
      <w:r>
        <w:t xml:space="preserve">по отварању понуда, у </w:t>
      </w:r>
      <w:r>
        <w:rPr>
          <w:lang w:val="sr-Cyrl-CS"/>
        </w:rPr>
        <w:t>З</w:t>
      </w:r>
      <w:r>
        <w:t xml:space="preserve">аписник о  отварању понуда наводи дан и време пријема свих понуда које су за конкретну набавку приспеле, </w:t>
      </w:r>
      <w:r w:rsidR="0089553F">
        <w:t xml:space="preserve">и све друге </w:t>
      </w:r>
      <w:r w:rsidR="0089553F">
        <w:rPr>
          <w:lang w:val="sr-Cyrl-CS"/>
        </w:rPr>
        <w:t xml:space="preserve">основне </w:t>
      </w:r>
      <w:r w:rsidR="0089553F">
        <w:t>податке кој</w:t>
      </w:r>
      <w:r w:rsidR="0089553F">
        <w:rPr>
          <w:lang w:val="sr-Cyrl-CS"/>
        </w:rPr>
        <w:t>и</w:t>
      </w:r>
      <w:r w:rsidR="0089553F">
        <w:t xml:space="preserve"> </w:t>
      </w:r>
      <w:r w:rsidR="0089553F">
        <w:rPr>
          <w:lang w:val="sr-Cyrl-CS"/>
        </w:rPr>
        <w:t>се тичу понуђача и њихових понуда</w:t>
      </w:r>
      <w:r>
        <w:t>.</w:t>
      </w:r>
    </w:p>
    <w:p w:rsidR="00D73FE9" w:rsidRDefault="00D73FE9" w:rsidP="0089553F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  <w:rPr>
          <w:lang w:val="sr-Cyrl-CS"/>
        </w:rPr>
      </w:pPr>
      <w:r w:rsidRPr="00BB572E">
        <w:t>Отварање понуда је јавно</w:t>
      </w:r>
      <w:r>
        <w:t>.</w:t>
      </w:r>
    </w:p>
    <w:p w:rsidR="0087056D" w:rsidRPr="0087056D" w:rsidRDefault="0087056D" w:rsidP="0089553F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  <w:rPr>
          <w:lang w:val="sr-Cyrl-CS"/>
        </w:rPr>
      </w:pPr>
    </w:p>
    <w:p w:rsidR="00D73FE9" w:rsidRPr="00BB572E" w:rsidRDefault="0089553F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lang w:val="sr-Cyrl-CS"/>
        </w:rPr>
      </w:pPr>
      <w:r>
        <w:rPr>
          <w:b/>
          <w:bCs/>
          <w:lang w:val="sr-Cyrl-CS"/>
        </w:rPr>
        <w:t>8</w:t>
      </w:r>
      <w:r w:rsidR="00D73FE9" w:rsidRPr="00BB572E">
        <w:rPr>
          <w:b/>
          <w:bCs/>
          <w:lang w:val="sr-Cyrl-CS"/>
        </w:rPr>
        <w:t>. Стручна оцена примљених понуда</w:t>
      </w:r>
    </w:p>
    <w:p w:rsidR="00D73FE9" w:rsidRPr="00BB572E" w:rsidRDefault="0089553F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D73FE9" w:rsidRPr="00211573">
        <w:rPr>
          <w:lang w:val="sr-Cyrl-CS"/>
        </w:rPr>
        <w:t>2</w:t>
      </w:r>
      <w:r>
        <w:rPr>
          <w:lang w:val="sr-Cyrl-CS"/>
        </w:rPr>
        <w:t>9</w:t>
      </w:r>
      <w:r w:rsidR="00D73FE9" w:rsidRPr="00BB572E">
        <w:rPr>
          <w:lang w:val="sr-Cyrl-CS"/>
        </w:rPr>
        <w:t>.</w:t>
      </w:r>
    </w:p>
    <w:p w:rsidR="00676E44" w:rsidRDefault="0089553F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  <w:rPr>
          <w:lang w:val="sr-Cyrl-CS"/>
        </w:rPr>
      </w:pPr>
      <w:r>
        <w:t>С</w:t>
      </w:r>
      <w:r>
        <w:rPr>
          <w:lang w:val="sr-Cyrl-CS"/>
        </w:rPr>
        <w:t>лужбеник за</w:t>
      </w:r>
      <w:r>
        <w:t xml:space="preserve"> јавне набавке </w:t>
      </w:r>
      <w:r>
        <w:rPr>
          <w:lang w:val="sr-Cyrl-CS"/>
        </w:rPr>
        <w:t>Центра или друго одређено стручно лице</w:t>
      </w:r>
      <w:r w:rsidRPr="00BB572E">
        <w:rPr>
          <w:lang w:val="sr-Cyrl-CS"/>
        </w:rPr>
        <w:t xml:space="preserve"> </w:t>
      </w:r>
      <w:r w:rsidR="00D73FE9" w:rsidRPr="00BB572E">
        <w:rPr>
          <w:lang w:val="sr-Cyrl-CS"/>
        </w:rPr>
        <w:t>врши</w:t>
      </w:r>
      <w:r w:rsidR="00D73FE9">
        <w:rPr>
          <w:lang w:val="sr-Cyrl-CS"/>
        </w:rPr>
        <w:t xml:space="preserve"> преглед,</w:t>
      </w:r>
      <w:r w:rsidR="00D73FE9" w:rsidRPr="00BB572E">
        <w:rPr>
          <w:lang w:val="sr-Cyrl-CS"/>
        </w:rPr>
        <w:t xml:space="preserve"> стручну оцену</w:t>
      </w:r>
      <w:r w:rsidR="00D73FE9">
        <w:rPr>
          <w:lang w:val="sr-Cyrl-CS"/>
        </w:rPr>
        <w:t xml:space="preserve"> и рангирање</w:t>
      </w:r>
      <w:r w:rsidR="00D73FE9" w:rsidRPr="00BB572E">
        <w:rPr>
          <w:lang w:val="sr-Cyrl-CS"/>
        </w:rPr>
        <w:t xml:space="preserve"> понуда након окончања поступка отварања </w:t>
      </w:r>
      <w:r w:rsidR="00D73FE9">
        <w:rPr>
          <w:lang w:val="sr-Cyrl-CS"/>
        </w:rPr>
        <w:t xml:space="preserve">и сачињава </w:t>
      </w:r>
      <w:r w:rsidR="00676E44">
        <w:rPr>
          <w:lang w:val="sr-Cyrl-CS"/>
        </w:rPr>
        <w:t xml:space="preserve">Одлуку о избору понуђача. </w:t>
      </w:r>
    </w:p>
    <w:p w:rsidR="00D73FE9" w:rsidRPr="00BB572E" w:rsidRDefault="00676E44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  <w:rPr>
          <w:lang w:val="sr-Cyrl-CS"/>
        </w:rPr>
      </w:pPr>
      <w:r>
        <w:t>С</w:t>
      </w:r>
      <w:r>
        <w:rPr>
          <w:lang w:val="sr-Cyrl-CS"/>
        </w:rPr>
        <w:t>лужбеник за</w:t>
      </w:r>
      <w:r>
        <w:t xml:space="preserve"> јавне набавке </w:t>
      </w:r>
      <w:r>
        <w:rPr>
          <w:lang w:val="sr-Cyrl-CS"/>
        </w:rPr>
        <w:t>Центра или друго одређено стручно лице</w:t>
      </w:r>
      <w:r w:rsidRPr="00BB572E">
        <w:rPr>
          <w:lang w:val="sr-Cyrl-CS"/>
        </w:rPr>
        <w:t xml:space="preserve"> </w:t>
      </w:r>
      <w:r w:rsidR="00D73FE9" w:rsidRPr="00BB572E">
        <w:rPr>
          <w:lang w:val="sr-Cyrl-CS"/>
        </w:rPr>
        <w:t>врши стручну оцену свих понуда које су благовремено примљене и отворене на отварању понуда.</w:t>
      </w:r>
    </w:p>
    <w:p w:rsidR="00D73FE9" w:rsidRDefault="00D73FE9" w:rsidP="00D73FE9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 w:rsidRPr="00BB572E">
        <w:rPr>
          <w:lang w:val="sr-Cyrl-CS"/>
        </w:rPr>
        <w:t>Приликом стручне оцене сваке појединачне понуде Комисија утврђује:</w:t>
      </w:r>
    </w:p>
    <w:p w:rsidR="00D73FE9" w:rsidRPr="0089553F" w:rsidRDefault="00D73FE9" w:rsidP="0089553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lang w:val="sr-Cyrl-CS"/>
        </w:rPr>
      </w:pPr>
      <w:r>
        <w:rPr>
          <w:lang w:val="sr-Cyrl-CS"/>
        </w:rPr>
        <w:t xml:space="preserve">да ли постоје основи </w:t>
      </w:r>
      <w:r w:rsidR="00676E44">
        <w:rPr>
          <w:lang w:val="sr-Cyrl-CS"/>
        </w:rPr>
        <w:t>за искључење понуђача</w:t>
      </w:r>
      <w:r>
        <w:rPr>
          <w:lang w:val="sr-Cyrl-CS"/>
        </w:rPr>
        <w:t>;</w:t>
      </w:r>
    </w:p>
    <w:p w:rsidR="00D73FE9" w:rsidRDefault="00D73FE9" w:rsidP="00D73FE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ind w:hanging="364"/>
        <w:jc w:val="both"/>
        <w:rPr>
          <w:lang w:val="sr-Cyrl-CS"/>
        </w:rPr>
      </w:pPr>
      <w:r>
        <w:rPr>
          <w:lang w:val="sr-Cyrl-CS"/>
        </w:rPr>
        <w:t>да ли су испуњени критеријуми за избор</w:t>
      </w:r>
      <w:r w:rsidR="00676E44">
        <w:rPr>
          <w:lang w:val="sr-Cyrl-CS"/>
        </w:rPr>
        <w:t xml:space="preserve"> понуђача</w:t>
      </w:r>
      <w:r>
        <w:rPr>
          <w:lang w:val="sr-Cyrl-CS"/>
        </w:rPr>
        <w:t>;</w:t>
      </w:r>
    </w:p>
    <w:p w:rsidR="00D73FE9" w:rsidRPr="00676E44" w:rsidRDefault="00D73FE9" w:rsidP="00D73FE9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ind w:hanging="364"/>
        <w:contextualSpacing w:val="0"/>
        <w:jc w:val="both"/>
        <w:rPr>
          <w:lang w:val="sr-Cyrl-CS"/>
        </w:rPr>
      </w:pPr>
      <w:r w:rsidRPr="00676E44">
        <w:rPr>
          <w:lang w:val="sr-Cyrl-CS"/>
        </w:rPr>
        <w:t>да ли су испуњени услови и захт</w:t>
      </w:r>
      <w:r w:rsidR="00676E44">
        <w:rPr>
          <w:lang w:val="sr-Cyrl-CS"/>
        </w:rPr>
        <w:t>еви у вези са предметом набавке;</w:t>
      </w:r>
    </w:p>
    <w:p w:rsidR="00D73FE9" w:rsidRPr="00BB572E" w:rsidRDefault="00D73FE9" w:rsidP="00D73FE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ind w:hanging="364"/>
        <w:jc w:val="both"/>
        <w:rPr>
          <w:lang w:val="sr-Cyrl-CS"/>
        </w:rPr>
      </w:pPr>
      <w:r w:rsidRPr="00676E44">
        <w:rPr>
          <w:lang w:val="sr-Cyrl-CS"/>
        </w:rPr>
        <w:t xml:space="preserve">да ли постоје недостаци понуде због којих није могуће утврдити стварну садржину понуде  или је немогуће упоредити је са другим понудама; </w:t>
      </w:r>
    </w:p>
    <w:p w:rsidR="00D73FE9" w:rsidRPr="00BB572E" w:rsidRDefault="00D73FE9" w:rsidP="00D73FE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ind w:right="20" w:hanging="364"/>
        <w:jc w:val="both"/>
        <w:rPr>
          <w:lang w:val="sr-Cyrl-CS"/>
        </w:rPr>
      </w:pPr>
      <w:r w:rsidRPr="00BB572E">
        <w:rPr>
          <w:lang w:val="sr-Cyrl-CS"/>
        </w:rPr>
        <w:t xml:space="preserve">да ли постоје рачунске грешке у понуди и уколико постоје, позива понуђача ради давања сагласности за исправку грешке; </w:t>
      </w:r>
    </w:p>
    <w:p w:rsidR="00D73FE9" w:rsidRDefault="00D73FE9" w:rsidP="00D73FE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ind w:hanging="364"/>
        <w:jc w:val="both"/>
        <w:rPr>
          <w:lang w:val="sr-Cyrl-CS"/>
        </w:rPr>
      </w:pPr>
      <w:r>
        <w:rPr>
          <w:lang w:val="sr-Cyrl-CS"/>
        </w:rPr>
        <w:t>да ли понуда</w:t>
      </w:r>
      <w:r w:rsidRPr="00BB572E">
        <w:rPr>
          <w:lang w:val="sr-Cyrl-CS"/>
        </w:rPr>
        <w:t xml:space="preserve"> прелази износ про</w:t>
      </w:r>
      <w:r w:rsidR="0087056D">
        <w:rPr>
          <w:lang w:val="sr-Cyrl-CS"/>
        </w:rPr>
        <w:t xml:space="preserve">цењене вредности </w:t>
      </w:r>
      <w:r>
        <w:rPr>
          <w:lang w:val="sr-Cyrl-CS"/>
        </w:rPr>
        <w:t>набавке.</w:t>
      </w:r>
    </w:p>
    <w:p w:rsidR="00D73FE9" w:rsidRPr="00BB572E" w:rsidRDefault="00D73FE9" w:rsidP="0087056D">
      <w:pPr>
        <w:widowControl w:val="0"/>
        <w:overflowPunct w:val="0"/>
        <w:autoSpaceDE w:val="0"/>
        <w:autoSpaceDN w:val="0"/>
        <w:adjustRightInd w:val="0"/>
        <w:spacing w:before="120" w:after="120"/>
        <w:ind w:left="356" w:right="20"/>
        <w:jc w:val="both"/>
        <w:rPr>
          <w:lang w:val="sr-Cyrl-CS"/>
        </w:rPr>
      </w:pP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BB572E">
        <w:t xml:space="preserve">Члан </w:t>
      </w:r>
      <w:r w:rsidR="00676E44">
        <w:rPr>
          <w:lang w:val="sr-Cyrl-CS"/>
        </w:rPr>
        <w:t>30</w:t>
      </w:r>
      <w:r w:rsidRPr="00BB572E">
        <w:t>.</w:t>
      </w:r>
    </w:p>
    <w:p w:rsidR="00D73FE9" w:rsidRPr="00BB572E" w:rsidRDefault="00676E44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</w:pPr>
      <w:r>
        <w:t>С</w:t>
      </w:r>
      <w:r>
        <w:rPr>
          <w:lang w:val="sr-Cyrl-CS"/>
        </w:rPr>
        <w:t>лужбеник за</w:t>
      </w:r>
      <w:r>
        <w:t xml:space="preserve"> јавне набавке </w:t>
      </w:r>
      <w:r>
        <w:rPr>
          <w:lang w:val="sr-Cyrl-CS"/>
        </w:rPr>
        <w:t>Центра или друго одређено стручно лице</w:t>
      </w:r>
      <w:r w:rsidRPr="00BB572E">
        <w:rPr>
          <w:lang w:val="sr-Cyrl-CS"/>
        </w:rPr>
        <w:t xml:space="preserve"> </w:t>
      </w:r>
      <w:r w:rsidR="00D73FE9" w:rsidRPr="00BB572E">
        <w:t xml:space="preserve">све понуде које нису одбијене рангира применом критеријума за доделу одређеног у позиву </w:t>
      </w:r>
      <w:r>
        <w:rPr>
          <w:lang w:val="sr-Cyrl-CS"/>
        </w:rPr>
        <w:t>за подношење понуда</w:t>
      </w:r>
      <w:r w:rsidR="00D73FE9" w:rsidRPr="00BB572E">
        <w:t>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 w:rsidRPr="00BB572E">
        <w:t xml:space="preserve">У поступку рангирања понуда </w:t>
      </w:r>
      <w:r w:rsidR="00676E44">
        <w:t>мо</w:t>
      </w:r>
      <w:r w:rsidR="00676E44">
        <w:rPr>
          <w:lang w:val="sr-Cyrl-CS"/>
        </w:rPr>
        <w:t>гу</w:t>
      </w:r>
      <w:r w:rsidRPr="00BB572E">
        <w:t xml:space="preserve"> </w:t>
      </w:r>
      <w:r w:rsidR="00676E44">
        <w:rPr>
          <w:lang w:val="sr-Cyrl-CS"/>
        </w:rPr>
        <w:t xml:space="preserve">се </w:t>
      </w:r>
      <w:r w:rsidRPr="00BB572E">
        <w:t xml:space="preserve">захтевати од понуђача додатна објашњења која су неопходна при прегледу, </w:t>
      </w:r>
      <w:r w:rsidR="00676E44">
        <w:t>вредновању и упоређивању понуда</w:t>
      </w:r>
      <w:r w:rsidRPr="00BB572E">
        <w:t>.</w:t>
      </w:r>
    </w:p>
    <w:p w:rsidR="0087056D" w:rsidRPr="0087056D" w:rsidRDefault="0087056D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D73FE9" w:rsidRPr="00676E44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b/>
          <w:bCs/>
          <w:lang w:val="sr-Cyrl-CS"/>
        </w:rPr>
      </w:pP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6641BA">
        <w:rPr>
          <w:b/>
          <w:bCs/>
        </w:rPr>
        <w:lastRenderedPageBreak/>
        <w:t>9</w:t>
      </w:r>
      <w:r w:rsidRPr="00BB572E">
        <w:rPr>
          <w:b/>
          <w:bCs/>
        </w:rPr>
        <w:t>. Одлука о додели уговора</w:t>
      </w: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BB572E">
        <w:t xml:space="preserve">Члан </w:t>
      </w:r>
      <w:r w:rsidR="00676E44">
        <w:rPr>
          <w:lang w:val="sr-Cyrl-CS"/>
        </w:rPr>
        <w:t>31</w:t>
      </w:r>
      <w:r w:rsidRPr="00BB572E">
        <w:t>.</w:t>
      </w:r>
    </w:p>
    <w:p w:rsidR="00D73FE9" w:rsidRDefault="00676E44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>
        <w:t xml:space="preserve">Одговорно лице доноси </w:t>
      </w:r>
      <w:r>
        <w:rPr>
          <w:lang w:val="sr-Cyrl-CS"/>
        </w:rPr>
        <w:t>О</w:t>
      </w:r>
      <w:r w:rsidR="00D73FE9" w:rsidRPr="00BB572E">
        <w:t xml:space="preserve">длуку о додели </w:t>
      </w:r>
      <w:r>
        <w:rPr>
          <w:lang w:val="sr-Cyrl-CS"/>
        </w:rPr>
        <w:t xml:space="preserve">наруџбенице </w:t>
      </w:r>
      <w:r w:rsidR="00D73FE9" w:rsidRPr="00BB572E">
        <w:t>након добијања</w:t>
      </w:r>
      <w:r>
        <w:rPr>
          <w:lang w:val="sr-Cyrl-CS"/>
        </w:rPr>
        <w:t xml:space="preserve"> предлога исте</w:t>
      </w:r>
      <w:r w:rsidR="00D73FE9" w:rsidRPr="00BB572E">
        <w:t>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>
        <w:t xml:space="preserve">Центар може да додели уговор понуђачу чија понуда садржи понуђену цену већу од процењене вредности набавке, након провере </w:t>
      </w:r>
      <w:r>
        <w:rPr>
          <w:lang w:val="sr-Cyrl-CS"/>
        </w:rPr>
        <w:t xml:space="preserve">од стране запосленог лица у Служби финансијско- рачуноводствених послова, </w:t>
      </w:r>
      <w:r>
        <w:t>да у финансијском плану има средстава за прихватање такве понуде и</w:t>
      </w:r>
      <w:r w:rsidR="00676E44">
        <w:rPr>
          <w:lang w:val="sr-Cyrl-CS"/>
        </w:rPr>
        <w:t xml:space="preserve"> </w:t>
      </w:r>
      <w:r>
        <w:t>уколико за то добије сагласност руководиоца Центра.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</w:p>
    <w:p w:rsidR="00D73FE9" w:rsidRPr="00BB572E" w:rsidRDefault="00676E44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32</w:t>
      </w:r>
      <w:r w:rsidR="00D73FE9" w:rsidRPr="00BB572E">
        <w:t>.</w:t>
      </w:r>
    </w:p>
    <w:p w:rsidR="00D73FE9" w:rsidRDefault="00D73FE9" w:rsidP="00716E0E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  <w:rPr>
          <w:lang w:val="sr-Cyrl-CS"/>
        </w:rPr>
      </w:pPr>
      <w:r w:rsidRPr="00BB572E">
        <w:t>Одлука о додели</w:t>
      </w:r>
      <w:r w:rsidR="00676E44">
        <w:t xml:space="preserve"> садржи све податке кој</w:t>
      </w:r>
      <w:r w:rsidR="00676E44">
        <w:rPr>
          <w:lang w:val="sr-Cyrl-CS"/>
        </w:rPr>
        <w:t>и</w:t>
      </w:r>
      <w:r w:rsidRPr="00BB572E">
        <w:t xml:space="preserve"> се </w:t>
      </w:r>
      <w:r w:rsidR="00676E44">
        <w:rPr>
          <w:lang w:val="sr-Cyrl-CS"/>
        </w:rPr>
        <w:t>тичу предметне небавке, понуђача и његове понуде</w:t>
      </w:r>
      <w:r>
        <w:t>.</w:t>
      </w:r>
    </w:p>
    <w:p w:rsidR="00716E0E" w:rsidRPr="00716E0E" w:rsidRDefault="00716E0E" w:rsidP="00716E0E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  <w:rPr>
          <w:lang w:val="sr-Cyrl-CS"/>
        </w:rPr>
      </w:pP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lang w:val="sr-Cyrl-CS"/>
        </w:rPr>
      </w:pPr>
      <w:bookmarkStart w:id="2" w:name="page17"/>
      <w:bookmarkEnd w:id="2"/>
      <w:r w:rsidRPr="00BB572E">
        <w:rPr>
          <w:b/>
          <w:bCs/>
          <w:lang w:val="sr-Cyrl-CS"/>
        </w:rPr>
        <w:t>10. Одлука о обустави поступка</w:t>
      </w:r>
    </w:p>
    <w:p w:rsidR="00D73FE9" w:rsidRPr="00BB572E" w:rsidRDefault="00AC5E73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lang w:val="sr-Cyrl-CS"/>
        </w:rPr>
      </w:pPr>
      <w:r>
        <w:rPr>
          <w:lang w:val="sr-Cyrl-CS"/>
        </w:rPr>
        <w:t>Члан 33</w:t>
      </w:r>
      <w:r w:rsidR="00D73FE9" w:rsidRPr="00BB572E">
        <w:rPr>
          <w:lang w:val="sr-Cyrl-CS"/>
        </w:rPr>
        <w:t>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>
        <w:rPr>
          <w:lang w:val="sr-Cyrl-CS"/>
        </w:rPr>
        <w:t>Центар</w:t>
      </w:r>
      <w:r w:rsidRPr="00BB572E">
        <w:rPr>
          <w:lang w:val="sr-Cyrl-CS"/>
        </w:rPr>
        <w:t xml:space="preserve"> може да обустави поступак набавке разлога</w:t>
      </w:r>
      <w:r w:rsidR="00676E44">
        <w:rPr>
          <w:lang w:val="sr-Cyrl-CS"/>
        </w:rPr>
        <w:t xml:space="preserve"> из разлога неподношења ниједне понуде, одустанка понуђача, одустанка наручиоца или неиспуњавања услова од стране ниједног понуђача</w:t>
      </w:r>
      <w:r>
        <w:rPr>
          <w:lang w:val="sr-Cyrl-CS"/>
        </w:rPr>
        <w:t>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</w:pPr>
      <w:r w:rsidRPr="00BB572E">
        <w:t>Од</w:t>
      </w:r>
      <w:r w:rsidR="00716E0E">
        <w:t xml:space="preserve">лука о обустави поступка </w:t>
      </w:r>
      <w:r w:rsidRPr="00BB572E">
        <w:t xml:space="preserve">набавке мора да садржи </w:t>
      </w:r>
      <w:r>
        <w:t xml:space="preserve">нарочито </w:t>
      </w:r>
      <w:r w:rsidR="00AC5E73">
        <w:t>разлоге обуставе поступка</w:t>
      </w:r>
      <w:r w:rsidRPr="00BB572E">
        <w:t>.</w:t>
      </w:r>
    </w:p>
    <w:p w:rsidR="00D73FE9" w:rsidRPr="00AC5E73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  <w:rPr>
          <w:lang w:val="sr-Cyrl-CS"/>
        </w:rPr>
      </w:pPr>
      <w:r>
        <w:rPr>
          <w:lang w:val="sr-Cyrl-CS"/>
        </w:rPr>
        <w:t xml:space="preserve">Службеник за </w:t>
      </w:r>
      <w:r>
        <w:t>јавне набавке</w:t>
      </w:r>
      <w:r>
        <w:rPr>
          <w:lang w:val="sr-Cyrl-CS"/>
        </w:rPr>
        <w:t xml:space="preserve"> </w:t>
      </w:r>
      <w:r>
        <w:t>води евиденцију о поступцима јавних набавки који су обустављени.</w:t>
      </w:r>
    </w:p>
    <w:p w:rsidR="00D73FE9" w:rsidRPr="00BB572E" w:rsidRDefault="00AC5E73" w:rsidP="00AC5E73">
      <w:pPr>
        <w:widowControl w:val="0"/>
        <w:autoSpaceDE w:val="0"/>
        <w:autoSpaceDN w:val="0"/>
        <w:adjustRightInd w:val="0"/>
        <w:spacing w:before="120" w:after="120"/>
      </w:pPr>
      <w:r>
        <w:rPr>
          <w:b/>
          <w:bCs/>
          <w:lang w:val="sr-Cyrl-CS"/>
        </w:rPr>
        <w:t xml:space="preserve">      </w:t>
      </w:r>
      <w:r w:rsidR="00716E0E">
        <w:rPr>
          <w:b/>
          <w:bCs/>
          <w:lang w:val="sr-Cyrl-CS"/>
        </w:rPr>
        <w:t xml:space="preserve">                    </w:t>
      </w:r>
      <w:r>
        <w:rPr>
          <w:b/>
          <w:bCs/>
          <w:lang w:val="sr-Cyrl-CS"/>
        </w:rPr>
        <w:t xml:space="preserve"> </w:t>
      </w:r>
      <w:r>
        <w:rPr>
          <w:b/>
          <w:bCs/>
        </w:rPr>
        <w:t>1</w:t>
      </w:r>
      <w:r>
        <w:rPr>
          <w:b/>
          <w:bCs/>
          <w:lang w:val="sr-Cyrl-CS"/>
        </w:rPr>
        <w:t>1</w:t>
      </w:r>
      <w:r w:rsidR="00716E0E">
        <w:rPr>
          <w:b/>
          <w:bCs/>
        </w:rPr>
        <w:t xml:space="preserve">. Закључење </w:t>
      </w:r>
      <w:r w:rsidR="00716E0E" w:rsidRPr="00716E0E">
        <w:rPr>
          <w:b/>
          <w:color w:val="000000" w:themeColor="text1"/>
          <w:lang w:val="sr-Cyrl-CS"/>
        </w:rPr>
        <w:t>Наруџбенице, односно</w:t>
      </w:r>
      <w:r w:rsidR="00716E0E">
        <w:rPr>
          <w:lang w:val="sr-Cyrl-CS"/>
        </w:rPr>
        <w:t xml:space="preserve"> </w:t>
      </w:r>
      <w:r w:rsidR="00716E0E">
        <w:rPr>
          <w:b/>
          <w:bCs/>
          <w:lang w:val="sr-Cyrl-CS"/>
        </w:rPr>
        <w:t>У</w:t>
      </w:r>
      <w:r w:rsidR="00D73FE9" w:rsidRPr="00BB572E">
        <w:rPr>
          <w:b/>
          <w:bCs/>
        </w:rPr>
        <w:t>говора о јавној набавци</w:t>
      </w: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BB572E">
        <w:t xml:space="preserve">Члан </w:t>
      </w:r>
      <w:r w:rsidR="00AC5E73">
        <w:rPr>
          <w:lang w:val="sr-Cyrl-CS"/>
        </w:rPr>
        <w:t>34</w:t>
      </w:r>
      <w:r w:rsidRPr="00BB572E">
        <w:t>.</w:t>
      </w:r>
    </w:p>
    <w:p w:rsidR="00D73FE9" w:rsidRPr="00AC5E73" w:rsidRDefault="00AC5E73" w:rsidP="00AC5E73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  <w:rPr>
          <w:lang w:val="sr-Cyrl-CS"/>
        </w:rPr>
      </w:pPr>
      <w:r>
        <w:rPr>
          <w:lang w:val="sr-Cyrl-CS"/>
        </w:rPr>
        <w:t xml:space="preserve">Наруџбеница, односно </w:t>
      </w:r>
      <w:r w:rsidR="00D73FE9" w:rsidRPr="00BB572E">
        <w:t xml:space="preserve">Уговор о набавци, </w:t>
      </w:r>
      <w:r>
        <w:t xml:space="preserve">закључује се након доношења </w:t>
      </w:r>
      <w:r>
        <w:rPr>
          <w:lang w:val="sr-Cyrl-CS"/>
        </w:rPr>
        <w:t>О</w:t>
      </w:r>
      <w:r w:rsidR="00D73FE9" w:rsidRPr="00BB572E">
        <w:t>длуке о додели</w:t>
      </w:r>
      <w:r>
        <w:rPr>
          <w:lang w:val="sr-Cyrl-CS"/>
        </w:rPr>
        <w:t>.</w:t>
      </w:r>
    </w:p>
    <w:p w:rsidR="00D73FE9" w:rsidRPr="006641BA" w:rsidRDefault="00AC5E73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35</w:t>
      </w:r>
      <w:r w:rsidR="00D73FE9" w:rsidRPr="006641BA">
        <w:t>.</w:t>
      </w:r>
    </w:p>
    <w:p w:rsidR="00D73FE9" w:rsidRPr="00E43008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</w:pPr>
      <w:r w:rsidRPr="00686B18">
        <w:t>Потписан</w:t>
      </w:r>
      <w:r w:rsidR="00AC5E73">
        <w:rPr>
          <w:lang w:val="sr-Cyrl-CS"/>
        </w:rPr>
        <w:t>а Наруџбеница, односно</w:t>
      </w:r>
      <w:r>
        <w:rPr>
          <w:lang w:val="sr-Cyrl-CS"/>
        </w:rPr>
        <w:t xml:space="preserve"> </w:t>
      </w:r>
      <w:r w:rsidR="00AC5E73">
        <w:rPr>
          <w:lang w:val="sr-Cyrl-CS"/>
        </w:rPr>
        <w:t>У</w:t>
      </w:r>
      <w:r w:rsidRPr="00686B18">
        <w:t>говор се доставља</w:t>
      </w:r>
      <w:r>
        <w:rPr>
          <w:lang w:val="sr-Cyrl-CS"/>
        </w:rPr>
        <w:t xml:space="preserve"> </w:t>
      </w:r>
      <w:r w:rsidRPr="00686B18">
        <w:t>понуђачу</w:t>
      </w:r>
      <w:r w:rsidR="00AC5E73">
        <w:rPr>
          <w:lang w:val="sr-Cyrl-CS"/>
        </w:rPr>
        <w:t xml:space="preserve"> на потписивање</w:t>
      </w:r>
      <w:r>
        <w:t>.</w:t>
      </w:r>
    </w:p>
    <w:p w:rsidR="00D73FE9" w:rsidRPr="00716E0E" w:rsidRDefault="00D73FE9" w:rsidP="00716E0E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  <w:rPr>
          <w:lang w:val="sr-Cyrl-CS"/>
        </w:rPr>
      </w:pPr>
      <w:r w:rsidRPr="00686B18">
        <w:t>Ако</w:t>
      </w:r>
      <w:r>
        <w:rPr>
          <w:lang w:val="sr-Cyrl-CS"/>
        </w:rPr>
        <w:t xml:space="preserve"> </w:t>
      </w:r>
      <w:r w:rsidRPr="00686B18">
        <w:t>понуђач, којем</w:t>
      </w:r>
      <w:r>
        <w:rPr>
          <w:lang w:val="sr-Cyrl-CS"/>
        </w:rPr>
        <w:t xml:space="preserve"> </w:t>
      </w:r>
      <w:r w:rsidRPr="00686B18">
        <w:t>је</w:t>
      </w:r>
      <w:r>
        <w:rPr>
          <w:lang w:val="sr-Cyrl-CS"/>
        </w:rPr>
        <w:t xml:space="preserve"> </w:t>
      </w:r>
      <w:r w:rsidRPr="00686B18">
        <w:t>додељен</w:t>
      </w:r>
      <w:r>
        <w:rPr>
          <w:lang w:val="sr-Cyrl-CS"/>
        </w:rPr>
        <w:t xml:space="preserve"> </w:t>
      </w:r>
      <w:r w:rsidRPr="00686B18">
        <w:t>уговор, одбије</w:t>
      </w:r>
      <w:r>
        <w:rPr>
          <w:lang w:val="sr-Cyrl-CS"/>
        </w:rPr>
        <w:t xml:space="preserve"> </w:t>
      </w:r>
      <w:r w:rsidRPr="00686B18">
        <w:t>да</w:t>
      </w:r>
      <w:r>
        <w:rPr>
          <w:lang w:val="sr-Cyrl-CS"/>
        </w:rPr>
        <w:t xml:space="preserve"> </w:t>
      </w:r>
      <w:r w:rsidRPr="00686B18">
        <w:t>закључи</w:t>
      </w:r>
      <w:r w:rsidR="00AC5E73" w:rsidRPr="00AC5E73">
        <w:rPr>
          <w:lang w:val="sr-Cyrl-CS"/>
        </w:rPr>
        <w:t xml:space="preserve"> </w:t>
      </w:r>
      <w:r w:rsidR="00AC5E73">
        <w:rPr>
          <w:lang w:val="sr-Cyrl-CS"/>
        </w:rPr>
        <w:t>Наруџбеница, односно У</w:t>
      </w:r>
      <w:r w:rsidR="00AC5E73" w:rsidRPr="00686B18">
        <w:t>говор</w:t>
      </w:r>
      <w:r w:rsidR="00AC5E73">
        <w:rPr>
          <w:lang w:val="sr-Cyrl-CS"/>
        </w:rPr>
        <w:t>, исти</w:t>
      </w:r>
      <w:r>
        <w:rPr>
          <w:lang w:val="sr-Cyrl-CS"/>
        </w:rPr>
        <w:t xml:space="preserve"> </w:t>
      </w:r>
      <w:r w:rsidR="00AC5E73">
        <w:t>се мо</w:t>
      </w:r>
      <w:r w:rsidR="00AC5E73">
        <w:rPr>
          <w:lang w:val="sr-Cyrl-CS"/>
        </w:rPr>
        <w:t>гу</w:t>
      </w:r>
      <w:r>
        <w:rPr>
          <w:lang w:val="sr-Cyrl-CS"/>
        </w:rPr>
        <w:t xml:space="preserve"> </w:t>
      </w:r>
      <w:r w:rsidRPr="00686B18">
        <w:t>закључити</w:t>
      </w:r>
      <w:r>
        <w:rPr>
          <w:lang w:val="sr-Cyrl-CS"/>
        </w:rPr>
        <w:t xml:space="preserve"> </w:t>
      </w:r>
      <w:r w:rsidRPr="00686B18">
        <w:t>са</w:t>
      </w:r>
      <w:r>
        <w:rPr>
          <w:lang w:val="sr-Cyrl-CS"/>
        </w:rPr>
        <w:t xml:space="preserve"> </w:t>
      </w:r>
      <w:r w:rsidRPr="00686B18">
        <w:t>првим</w:t>
      </w:r>
      <w:r>
        <w:rPr>
          <w:lang w:val="sr-Cyrl-CS"/>
        </w:rPr>
        <w:t xml:space="preserve"> </w:t>
      </w:r>
      <w:r w:rsidRPr="00686B18">
        <w:t>следећим</w:t>
      </w:r>
      <w:r>
        <w:rPr>
          <w:lang w:val="sr-Cyrl-CS"/>
        </w:rPr>
        <w:t xml:space="preserve"> </w:t>
      </w:r>
      <w:r w:rsidRPr="00686B18">
        <w:t>најповољнијим</w:t>
      </w:r>
      <w:r>
        <w:rPr>
          <w:lang w:val="sr-Cyrl-CS"/>
        </w:rPr>
        <w:t xml:space="preserve"> </w:t>
      </w:r>
      <w:r w:rsidR="00AC5E73">
        <w:t>понуђач</w:t>
      </w:r>
      <w:r w:rsidR="00AC5E73">
        <w:rPr>
          <w:lang w:val="sr-Cyrl-CS"/>
        </w:rPr>
        <w:t>ем.</w:t>
      </w:r>
    </w:p>
    <w:p w:rsidR="00716E0E" w:rsidRPr="00716E0E" w:rsidRDefault="00D73FE9" w:rsidP="00716E0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t>С</w:t>
      </w:r>
      <w:r>
        <w:rPr>
          <w:lang w:val="sr-Cyrl-CS"/>
        </w:rPr>
        <w:t>лужбеник за</w:t>
      </w:r>
      <w:r w:rsidRPr="00BB572E">
        <w:t xml:space="preserve"> јавн</w:t>
      </w:r>
      <w:r>
        <w:t>е</w:t>
      </w:r>
      <w:r w:rsidRPr="00BB572E">
        <w:t xml:space="preserve"> набавк</w:t>
      </w:r>
      <w:r>
        <w:t>е</w:t>
      </w:r>
      <w:r w:rsidRPr="00BB572E">
        <w:t xml:space="preserve"> након закљученог уговора уноси новог добављача</w:t>
      </w:r>
      <w:r>
        <w:t>/извршиоца услуга/извођача радова</w:t>
      </w:r>
      <w:r w:rsidRPr="00BB572E">
        <w:t xml:space="preserve"> у евиденцију о закљученим </w:t>
      </w:r>
      <w:r w:rsidR="00AC5E73">
        <w:rPr>
          <w:lang w:val="sr-Cyrl-CS"/>
        </w:rPr>
        <w:t>Наруџбеницама, односно У</w:t>
      </w:r>
      <w:r w:rsidRPr="00BB572E">
        <w:t>говорима.</w:t>
      </w:r>
    </w:p>
    <w:p w:rsidR="0087056D" w:rsidRPr="0087056D" w:rsidRDefault="0087056D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lang w:val="sr-Cyrl-CS"/>
        </w:rPr>
      </w:pP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6641BA">
        <w:rPr>
          <w:b/>
          <w:bCs/>
        </w:rPr>
        <w:t>V</w:t>
      </w:r>
      <w:r w:rsidRPr="00BB572E">
        <w:rPr>
          <w:b/>
          <w:bCs/>
        </w:rPr>
        <w:t xml:space="preserve"> ИЗВРШЕЊЕ УГОВОРА О НАБАВЦИ</w:t>
      </w: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BB572E">
        <w:rPr>
          <w:b/>
          <w:bCs/>
        </w:rPr>
        <w:t>1. Праћење извршења уговора о набавци</w:t>
      </w: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BB572E">
        <w:t xml:space="preserve">Члан </w:t>
      </w:r>
      <w:r w:rsidR="00AC5E73">
        <w:rPr>
          <w:lang w:val="sr-Cyrl-CS"/>
        </w:rPr>
        <w:t>36</w:t>
      </w:r>
      <w:r w:rsidRPr="00BB572E">
        <w:t>.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 w:rsidRPr="00BB572E">
        <w:t xml:space="preserve">Овлашћења, одговорност и начин праћења извршења уговора регулисани су овим </w:t>
      </w:r>
      <w:r>
        <w:t>Правилник</w:t>
      </w:r>
      <w:r w:rsidRPr="00BB572E">
        <w:t>ом, у зависности од предмета набавке.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716E0E" w:rsidRDefault="00716E0E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716E0E" w:rsidRPr="00716E0E" w:rsidRDefault="00716E0E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BB572E">
        <w:lastRenderedPageBreak/>
        <w:t xml:space="preserve">Члан </w:t>
      </w:r>
      <w:r w:rsidR="00AC5E73">
        <w:rPr>
          <w:lang w:val="sr-Cyrl-CS"/>
        </w:rPr>
        <w:t>37</w:t>
      </w:r>
      <w:r w:rsidRPr="00BB572E">
        <w:t>.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>
        <w:t xml:space="preserve">Један примерак </w:t>
      </w:r>
      <w:r w:rsidR="00AC5E73">
        <w:rPr>
          <w:lang w:val="sr-Cyrl-CS"/>
        </w:rPr>
        <w:t>Наруџбенице, односно У</w:t>
      </w:r>
      <w:r w:rsidR="00AC5E73" w:rsidRPr="00686B18">
        <w:t>говор</w:t>
      </w:r>
      <w:r w:rsidR="00AC5E73">
        <w:rPr>
          <w:lang w:val="sr-Cyrl-CS"/>
        </w:rPr>
        <w:t>а,</w:t>
      </w:r>
      <w:r w:rsidR="00AC5E73" w:rsidRPr="00686B18">
        <w:t xml:space="preserve"> </w:t>
      </w:r>
      <w:r>
        <w:rPr>
          <w:lang w:val="sr-Cyrl-CS"/>
        </w:rPr>
        <w:t xml:space="preserve">службеник за </w:t>
      </w:r>
      <w:r>
        <w:t>јавне набавке прилаже у регистратор у ком се налази омот списа који се односи на предметну набавку</w:t>
      </w:r>
      <w:r>
        <w:rPr>
          <w:lang w:val="sr-Cyrl-CS"/>
        </w:rPr>
        <w:t>,</w:t>
      </w:r>
      <w:r>
        <w:t xml:space="preserve"> а други примерак уговора</w:t>
      </w:r>
      <w:r w:rsidRPr="00BB572E">
        <w:t xml:space="preserve"> доставља</w:t>
      </w:r>
      <w:r>
        <w:rPr>
          <w:lang w:val="sr-Cyrl-CS"/>
        </w:rPr>
        <w:t xml:space="preserve"> Служби финансијско- рачуноводствених послова</w:t>
      </w:r>
      <w:r>
        <w:t xml:space="preserve">. </w:t>
      </w:r>
    </w:p>
    <w:p w:rsidR="00D73FE9" w:rsidRPr="00BB572E" w:rsidRDefault="00AC5E73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38</w:t>
      </w:r>
      <w:r w:rsidR="00D73FE9" w:rsidRPr="00BB572E">
        <w:t>.</w:t>
      </w:r>
    </w:p>
    <w:p w:rsidR="00D73FE9" w:rsidRPr="00716E0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rPr>
          <w:lang w:val="sr-Cyrl-CS"/>
        </w:rPr>
        <w:t xml:space="preserve">Служба за финансијско- рачуноводствене послове заједно са Службом за правне, кадровске и административне послове и осталим запосленим у Центру </w:t>
      </w:r>
      <w:r w:rsidRPr="00BB572E">
        <w:t>у зависности од врсте предмета набавке и стручног образовања из области која је предмет набавке</w:t>
      </w:r>
      <w:r>
        <w:rPr>
          <w:lang w:val="sr-Cyrl-CS"/>
        </w:rPr>
        <w:t>, врше</w:t>
      </w:r>
      <w:r w:rsidR="00AC5E73">
        <w:t xml:space="preserve"> праћење извршења конкретн</w:t>
      </w:r>
      <w:r w:rsidR="00AC5E73">
        <w:rPr>
          <w:lang w:val="sr-Cyrl-CS"/>
        </w:rPr>
        <w:t>е Наруџбенице, односно</w:t>
      </w:r>
      <w:r w:rsidR="00AC5E73">
        <w:t xml:space="preserve"> </w:t>
      </w:r>
      <w:r w:rsidR="00AC5E73">
        <w:rPr>
          <w:lang w:val="sr-Cyrl-CS"/>
        </w:rPr>
        <w:t>У</w:t>
      </w:r>
      <w:r w:rsidR="00AC5E73">
        <w:t>говора</w:t>
      </w:r>
      <w:r>
        <w:rPr>
          <w:lang w:val="sr-Cyrl-CS"/>
        </w:rPr>
        <w:t>,</w:t>
      </w:r>
      <w:r>
        <w:t xml:space="preserve"> а у складу са </w:t>
      </w:r>
      <w:r>
        <w:rPr>
          <w:lang w:val="sr-Cyrl-CS"/>
        </w:rPr>
        <w:t>Правилником</w:t>
      </w:r>
      <w:r w:rsidRPr="00BB572E">
        <w:t xml:space="preserve"> о организацији и систематизацији послова.</w:t>
      </w:r>
    </w:p>
    <w:p w:rsidR="00D73FE9" w:rsidRPr="00BB572E" w:rsidRDefault="00AC5E73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39</w:t>
      </w:r>
      <w:r w:rsidR="00D73FE9" w:rsidRPr="00BB572E">
        <w:t>.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 w:rsidRPr="00BB572E">
        <w:t>Лице које је одговорно за пријем предмета набавке добара приликом испоруке од стране добављача, прегледа добра ради провере саобразности са уговореним количинама, квалитетом, узорком, динамиком испоруке и слично.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 w:rsidRPr="00BB572E">
        <w:t xml:space="preserve">Надзор над извођењем радова који су предмет уговора о набавци врши стручни надзор који одреди </w:t>
      </w:r>
      <w:r>
        <w:t>одговорно лице у Цент</w:t>
      </w:r>
      <w:r>
        <w:rPr>
          <w:lang w:val="sr-Cyrl-CS"/>
        </w:rPr>
        <w:t>ру</w:t>
      </w:r>
      <w:r w:rsidRPr="00BB572E">
        <w:t>, а у зависности од врсте радова.</w:t>
      </w:r>
      <w:bookmarkStart w:id="3" w:name="page19"/>
      <w:bookmarkEnd w:id="3"/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 w:rsidRPr="00BB572E">
        <w:t>Након извршене провере предмета набавке, лице задужено за праћење</w:t>
      </w:r>
      <w:r>
        <w:t xml:space="preserve"> извршења набавке</w:t>
      </w:r>
      <w:r w:rsidRPr="00BB572E">
        <w:t xml:space="preserve"> потписује отпремницу, извештај о извршењу услуге или радова или други документ којим се потврђује да је уредно извршена обавез</w:t>
      </w:r>
      <w:r>
        <w:t>а</w:t>
      </w:r>
      <w:r w:rsidRPr="00BB572E">
        <w:t xml:space="preserve"> добављача</w:t>
      </w:r>
      <w:r>
        <w:t>/и</w:t>
      </w:r>
      <w:r>
        <w:rPr>
          <w:lang w:val="sr-Cyrl-CS"/>
        </w:rPr>
        <w:t>з</w:t>
      </w:r>
      <w:r>
        <w:t>вршиоца услуга/извођача радова и</w:t>
      </w:r>
      <w:r w:rsidRPr="00BB572E">
        <w:t xml:space="preserve"> доставља га</w:t>
      </w:r>
      <w:r>
        <w:t xml:space="preserve"> </w:t>
      </w:r>
      <w:r>
        <w:rPr>
          <w:lang w:val="sr-Cyrl-CS"/>
        </w:rPr>
        <w:t xml:space="preserve">службенику за </w:t>
      </w:r>
      <w:r>
        <w:t>јавне набавке и</w:t>
      </w:r>
      <w:r>
        <w:rPr>
          <w:lang w:val="sr-Cyrl-CS"/>
        </w:rPr>
        <w:t xml:space="preserve"> Служби финансијско- рачуноводствених послова</w:t>
      </w:r>
      <w:r w:rsidRPr="00BB572E">
        <w:t xml:space="preserve"> како би се ком</w:t>
      </w:r>
      <w:r>
        <w:rPr>
          <w:lang w:val="sr-Cyrl-CS"/>
        </w:rPr>
        <w:t>п</w:t>
      </w:r>
      <w:r w:rsidRPr="00BB572E">
        <w:t>летирала документа која су основ за плаћање.</w:t>
      </w:r>
    </w:p>
    <w:p w:rsidR="00D73FE9" w:rsidRPr="00BB572E" w:rsidRDefault="00161BF6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t xml:space="preserve">Члан </w:t>
      </w:r>
      <w:r>
        <w:rPr>
          <w:lang w:val="sr-Cyrl-CS"/>
        </w:rPr>
        <w:t>40</w:t>
      </w:r>
      <w:r w:rsidR="00D73FE9" w:rsidRPr="00BB572E">
        <w:t>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 w:rsidRPr="00BB572E">
        <w:t>У случају да добављач</w:t>
      </w:r>
      <w:r>
        <w:t>/извршилац услуге/извођач радова</w:t>
      </w:r>
      <w:r w:rsidRPr="00BB572E">
        <w:t xml:space="preserve"> не извршава обавезе у складу са уговором</w:t>
      </w:r>
      <w:r>
        <w:t>,</w:t>
      </w:r>
      <w:r w:rsidRPr="00BB572E">
        <w:t xml:space="preserve"> лице одговорно за праћење упућује рекламације добављачу</w:t>
      </w:r>
      <w:r>
        <w:t>/извршиоцу услуге/извођачу радова</w:t>
      </w:r>
      <w:r w:rsidRPr="00BB572E">
        <w:t xml:space="preserve"> и предузима друге мере у циљу уредног извршења и о томе писаним путем обавештава</w:t>
      </w:r>
      <w:r>
        <w:rPr>
          <w:lang w:val="sr-Cyrl-CS"/>
        </w:rPr>
        <w:t xml:space="preserve"> за то овлашћено лице у Центру</w:t>
      </w:r>
      <w:r w:rsidRPr="00BB572E">
        <w:t>.</w:t>
      </w:r>
      <w:r>
        <w:rPr>
          <w:lang w:val="sr-Cyrl-CS"/>
        </w:rPr>
        <w:t xml:space="preserve"> </w:t>
      </w:r>
      <w:r w:rsidRPr="00BB572E">
        <w:t>Комуникација са добављачем</w:t>
      </w:r>
      <w:r>
        <w:t>/извршиоцем услуге/извођачем радова</w:t>
      </w:r>
      <w:r w:rsidRPr="00BB572E">
        <w:t xml:space="preserve"> у вези извршења уговора обавља се искључиво писаним путем. </w:t>
      </w:r>
    </w:p>
    <w:p w:rsidR="00D73FE9" w:rsidRPr="00716E0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rPr>
          <w:lang w:val="sr-Cyrl-CS"/>
        </w:rPr>
        <w:t>Н</w:t>
      </w:r>
      <w:r w:rsidRPr="00BB572E">
        <w:t>а основу</w:t>
      </w:r>
      <w:r w:rsidR="00161BF6">
        <w:rPr>
          <w:lang w:val="sr-Cyrl-CS"/>
        </w:rPr>
        <w:t xml:space="preserve"> наведеног</w:t>
      </w:r>
      <w:r w:rsidRPr="00BB572E">
        <w:t xml:space="preserve">, </w:t>
      </w:r>
      <w:r>
        <w:rPr>
          <w:lang w:val="sr-Cyrl-CS"/>
        </w:rPr>
        <w:t xml:space="preserve">врши се </w:t>
      </w:r>
      <w:r>
        <w:t>предла</w:t>
      </w:r>
      <w:r>
        <w:rPr>
          <w:lang w:val="sr-Cyrl-CS"/>
        </w:rPr>
        <w:t>гање</w:t>
      </w:r>
      <w:r w:rsidRPr="00BB572E">
        <w:t xml:space="preserve"> одговорном лицу реализацију средстава финансијског</w:t>
      </w:r>
      <w:r>
        <w:rPr>
          <w:lang w:val="sr-Cyrl-CS"/>
        </w:rPr>
        <w:t xml:space="preserve"> </w:t>
      </w:r>
      <w:r w:rsidRPr="00BB572E">
        <w:t>обезбеђења или раскид уговора.</w:t>
      </w:r>
    </w:p>
    <w:p w:rsidR="00D73FE9" w:rsidRPr="00161BF6" w:rsidRDefault="00D73FE9" w:rsidP="00161BF6">
      <w:pPr>
        <w:widowControl w:val="0"/>
        <w:autoSpaceDE w:val="0"/>
        <w:autoSpaceDN w:val="0"/>
        <w:adjustRightInd w:val="0"/>
        <w:spacing w:before="120" w:after="120"/>
        <w:jc w:val="center"/>
        <w:rPr>
          <w:lang w:val="sr-Cyrl-CS"/>
        </w:rPr>
      </w:pPr>
      <w:r w:rsidRPr="00BB572E">
        <w:t xml:space="preserve">Члан </w:t>
      </w:r>
      <w:r w:rsidRPr="00211573">
        <w:t>4</w:t>
      </w:r>
      <w:r w:rsidR="00716E0E">
        <w:rPr>
          <w:lang w:val="sr-Cyrl-CS"/>
        </w:rPr>
        <w:t>1</w:t>
      </w:r>
      <w:r w:rsidRPr="00BB572E">
        <w:t>.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 w:rsidRPr="00BB572E">
        <w:t>Правила стављања добара на располагање</w:t>
      </w:r>
      <w:r>
        <w:t xml:space="preserve"> Цент</w:t>
      </w:r>
      <w:r>
        <w:rPr>
          <w:lang w:val="sr-Cyrl-CS"/>
        </w:rPr>
        <w:t>ру</w:t>
      </w:r>
      <w:r w:rsidRPr="00BB572E">
        <w:t xml:space="preserve">, пријем и овера рачуна и других докумената, као и форма и садржина захтева за плаћање прописани су процедурама </w:t>
      </w:r>
      <w:r>
        <w:t>ф</w:t>
      </w:r>
      <w:r w:rsidRPr="00BB572E">
        <w:t>инансијско</w:t>
      </w:r>
      <w:r>
        <w:t>г</w:t>
      </w:r>
      <w:r>
        <w:rPr>
          <w:lang w:val="sr-Cyrl-CS"/>
        </w:rPr>
        <w:t xml:space="preserve"> </w:t>
      </w:r>
      <w:r w:rsidRPr="00BB572E">
        <w:t>пословањ</w:t>
      </w:r>
      <w:r>
        <w:t>а</w:t>
      </w:r>
      <w:r w:rsidRPr="00BB572E">
        <w:t>.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BB572E">
        <w:rPr>
          <w:b/>
          <w:bCs/>
        </w:rPr>
        <w:t xml:space="preserve">2. Измене </w:t>
      </w:r>
      <w:r w:rsidR="00161BF6">
        <w:rPr>
          <w:b/>
          <w:bCs/>
          <w:lang w:val="sr-Cyrl-CS"/>
        </w:rPr>
        <w:t>и допуне Наруџбенице, односно У</w:t>
      </w:r>
      <w:r w:rsidRPr="00BB572E">
        <w:rPr>
          <w:b/>
          <w:bCs/>
        </w:rPr>
        <w:t>говора о набавци</w:t>
      </w:r>
    </w:p>
    <w:p w:rsidR="00D73FE9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BB572E">
        <w:t xml:space="preserve">Члан </w:t>
      </w:r>
      <w:r w:rsidR="00716E0E">
        <w:rPr>
          <w:lang w:val="sr-Cyrl-CS"/>
        </w:rPr>
        <w:t>42</w:t>
      </w:r>
      <w:r w:rsidRPr="00BB572E">
        <w:t>.</w:t>
      </w:r>
    </w:p>
    <w:p w:rsidR="00716E0E" w:rsidRPr="00716E0E" w:rsidRDefault="00D73FE9" w:rsidP="00D73FE9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t xml:space="preserve">Уговор о набавци може да се измени без спровођења поступка јавне набавке, у складу са Законом. </w:t>
      </w:r>
    </w:p>
    <w:p w:rsidR="00D73FE9" w:rsidRPr="00BB572E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</w:pPr>
      <w:r>
        <w:t>С</w:t>
      </w:r>
      <w:r>
        <w:rPr>
          <w:lang w:val="sr-Cyrl-CS"/>
        </w:rPr>
        <w:t>лужбеник за</w:t>
      </w:r>
      <w:r>
        <w:t xml:space="preserve"> јавне набавке након измене </w:t>
      </w:r>
      <w:r w:rsidRPr="00BB572E">
        <w:t>уговора уноси потребне податке</w:t>
      </w:r>
      <w:r w:rsidR="00161BF6">
        <w:t xml:space="preserve"> (датум закључења </w:t>
      </w:r>
      <w:r w:rsidR="00161BF6">
        <w:rPr>
          <w:lang w:val="sr-Cyrl-CS"/>
        </w:rPr>
        <w:t>А</w:t>
      </w:r>
      <w:r>
        <w:t xml:space="preserve">некса </w:t>
      </w:r>
      <w:r w:rsidR="00161BF6">
        <w:rPr>
          <w:lang w:val="sr-Cyrl-CS"/>
        </w:rPr>
        <w:t>У</w:t>
      </w:r>
      <w:r>
        <w:t xml:space="preserve">говора о </w:t>
      </w:r>
      <w:r w:rsidR="00161BF6">
        <w:t xml:space="preserve">набавци, датум почетка примене </w:t>
      </w:r>
      <w:r w:rsidR="00161BF6">
        <w:rPr>
          <w:lang w:val="sr-Cyrl-CS"/>
        </w:rPr>
        <w:t>А</w:t>
      </w:r>
      <w:r w:rsidR="00161BF6">
        <w:t xml:space="preserve">некса </w:t>
      </w:r>
      <w:r w:rsidR="00161BF6">
        <w:rPr>
          <w:lang w:val="sr-Cyrl-CS"/>
        </w:rPr>
        <w:t>У</w:t>
      </w:r>
      <w:r>
        <w:t xml:space="preserve">говора (уколико се ови датуми разликују), разлог измене и број </w:t>
      </w:r>
      <w:r w:rsidR="00161BF6">
        <w:t xml:space="preserve">под којим је заведен </w:t>
      </w:r>
      <w:r w:rsidR="00161BF6">
        <w:rPr>
          <w:lang w:val="sr-Cyrl-CS"/>
        </w:rPr>
        <w:t>А</w:t>
      </w:r>
      <w:r w:rsidR="00161BF6">
        <w:t xml:space="preserve">некс </w:t>
      </w:r>
      <w:r w:rsidR="00161BF6">
        <w:rPr>
          <w:lang w:val="sr-Cyrl-CS"/>
        </w:rPr>
        <w:t>У</w:t>
      </w:r>
      <w:r>
        <w:t>говора)</w:t>
      </w:r>
      <w:r w:rsidRPr="007F0723">
        <w:t xml:space="preserve"> у интерну базу података.</w:t>
      </w:r>
    </w:p>
    <w:p w:rsidR="00D73FE9" w:rsidRPr="00161BF6" w:rsidRDefault="00D73FE9" w:rsidP="00161BF6">
      <w:pPr>
        <w:widowControl w:val="0"/>
        <w:autoSpaceDE w:val="0"/>
        <w:autoSpaceDN w:val="0"/>
        <w:adjustRightInd w:val="0"/>
        <w:spacing w:before="120" w:after="120"/>
        <w:rPr>
          <w:b/>
          <w:bCs/>
          <w:lang w:val="sr-Cyrl-CS"/>
        </w:rPr>
      </w:pPr>
    </w:p>
    <w:p w:rsidR="00D73FE9" w:rsidRPr="00637FAB" w:rsidRDefault="00161BF6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rPr>
          <w:b/>
          <w:bCs/>
        </w:rPr>
        <w:lastRenderedPageBreak/>
        <w:t>VI</w:t>
      </w:r>
      <w:r w:rsidR="00D73FE9" w:rsidRPr="00637FAB">
        <w:rPr>
          <w:b/>
          <w:bCs/>
        </w:rPr>
        <w:t xml:space="preserve"> ЕВИДЕНТИРАЊЕ И ИЗВЕШТАВАЊЕ</w:t>
      </w:r>
    </w:p>
    <w:p w:rsidR="00D73FE9" w:rsidRPr="009A4177" w:rsidRDefault="009A4177" w:rsidP="009A4177">
      <w:pPr>
        <w:widowControl w:val="0"/>
        <w:autoSpaceDE w:val="0"/>
        <w:autoSpaceDN w:val="0"/>
        <w:adjustRightInd w:val="0"/>
        <w:spacing w:before="120" w:after="120"/>
        <w:jc w:val="center"/>
        <w:rPr>
          <w:lang w:val="sr-Cyrl-CS"/>
        </w:rPr>
      </w:pPr>
      <w:r>
        <w:t xml:space="preserve">Члан </w:t>
      </w:r>
      <w:r w:rsidR="00716E0E">
        <w:rPr>
          <w:lang w:val="sr-Cyrl-CS"/>
        </w:rPr>
        <w:t>43</w:t>
      </w:r>
      <w:r w:rsidR="00D73FE9" w:rsidRPr="00637FAB">
        <w:t>.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</w:pPr>
      <w:r>
        <w:t>С</w:t>
      </w:r>
      <w:r>
        <w:rPr>
          <w:lang w:val="sr-Cyrl-CS"/>
        </w:rPr>
        <w:t>лужбеник за</w:t>
      </w:r>
      <w:r>
        <w:t xml:space="preserve"> јавне набавке</w:t>
      </w:r>
      <w:r>
        <w:rPr>
          <w:lang w:val="sr-Cyrl-CS"/>
        </w:rPr>
        <w:t xml:space="preserve"> </w:t>
      </w:r>
      <w:r w:rsidRPr="00F15C07">
        <w:t xml:space="preserve">прикупља и </w:t>
      </w:r>
      <w:r>
        <w:t xml:space="preserve">у посебној </w:t>
      </w:r>
      <w:r w:rsidRPr="001F7E2C">
        <w:rPr>
          <w:i/>
          <w:lang w:val="es-ES"/>
        </w:rPr>
        <w:t>Excel</w:t>
      </w:r>
      <w:r>
        <w:rPr>
          <w:i/>
          <w:lang w:val="sr-Cyrl-CS"/>
        </w:rPr>
        <w:t xml:space="preserve"> </w:t>
      </w:r>
      <w:r>
        <w:t>табели</w:t>
      </w:r>
      <w:r w:rsidRPr="00F15C07">
        <w:t xml:space="preserve"> евидентира податке</w:t>
      </w:r>
      <w:r>
        <w:t xml:space="preserve"> о активним и обустављеним</w:t>
      </w:r>
      <w:r w:rsidRPr="00F15C07">
        <w:t xml:space="preserve"> поступцима</w:t>
      </w:r>
      <w:r>
        <w:t xml:space="preserve"> набавки чија је процењена вредност испод прописаног лимита за примену Закона</w:t>
      </w:r>
      <w:r w:rsidR="009A4177">
        <w:rPr>
          <w:lang w:val="sr-Cyrl-CS"/>
        </w:rPr>
        <w:t xml:space="preserve"> о јавним набавкама</w:t>
      </w:r>
      <w:r>
        <w:t>, о закљученим уговорима/наруџбеницама, изменама уговора као и податке о реал</w:t>
      </w:r>
      <w:r>
        <w:rPr>
          <w:lang w:val="sr-Cyrl-CS"/>
        </w:rPr>
        <w:t>и</w:t>
      </w:r>
      <w:r>
        <w:t xml:space="preserve">зацији уговора/наруџбеница у овим поступцима. Овај </w:t>
      </w:r>
      <w:r>
        <w:rPr>
          <w:lang w:val="es-ES"/>
        </w:rPr>
        <w:t>Excel</w:t>
      </w:r>
      <w:r>
        <w:rPr>
          <w:lang w:val="sr-Cyrl-CS"/>
        </w:rPr>
        <w:t xml:space="preserve"> </w:t>
      </w:r>
      <w:r>
        <w:t>документ назива се „</w:t>
      </w:r>
      <w:r w:rsidRPr="005B60FD">
        <w:rPr>
          <w:b/>
        </w:rPr>
        <w:t>Евиденције о осталим набавкама</w:t>
      </w:r>
      <w:r>
        <w:t>“.</w:t>
      </w:r>
    </w:p>
    <w:p w:rsidR="00D73FE9" w:rsidRPr="00F15C07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</w:pPr>
      <w:r>
        <w:t>Податке из става 2. овог члана с</w:t>
      </w:r>
      <w:r>
        <w:rPr>
          <w:lang w:val="sr-Cyrl-CS"/>
        </w:rPr>
        <w:t>лужбеник за</w:t>
      </w:r>
      <w:r>
        <w:t xml:space="preserve"> јавне набавке објављује на Портал јавних набавки најкасније до 31.</w:t>
      </w:r>
      <w:r>
        <w:rPr>
          <w:lang w:val="sr-Cyrl-CS"/>
        </w:rPr>
        <w:t xml:space="preserve"> </w:t>
      </w:r>
      <w:r>
        <w:t>јануара текуће године за претходну годину.</w:t>
      </w:r>
      <w:r>
        <w:rPr>
          <w:lang w:val="sr-Cyrl-CS"/>
        </w:rPr>
        <w:t xml:space="preserve"> </w:t>
      </w:r>
      <w:r>
        <w:t>Одштампани обрасци које потписује одговорно лице чувају се у архиви.</w:t>
      </w:r>
    </w:p>
    <w:p w:rsidR="00D73FE9" w:rsidRPr="009A4177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  <w:rPr>
          <w:lang w:val="sr-Cyrl-CS"/>
        </w:rPr>
      </w:pPr>
    </w:p>
    <w:p w:rsidR="00D73FE9" w:rsidRPr="006641BA" w:rsidRDefault="009A4177" w:rsidP="009A4177">
      <w:pPr>
        <w:widowControl w:val="0"/>
        <w:overflowPunct w:val="0"/>
        <w:autoSpaceDE w:val="0"/>
        <w:autoSpaceDN w:val="0"/>
        <w:adjustRightInd w:val="0"/>
        <w:spacing w:before="120" w:after="120"/>
        <w:ind w:left="2880" w:right="3720" w:firstLine="720"/>
      </w:pPr>
      <w:r>
        <w:rPr>
          <w:b/>
          <w:bCs/>
          <w:lang w:val="sr-Cyrl-CS"/>
        </w:rPr>
        <w:t xml:space="preserve">          </w:t>
      </w:r>
      <w:r>
        <w:t xml:space="preserve">Члан </w:t>
      </w:r>
      <w:r w:rsidR="00D73FE9">
        <w:t>4</w:t>
      </w:r>
      <w:r w:rsidR="00716E0E">
        <w:rPr>
          <w:lang w:val="sr-Cyrl-CS"/>
        </w:rPr>
        <w:t>4</w:t>
      </w:r>
      <w:r w:rsidR="00D73FE9" w:rsidRPr="00637FAB">
        <w:t>.</w:t>
      </w:r>
    </w:p>
    <w:p w:rsidR="00D73FE9" w:rsidRPr="007F0723" w:rsidRDefault="00D73FE9" w:rsidP="00D73FE9">
      <w:pPr>
        <w:spacing w:before="120" w:after="120"/>
        <w:jc w:val="both"/>
      </w:pPr>
      <w:r w:rsidRPr="00BB572E">
        <w:t>Евидентирање података о поступцима набавки</w:t>
      </w:r>
      <w:r w:rsidRPr="00686B18">
        <w:t xml:space="preserve"> о</w:t>
      </w:r>
      <w:r w:rsidRPr="00BB572E">
        <w:t>бухвата:</w:t>
      </w:r>
    </w:p>
    <w:p w:rsidR="00D73FE9" w:rsidRPr="00BB572E" w:rsidRDefault="00D73FE9" w:rsidP="00D73FE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jc w:val="both"/>
      </w:pPr>
      <w:r w:rsidRPr="00BB572E">
        <w:t>евидентирање успешно спроведених поступака набавки</w:t>
      </w:r>
      <w:r>
        <w:t>;</w:t>
      </w:r>
    </w:p>
    <w:p w:rsidR="00D73FE9" w:rsidRPr="00BB572E" w:rsidRDefault="00D73FE9" w:rsidP="00D73FE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jc w:val="both"/>
      </w:pPr>
      <w:r w:rsidRPr="00BB572E">
        <w:t>евидентирање података о обустављеним поступцима набавки</w:t>
      </w:r>
      <w:r>
        <w:t>;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ind w:left="720"/>
        <w:jc w:val="both"/>
      </w:pPr>
    </w:p>
    <w:p w:rsidR="00D73FE9" w:rsidRDefault="009A4177" w:rsidP="009A4177">
      <w:pPr>
        <w:widowControl w:val="0"/>
        <w:overflowPunct w:val="0"/>
        <w:autoSpaceDE w:val="0"/>
        <w:autoSpaceDN w:val="0"/>
        <w:adjustRightInd w:val="0"/>
        <w:spacing w:before="120" w:after="120"/>
        <w:ind w:left="2160" w:right="3480" w:firstLine="720"/>
      </w:pPr>
      <w:r>
        <w:rPr>
          <w:b/>
          <w:bCs/>
          <w:lang w:val="sr-Cyrl-CS"/>
        </w:rPr>
        <w:t xml:space="preserve">                      </w:t>
      </w:r>
      <w:r>
        <w:t xml:space="preserve">Члан </w:t>
      </w:r>
      <w:r w:rsidR="00716E0E">
        <w:rPr>
          <w:lang w:val="sr-Cyrl-CS"/>
        </w:rPr>
        <w:t>45</w:t>
      </w:r>
      <w:r w:rsidR="00D73FE9" w:rsidRPr="00BB572E">
        <w:t>.</w:t>
      </w:r>
    </w:p>
    <w:p w:rsidR="00D73FE9" w:rsidRDefault="00D73FE9" w:rsidP="00D73FE9">
      <w:pPr>
        <w:spacing w:before="120" w:after="120"/>
        <w:jc w:val="both"/>
      </w:pPr>
      <w:r w:rsidRPr="00BB572E">
        <w:t>Евидентирање података о закљученим уговорима обухвата:</w:t>
      </w:r>
      <w:bookmarkStart w:id="4" w:name="page21"/>
      <w:bookmarkEnd w:id="4"/>
    </w:p>
    <w:p w:rsidR="00D73FE9" w:rsidRPr="00D244CA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t>- ознака да ли је се ради о услузи, раду или добрима</w:t>
      </w:r>
      <w:r>
        <w:rPr>
          <w:lang w:val="sr-Cyrl-CS"/>
        </w:rPr>
        <w:t>;</w:t>
      </w:r>
    </w:p>
    <w:p w:rsidR="00D73FE9" w:rsidRPr="00D244CA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t>- назив набавке</w:t>
      </w:r>
      <w:r>
        <w:rPr>
          <w:lang w:val="sr-Cyrl-CS"/>
        </w:rPr>
        <w:t>;</w:t>
      </w:r>
    </w:p>
    <w:p w:rsidR="00D73FE9" w:rsidRPr="00D244CA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t>-датум закључења и датум примене (уколико се ови датуми разликују) и очекивани датум извршења уговора</w:t>
      </w:r>
      <w:r>
        <w:rPr>
          <w:lang w:val="sr-Cyrl-CS"/>
        </w:rPr>
        <w:t>;</w:t>
      </w:r>
    </w:p>
    <w:p w:rsidR="00D73FE9" w:rsidRPr="009A4177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t xml:space="preserve">- назив </w:t>
      </w:r>
      <w:r w:rsidRPr="00F15C07">
        <w:t>добављача</w:t>
      </w:r>
      <w:r>
        <w:t>/извршиоца услуга/извођача радова</w:t>
      </w:r>
      <w:r>
        <w:rPr>
          <w:lang w:val="sr-Cyrl-CS"/>
        </w:rPr>
        <w:t>;</w:t>
      </w:r>
    </w:p>
    <w:p w:rsidR="00D73FE9" w:rsidRPr="00D244CA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t>- процењена вредност набавке</w:t>
      </w:r>
      <w:r>
        <w:rPr>
          <w:lang w:val="sr-Cyrl-CS"/>
        </w:rPr>
        <w:t>;</w:t>
      </w:r>
    </w:p>
    <w:p w:rsidR="00D73FE9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>
        <w:t>- уговорена вредност без пдв-</w:t>
      </w:r>
      <w:r>
        <w:rPr>
          <w:lang w:val="sr-Cyrl-CS"/>
        </w:rPr>
        <w:t xml:space="preserve"> </w:t>
      </w:r>
      <w:r>
        <w:t>а, пдв и уговорена вредност са пдв-</w:t>
      </w:r>
      <w:r>
        <w:rPr>
          <w:lang w:val="sr-Cyrl-CS"/>
        </w:rPr>
        <w:t xml:space="preserve"> </w:t>
      </w:r>
      <w:r>
        <w:t>ом</w:t>
      </w:r>
      <w:r>
        <w:rPr>
          <w:lang w:val="sr-Cyrl-CS"/>
        </w:rPr>
        <w:t>;</w:t>
      </w:r>
      <w:r>
        <w:t xml:space="preserve"> </w:t>
      </w:r>
    </w:p>
    <w:p w:rsidR="00D73FE9" w:rsidRPr="00D244CA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t xml:space="preserve">-број под којим је уговор заведен </w:t>
      </w:r>
      <w:r>
        <w:rPr>
          <w:lang w:val="sr-Cyrl-CS"/>
        </w:rPr>
        <w:t xml:space="preserve">код </w:t>
      </w:r>
      <w:r>
        <w:t>Цент</w:t>
      </w:r>
      <w:r>
        <w:rPr>
          <w:lang w:val="sr-Cyrl-CS"/>
        </w:rPr>
        <w:t>ра;</w:t>
      </w:r>
    </w:p>
    <w:p w:rsidR="00D73FE9" w:rsidRPr="00D244CA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t>- реализација набавке</w:t>
      </w:r>
      <w:r>
        <w:rPr>
          <w:lang w:val="sr-Cyrl-CS"/>
        </w:rPr>
        <w:t>;</w:t>
      </w:r>
    </w:p>
    <w:p w:rsidR="00D73FE9" w:rsidRPr="00F15C07" w:rsidRDefault="00D73FE9" w:rsidP="00D73FE9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</w:pPr>
      <w:r>
        <w:t xml:space="preserve">- измена </w:t>
      </w:r>
      <w:r w:rsidR="009A4177">
        <w:rPr>
          <w:lang w:val="sr-Cyrl-CS"/>
        </w:rPr>
        <w:t>Наруџбенице, односно У</w:t>
      </w:r>
      <w:r w:rsidR="009A4177" w:rsidRPr="00686B18">
        <w:t>говор</w:t>
      </w:r>
      <w:r w:rsidR="009A4177">
        <w:rPr>
          <w:lang w:val="sr-Cyrl-CS"/>
        </w:rPr>
        <w:t>а</w:t>
      </w:r>
      <w:r w:rsidR="009A4177" w:rsidRPr="00686B18">
        <w:t xml:space="preserve"> </w:t>
      </w:r>
      <w:r>
        <w:t>о набавци.</w:t>
      </w:r>
    </w:p>
    <w:p w:rsidR="00D73FE9" w:rsidRPr="00BB572E" w:rsidRDefault="00D73FE9" w:rsidP="00D73FE9">
      <w:pPr>
        <w:spacing w:before="120" w:after="120"/>
        <w:jc w:val="both"/>
      </w:pPr>
    </w:p>
    <w:p w:rsidR="00D73FE9" w:rsidRPr="00716E0E" w:rsidRDefault="00D73FE9" w:rsidP="00716E0E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both"/>
        <w:rPr>
          <w:lang w:val="sr-Cyrl-CS"/>
        </w:rPr>
      </w:pPr>
      <w:r w:rsidRPr="00BB572E">
        <w:t xml:space="preserve">Лице ангажовано на пословима јавних набавки евидентирање података из става 1. овог члана врши одмах по закључењу, извршењу/неизвршењу или измени </w:t>
      </w:r>
      <w:r w:rsidR="009A4177">
        <w:rPr>
          <w:lang w:val="sr-Cyrl-CS"/>
        </w:rPr>
        <w:t>Наруџбенице, односно У</w:t>
      </w:r>
      <w:r w:rsidR="009A4177" w:rsidRPr="00686B18">
        <w:t>говор</w:t>
      </w:r>
      <w:r w:rsidR="009A4177">
        <w:rPr>
          <w:lang w:val="sr-Cyrl-CS"/>
        </w:rPr>
        <w:t>а</w:t>
      </w:r>
      <w:r w:rsidR="009A4177" w:rsidRPr="00686B18">
        <w:t xml:space="preserve"> </w:t>
      </w:r>
      <w:r w:rsidR="009A4177">
        <w:rPr>
          <w:lang w:val="sr-Cyrl-CS"/>
        </w:rPr>
        <w:t xml:space="preserve">о </w:t>
      </w:r>
      <w:r w:rsidRPr="00BB572E">
        <w:t>набавци.</w:t>
      </w:r>
    </w:p>
    <w:p w:rsidR="00D73FE9" w:rsidRPr="00637FAB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637FAB">
        <w:t xml:space="preserve">Члан </w:t>
      </w:r>
      <w:r w:rsidR="00716E0E">
        <w:rPr>
          <w:lang w:val="sr-Cyrl-CS"/>
        </w:rPr>
        <w:t>46</w:t>
      </w:r>
      <w:r w:rsidRPr="00637FAB">
        <w:t>.</w:t>
      </w:r>
    </w:p>
    <w:p w:rsidR="00D73FE9" w:rsidRDefault="00D73FE9" w:rsidP="00716E0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 w:rsidRPr="00637FAB">
        <w:t>Д</w:t>
      </w:r>
      <w:r w:rsidRPr="006641BA">
        <w:t>o</w:t>
      </w:r>
      <w:r w:rsidRPr="00637FAB">
        <w:t>кум</w:t>
      </w:r>
      <w:r w:rsidRPr="006641BA">
        <w:t>e</w:t>
      </w:r>
      <w:r w:rsidRPr="00637FAB">
        <w:t>нт</w:t>
      </w:r>
      <w:r w:rsidRPr="006641BA">
        <w:t>a</w:t>
      </w:r>
      <w:r w:rsidRPr="00637FAB">
        <w:t>ци</w:t>
      </w:r>
      <w:r w:rsidRPr="006641BA">
        <w:t>j</w:t>
      </w:r>
      <w:r w:rsidRPr="00637FAB">
        <w:t>а в</w:t>
      </w:r>
      <w:r w:rsidRPr="006641BA">
        <w:t>e</w:t>
      </w:r>
      <w:r w:rsidRPr="00637FAB">
        <w:t>з</w:t>
      </w:r>
      <w:r w:rsidRPr="006641BA">
        <w:t>a</w:t>
      </w:r>
      <w:r w:rsidRPr="00637FAB">
        <w:t>на з</w:t>
      </w:r>
      <w:r w:rsidRPr="006641BA">
        <w:t>a</w:t>
      </w:r>
      <w:r w:rsidRPr="00637FAB">
        <w:t xml:space="preserve"> н</w:t>
      </w:r>
      <w:r w:rsidRPr="006641BA">
        <w:t>a</w:t>
      </w:r>
      <w:r w:rsidRPr="00637FAB">
        <w:t>б</w:t>
      </w:r>
      <w:r w:rsidRPr="006641BA">
        <w:t>a</w:t>
      </w:r>
      <w:r w:rsidRPr="00637FAB">
        <w:t>вк</w:t>
      </w:r>
      <w:r w:rsidRPr="006641BA">
        <w:t>e</w:t>
      </w:r>
      <w:r w:rsidRPr="00637FAB">
        <w:t xml:space="preserve"> чува се у скл</w:t>
      </w:r>
      <w:r w:rsidRPr="006641BA">
        <w:t>a</w:t>
      </w:r>
      <w:r w:rsidRPr="00637FAB">
        <w:t>ду с</w:t>
      </w:r>
      <w:r w:rsidRPr="006641BA">
        <w:t>a</w:t>
      </w:r>
      <w:r w:rsidR="00716E0E">
        <w:rPr>
          <w:lang w:val="sr-Cyrl-CS"/>
        </w:rPr>
        <w:t xml:space="preserve"> </w:t>
      </w:r>
      <w:r w:rsidRPr="00637FAB">
        <w:t>пр</w:t>
      </w:r>
      <w:r w:rsidRPr="006641BA">
        <w:t>o</w:t>
      </w:r>
      <w:r w:rsidRPr="00637FAB">
        <w:t>писим</w:t>
      </w:r>
      <w:r w:rsidRPr="006641BA">
        <w:t>a</w:t>
      </w:r>
      <w:r w:rsidRPr="00637FAB">
        <w:t xml:space="preserve"> к</w:t>
      </w:r>
      <w:r w:rsidRPr="006641BA">
        <w:t>oj</w:t>
      </w:r>
      <w:r w:rsidRPr="00637FAB">
        <w:t>и ур</w:t>
      </w:r>
      <w:r w:rsidRPr="006641BA">
        <w:t>e</w:t>
      </w:r>
      <w:r w:rsidRPr="00637FAB">
        <w:t>ђу</w:t>
      </w:r>
      <w:r w:rsidRPr="006641BA">
        <w:t>j</w:t>
      </w:r>
      <w:r w:rsidRPr="00637FAB">
        <w:t xml:space="preserve">у </w:t>
      </w:r>
      <w:r w:rsidRPr="006641BA">
        <w:t>o</w:t>
      </w:r>
      <w:r w:rsidRPr="00637FAB">
        <w:t>бл</w:t>
      </w:r>
      <w:r w:rsidRPr="006641BA">
        <w:t>a</w:t>
      </w:r>
      <w:r w:rsidRPr="00637FAB">
        <w:t>ст д</w:t>
      </w:r>
      <w:r w:rsidRPr="006641BA">
        <w:t>o</w:t>
      </w:r>
      <w:r w:rsidRPr="00637FAB">
        <w:t>кум</w:t>
      </w:r>
      <w:r w:rsidRPr="006641BA">
        <w:t>e</w:t>
      </w:r>
      <w:r w:rsidRPr="00637FAB">
        <w:t>нт</w:t>
      </w:r>
      <w:r w:rsidRPr="006641BA">
        <w:t>a</w:t>
      </w:r>
      <w:r w:rsidRPr="00637FAB">
        <w:t>рн</w:t>
      </w:r>
      <w:r w:rsidRPr="006641BA">
        <w:t>e</w:t>
      </w:r>
      <w:r w:rsidRPr="00637FAB">
        <w:t xml:space="preserve"> гр</w:t>
      </w:r>
      <w:r w:rsidRPr="006641BA">
        <w:t>a</w:t>
      </w:r>
      <w:r w:rsidRPr="00637FAB">
        <w:t>ђ</w:t>
      </w:r>
      <w:r w:rsidRPr="006641BA">
        <w:t>e</w:t>
      </w:r>
      <w:r w:rsidRPr="00637FAB">
        <w:t xml:space="preserve"> и </w:t>
      </w:r>
      <w:r w:rsidRPr="006641BA">
        <w:t>a</w:t>
      </w:r>
      <w:r w:rsidRPr="00637FAB">
        <w:t>рхив</w:t>
      </w:r>
      <w:r w:rsidRPr="006641BA">
        <w:t>a</w:t>
      </w:r>
      <w:r w:rsidRPr="00637FAB">
        <w:t>, н</w:t>
      </w:r>
      <w:r w:rsidRPr="006641BA">
        <w:t>aj</w:t>
      </w:r>
      <w:r w:rsidRPr="00637FAB">
        <w:t>м</w:t>
      </w:r>
      <w:r w:rsidRPr="006641BA">
        <w:t>a</w:t>
      </w:r>
      <w:r w:rsidRPr="00637FAB">
        <w:t>њ</w:t>
      </w:r>
      <w:r w:rsidRPr="006641BA">
        <w:t>e</w:t>
      </w:r>
      <w:r>
        <w:rPr>
          <w:lang w:val="sr-Cyrl-CS"/>
        </w:rPr>
        <w:t xml:space="preserve"> </w:t>
      </w:r>
      <w:r>
        <w:t>пет</w:t>
      </w:r>
      <w:r w:rsidRPr="00637FAB">
        <w:t xml:space="preserve"> г</w:t>
      </w:r>
      <w:r w:rsidRPr="006641BA">
        <w:t>o</w:t>
      </w:r>
      <w:r w:rsidRPr="00637FAB">
        <w:t>дин</w:t>
      </w:r>
      <w:r w:rsidRPr="006641BA">
        <w:t>a</w:t>
      </w:r>
      <w:r>
        <w:rPr>
          <w:lang w:val="sr-Cyrl-CS"/>
        </w:rPr>
        <w:t xml:space="preserve"> </w:t>
      </w:r>
      <w:r w:rsidRPr="006641BA">
        <w:t>o</w:t>
      </w:r>
      <w:r w:rsidRPr="00637FAB">
        <w:t xml:space="preserve">д </w:t>
      </w:r>
      <w:r>
        <w:t xml:space="preserve">закључења </w:t>
      </w:r>
      <w:r w:rsidRPr="00637FAB">
        <w:t>п</w:t>
      </w:r>
      <w:r w:rsidRPr="006641BA">
        <w:t>oje</w:t>
      </w:r>
      <w:r w:rsidRPr="00637FAB">
        <w:t>дин</w:t>
      </w:r>
      <w:r w:rsidRPr="006641BA">
        <w:t>a</w:t>
      </w:r>
      <w:r w:rsidRPr="00637FAB">
        <w:t>чн</w:t>
      </w:r>
      <w:r w:rsidR="009A4177">
        <w:t>е</w:t>
      </w:r>
      <w:r w:rsidRPr="00637FAB">
        <w:t xml:space="preserve"> </w:t>
      </w:r>
      <w:r w:rsidR="009A4177">
        <w:rPr>
          <w:lang w:val="sr-Cyrl-CS"/>
        </w:rPr>
        <w:t>Наруџбенице, односно У</w:t>
      </w:r>
      <w:r w:rsidR="009A4177" w:rsidRPr="00686B18">
        <w:t>говор</w:t>
      </w:r>
      <w:r w:rsidR="009A4177">
        <w:rPr>
          <w:lang w:val="sr-Cyrl-CS"/>
        </w:rPr>
        <w:t>а</w:t>
      </w:r>
      <w:r w:rsidR="009A4177" w:rsidRPr="00686B18">
        <w:t xml:space="preserve"> </w:t>
      </w:r>
      <w:r w:rsidR="009A4177">
        <w:rPr>
          <w:lang w:val="sr-Cyrl-CS"/>
        </w:rPr>
        <w:t xml:space="preserve">о </w:t>
      </w:r>
      <w:r w:rsidRPr="00637FAB">
        <w:t>н</w:t>
      </w:r>
      <w:r w:rsidRPr="006641BA">
        <w:t>a</w:t>
      </w:r>
      <w:r w:rsidRPr="00637FAB">
        <w:t>б</w:t>
      </w:r>
      <w:r w:rsidRPr="006641BA">
        <w:t>a</w:t>
      </w:r>
      <w:r w:rsidRPr="00637FAB">
        <w:t xml:space="preserve">вци, </w:t>
      </w:r>
      <w:r w:rsidRPr="006641BA">
        <w:t>o</w:t>
      </w:r>
      <w:r w:rsidRPr="00637FAB">
        <w:t>дн</w:t>
      </w:r>
      <w:r w:rsidRPr="006641BA">
        <w:t>o</w:t>
      </w:r>
      <w:r w:rsidRPr="00637FAB">
        <w:t>сн</w:t>
      </w:r>
      <w:r w:rsidRPr="006641BA">
        <w:t>o</w:t>
      </w:r>
      <w:r w:rsidRPr="00637FAB">
        <w:t xml:space="preserve"> п</w:t>
      </w:r>
      <w:r w:rsidRPr="006641BA">
        <w:t>e</w:t>
      </w:r>
      <w:r w:rsidRPr="00637FAB">
        <w:t>т г</w:t>
      </w:r>
      <w:r w:rsidRPr="006641BA">
        <w:t>o</w:t>
      </w:r>
      <w:r w:rsidRPr="00637FAB">
        <w:t>дин</w:t>
      </w:r>
      <w:r w:rsidRPr="006641BA">
        <w:t>a</w:t>
      </w:r>
      <w:r>
        <w:rPr>
          <w:lang w:val="sr-Cyrl-CS"/>
        </w:rPr>
        <w:t xml:space="preserve"> </w:t>
      </w:r>
      <w:r w:rsidRPr="006641BA">
        <w:t>o</w:t>
      </w:r>
      <w:r w:rsidRPr="00637FAB">
        <w:t>д д</w:t>
      </w:r>
      <w:r w:rsidRPr="006641BA">
        <w:t>o</w:t>
      </w:r>
      <w:r w:rsidRPr="00637FAB">
        <w:t>н</w:t>
      </w:r>
      <w:r w:rsidRPr="006641BA">
        <w:t>o</w:t>
      </w:r>
      <w:r w:rsidRPr="00637FAB">
        <w:t>ш</w:t>
      </w:r>
      <w:r w:rsidRPr="006641BA">
        <w:t>e</w:t>
      </w:r>
      <w:r w:rsidRPr="00637FAB">
        <w:t>њ</w:t>
      </w:r>
      <w:r w:rsidRPr="006641BA">
        <w:t>a</w:t>
      </w:r>
      <w:r>
        <w:rPr>
          <w:lang w:val="sr-Cyrl-CS"/>
        </w:rPr>
        <w:t xml:space="preserve"> О</w:t>
      </w:r>
      <w:r w:rsidRPr="00637FAB">
        <w:t>длук</w:t>
      </w:r>
      <w:r w:rsidRPr="006641BA">
        <w:t>e</w:t>
      </w:r>
      <w:r>
        <w:rPr>
          <w:lang w:val="sr-Cyrl-CS"/>
        </w:rPr>
        <w:t xml:space="preserve"> </w:t>
      </w:r>
      <w:r w:rsidRPr="006641BA">
        <w:t>o</w:t>
      </w:r>
      <w:r>
        <w:rPr>
          <w:lang w:val="sr-Cyrl-CS"/>
        </w:rPr>
        <w:t xml:space="preserve"> </w:t>
      </w:r>
      <w:r w:rsidRPr="006641BA">
        <w:t>o</w:t>
      </w:r>
      <w:r w:rsidRPr="00637FAB">
        <w:t>буст</w:t>
      </w:r>
      <w:r w:rsidRPr="006641BA">
        <w:t>a</w:t>
      </w:r>
      <w:r w:rsidRPr="00637FAB">
        <w:t>ви п</w:t>
      </w:r>
      <w:r w:rsidRPr="006641BA">
        <w:t>o</w:t>
      </w:r>
      <w:r w:rsidRPr="00637FAB">
        <w:t>ступк</w:t>
      </w:r>
      <w:r w:rsidRPr="006641BA">
        <w:t>a</w:t>
      </w:r>
      <w:r w:rsidRPr="00637FAB">
        <w:t>.</w:t>
      </w:r>
    </w:p>
    <w:p w:rsidR="00716E0E" w:rsidRPr="00716E0E" w:rsidRDefault="00716E0E" w:rsidP="00716E0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716E0E" w:rsidRPr="00716E0E" w:rsidRDefault="00716E0E" w:rsidP="00716E0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</w:p>
    <w:p w:rsidR="00D73FE9" w:rsidRPr="00637FAB" w:rsidRDefault="00716E0E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rPr>
          <w:b/>
          <w:bCs/>
        </w:rPr>
        <w:lastRenderedPageBreak/>
        <w:t>VII</w:t>
      </w:r>
      <w:r>
        <w:rPr>
          <w:b/>
          <w:bCs/>
          <w:lang w:val="sr-Cyrl-CS"/>
        </w:rPr>
        <w:t xml:space="preserve"> </w:t>
      </w:r>
      <w:r w:rsidR="00D73FE9" w:rsidRPr="00637FAB">
        <w:rPr>
          <w:b/>
          <w:bCs/>
        </w:rPr>
        <w:t>ЗАВРШНА ОДРЕДБА</w:t>
      </w:r>
    </w:p>
    <w:p w:rsidR="00D73FE9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 w:rsidRPr="00637FAB">
        <w:t xml:space="preserve">Члан </w:t>
      </w:r>
      <w:r w:rsidR="009A4177">
        <w:rPr>
          <w:lang w:val="sr-Cyrl-CS"/>
        </w:rPr>
        <w:t>4</w:t>
      </w:r>
      <w:r w:rsidR="00716E0E">
        <w:rPr>
          <w:lang w:val="sr-Cyrl-CS"/>
        </w:rPr>
        <w:t>7</w:t>
      </w:r>
      <w:r w:rsidRPr="00637FAB">
        <w:t>.</w:t>
      </w:r>
    </w:p>
    <w:p w:rsidR="00D73FE9" w:rsidRDefault="00D73FE9" w:rsidP="00D73FE9">
      <w:pPr>
        <w:spacing w:before="120" w:after="120"/>
        <w:jc w:val="both"/>
      </w:pPr>
      <w:r w:rsidRPr="00637FAB">
        <w:t xml:space="preserve">Овај </w:t>
      </w:r>
      <w:r>
        <w:t>Правилник</w:t>
      </w:r>
      <w:r w:rsidRPr="00637FAB">
        <w:t xml:space="preserve"> ступа на снагу</w:t>
      </w:r>
      <w:r>
        <w:t xml:space="preserve"> у року од 8</w:t>
      </w:r>
      <w:r>
        <w:rPr>
          <w:lang w:val="sr-Cyrl-CS"/>
        </w:rPr>
        <w:t xml:space="preserve"> </w:t>
      </w:r>
      <w:r w:rsidRPr="00637FAB">
        <w:t xml:space="preserve">дана од дана објављивања на огласној табли </w:t>
      </w:r>
      <w:r>
        <w:t>Цент</w:t>
      </w:r>
      <w:r>
        <w:rPr>
          <w:lang w:val="sr-Cyrl-CS"/>
        </w:rPr>
        <w:t>ра</w:t>
      </w:r>
      <w:r>
        <w:t>.</w:t>
      </w:r>
    </w:p>
    <w:p w:rsidR="00D73FE9" w:rsidRDefault="00D73FE9" w:rsidP="00D73FE9">
      <w:pPr>
        <w:spacing w:before="120" w:after="120"/>
        <w:jc w:val="both"/>
        <w:rPr>
          <w:lang w:val="sr-Cyrl-CS"/>
        </w:rPr>
      </w:pPr>
      <w:r>
        <w:t>Овај Правилник се објављује на интернет страници Центар у складу са Законом.</w:t>
      </w:r>
    </w:p>
    <w:p w:rsidR="00D73FE9" w:rsidRPr="00D244CA" w:rsidRDefault="00D73FE9" w:rsidP="00D73FE9">
      <w:pPr>
        <w:spacing w:before="120" w:after="120"/>
        <w:jc w:val="both"/>
        <w:rPr>
          <w:lang w:val="sr-Cyrl-CS"/>
        </w:rPr>
      </w:pPr>
    </w:p>
    <w:p w:rsidR="00D73FE9" w:rsidRPr="006641BA" w:rsidRDefault="00D73FE9" w:rsidP="00D73FE9">
      <w:pPr>
        <w:spacing w:before="120" w:after="120"/>
        <w:jc w:val="both"/>
      </w:pPr>
      <w:r w:rsidRPr="00FF1F89">
        <w:tab/>
      </w:r>
      <w:r w:rsidRPr="00FF1F89">
        <w:tab/>
      </w:r>
      <w:r w:rsidRPr="00FF1F89">
        <w:tab/>
      </w:r>
      <w:r w:rsidRPr="00FF1F89">
        <w:tab/>
      </w:r>
      <w:r w:rsidRPr="00FF1F89">
        <w:tab/>
      </w:r>
      <w:r w:rsidRPr="006641BA">
        <w:tab/>
      </w:r>
      <w:r w:rsidRPr="006641BA">
        <w:tab/>
      </w:r>
      <w:r w:rsidRPr="006641BA">
        <w:tab/>
      </w:r>
    </w:p>
    <w:p w:rsidR="00D73FE9" w:rsidRPr="00D244CA" w:rsidRDefault="00D73FE9" w:rsidP="00D73FE9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 xml:space="preserve">       Председник Управног одбора Центра</w:t>
      </w:r>
    </w:p>
    <w:p w:rsidR="00D73FE9" w:rsidRDefault="00D73FE9" w:rsidP="00D73FE9">
      <w:pPr>
        <w:widowControl w:val="0"/>
        <w:autoSpaceDE w:val="0"/>
        <w:autoSpaceDN w:val="0"/>
        <w:adjustRightInd w:val="0"/>
        <w:spacing w:before="120" w:after="120"/>
        <w:jc w:val="right"/>
        <w:rPr>
          <w:lang w:val="sr-Cyrl-CS"/>
        </w:rPr>
      </w:pPr>
    </w:p>
    <w:p w:rsidR="00D73FE9" w:rsidRPr="00BB572E" w:rsidRDefault="00D73FE9" w:rsidP="00D73FE9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rPr>
          <w:lang w:val="sr-Cyrl-CS"/>
        </w:rPr>
        <w:t xml:space="preserve">                                                                                     Светлана Прошевски</w:t>
      </w:r>
      <w:r w:rsidRPr="006641BA">
        <w:tab/>
      </w:r>
      <w:r w:rsidRPr="006641BA">
        <w:tab/>
      </w:r>
    </w:p>
    <w:p w:rsidR="00D73FE9" w:rsidRPr="005711E7" w:rsidRDefault="00D73FE9" w:rsidP="00D73FE9"/>
    <w:p w:rsidR="00F948A5" w:rsidRPr="00D73FE9" w:rsidRDefault="00F948A5" w:rsidP="00D73FE9">
      <w:pPr>
        <w:rPr>
          <w:rFonts w:eastAsia="Arial Unicode MS"/>
        </w:rPr>
      </w:pPr>
    </w:p>
    <w:sectPr w:rsidR="00F948A5" w:rsidRPr="00D73FE9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D5" w:rsidRDefault="001255D5">
      <w:r>
        <w:separator/>
      </w:r>
    </w:p>
  </w:endnote>
  <w:endnote w:type="continuationSeparator" w:id="1">
    <w:p w:rsidR="001255D5" w:rsidRDefault="0012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D5" w:rsidRDefault="001255D5">
      <w:r>
        <w:separator/>
      </w:r>
    </w:p>
  </w:footnote>
  <w:footnote w:type="continuationSeparator" w:id="1">
    <w:p w:rsidR="001255D5" w:rsidRDefault="0012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646DF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0"/>
  </w:num>
  <w:num w:numId="7">
    <w:abstractNumId w:val="31"/>
  </w:num>
  <w:num w:numId="8">
    <w:abstractNumId w:val="20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6"/>
  </w:num>
  <w:num w:numId="19">
    <w:abstractNumId w:val="34"/>
  </w:num>
  <w:num w:numId="20">
    <w:abstractNumId w:val="28"/>
  </w:num>
  <w:num w:numId="21">
    <w:abstractNumId w:val="35"/>
  </w:num>
  <w:num w:numId="22">
    <w:abstractNumId w:val="23"/>
  </w:num>
  <w:num w:numId="23">
    <w:abstractNumId w:val="18"/>
  </w:num>
  <w:num w:numId="24">
    <w:abstractNumId w:val="17"/>
  </w:num>
  <w:num w:numId="25">
    <w:abstractNumId w:val="27"/>
  </w:num>
  <w:num w:numId="26">
    <w:abstractNumId w:val="15"/>
  </w:num>
  <w:num w:numId="27">
    <w:abstractNumId w:val="21"/>
  </w:num>
  <w:num w:numId="28">
    <w:abstractNumId w:val="22"/>
  </w:num>
  <w:num w:numId="29">
    <w:abstractNumId w:val="14"/>
  </w:num>
  <w:num w:numId="30">
    <w:abstractNumId w:val="33"/>
  </w:num>
  <w:num w:numId="31">
    <w:abstractNumId w:val="25"/>
  </w:num>
  <w:num w:numId="32">
    <w:abstractNumId w:val="29"/>
  </w:num>
  <w:num w:numId="3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53862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51C3"/>
    <w:rsid w:val="00016749"/>
    <w:rsid w:val="000168D6"/>
    <w:rsid w:val="00016B89"/>
    <w:rsid w:val="000177D5"/>
    <w:rsid w:val="0002028C"/>
    <w:rsid w:val="00022EF7"/>
    <w:rsid w:val="00026426"/>
    <w:rsid w:val="00027341"/>
    <w:rsid w:val="000273C9"/>
    <w:rsid w:val="000278DD"/>
    <w:rsid w:val="00027B50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26E1"/>
    <w:rsid w:val="0004274A"/>
    <w:rsid w:val="00043099"/>
    <w:rsid w:val="00043BC5"/>
    <w:rsid w:val="00044B95"/>
    <w:rsid w:val="00044BC9"/>
    <w:rsid w:val="00046674"/>
    <w:rsid w:val="000518D0"/>
    <w:rsid w:val="00052068"/>
    <w:rsid w:val="00052243"/>
    <w:rsid w:val="00054AEC"/>
    <w:rsid w:val="00055EC7"/>
    <w:rsid w:val="00056307"/>
    <w:rsid w:val="00056524"/>
    <w:rsid w:val="000571A8"/>
    <w:rsid w:val="00057326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E32"/>
    <w:rsid w:val="000952D5"/>
    <w:rsid w:val="00095368"/>
    <w:rsid w:val="000955AF"/>
    <w:rsid w:val="00096001"/>
    <w:rsid w:val="00096F84"/>
    <w:rsid w:val="000A0097"/>
    <w:rsid w:val="000A0E8C"/>
    <w:rsid w:val="000A131A"/>
    <w:rsid w:val="000A1EAC"/>
    <w:rsid w:val="000A72B6"/>
    <w:rsid w:val="000A77B0"/>
    <w:rsid w:val="000A7A01"/>
    <w:rsid w:val="000B03B1"/>
    <w:rsid w:val="000B0699"/>
    <w:rsid w:val="000B0CDA"/>
    <w:rsid w:val="000B17D7"/>
    <w:rsid w:val="000B273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60C"/>
    <w:rsid w:val="000F2E69"/>
    <w:rsid w:val="000F37DB"/>
    <w:rsid w:val="000F424A"/>
    <w:rsid w:val="000F4D1B"/>
    <w:rsid w:val="000F501F"/>
    <w:rsid w:val="0010018F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5D5"/>
    <w:rsid w:val="00125802"/>
    <w:rsid w:val="00126629"/>
    <w:rsid w:val="0012734A"/>
    <w:rsid w:val="00127929"/>
    <w:rsid w:val="00131D25"/>
    <w:rsid w:val="001339A0"/>
    <w:rsid w:val="001345AD"/>
    <w:rsid w:val="00134CAB"/>
    <w:rsid w:val="00134DEE"/>
    <w:rsid w:val="00134F35"/>
    <w:rsid w:val="00135074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609A5"/>
    <w:rsid w:val="001619E2"/>
    <w:rsid w:val="00161B45"/>
    <w:rsid w:val="00161BF6"/>
    <w:rsid w:val="00162108"/>
    <w:rsid w:val="00162384"/>
    <w:rsid w:val="00163250"/>
    <w:rsid w:val="00163A39"/>
    <w:rsid w:val="00165214"/>
    <w:rsid w:val="00165B79"/>
    <w:rsid w:val="001660A5"/>
    <w:rsid w:val="00166484"/>
    <w:rsid w:val="00170F46"/>
    <w:rsid w:val="001716C0"/>
    <w:rsid w:val="001722B0"/>
    <w:rsid w:val="001735B0"/>
    <w:rsid w:val="001735BF"/>
    <w:rsid w:val="00173966"/>
    <w:rsid w:val="00173A36"/>
    <w:rsid w:val="00173C6F"/>
    <w:rsid w:val="00173EC5"/>
    <w:rsid w:val="00175328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92CD6"/>
    <w:rsid w:val="00192E59"/>
    <w:rsid w:val="0019541A"/>
    <w:rsid w:val="00196737"/>
    <w:rsid w:val="0019686E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64DE"/>
    <w:rsid w:val="001C1832"/>
    <w:rsid w:val="001C21E0"/>
    <w:rsid w:val="001C2D58"/>
    <w:rsid w:val="001C3790"/>
    <w:rsid w:val="001C6827"/>
    <w:rsid w:val="001C7838"/>
    <w:rsid w:val="001D007F"/>
    <w:rsid w:val="001D0197"/>
    <w:rsid w:val="001D0C9A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3B6A"/>
    <w:rsid w:val="00204AE9"/>
    <w:rsid w:val="00205A0E"/>
    <w:rsid w:val="002065BD"/>
    <w:rsid w:val="002122E4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42845"/>
    <w:rsid w:val="00243518"/>
    <w:rsid w:val="00246ADA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3EAA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4043"/>
    <w:rsid w:val="00284263"/>
    <w:rsid w:val="002843A3"/>
    <w:rsid w:val="0028512D"/>
    <w:rsid w:val="002852DD"/>
    <w:rsid w:val="0028607A"/>
    <w:rsid w:val="00286146"/>
    <w:rsid w:val="0028788A"/>
    <w:rsid w:val="00287E13"/>
    <w:rsid w:val="002914C1"/>
    <w:rsid w:val="00292123"/>
    <w:rsid w:val="0029281F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DB6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3393"/>
    <w:rsid w:val="002C35DD"/>
    <w:rsid w:val="002C4E6C"/>
    <w:rsid w:val="002C54B2"/>
    <w:rsid w:val="002D11ED"/>
    <w:rsid w:val="002D175C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96B"/>
    <w:rsid w:val="00300A3B"/>
    <w:rsid w:val="003011C7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30B8B"/>
    <w:rsid w:val="0033231D"/>
    <w:rsid w:val="00336158"/>
    <w:rsid w:val="003371BD"/>
    <w:rsid w:val="00340614"/>
    <w:rsid w:val="00340AD9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70A1B"/>
    <w:rsid w:val="003721DA"/>
    <w:rsid w:val="00374D65"/>
    <w:rsid w:val="0037519B"/>
    <w:rsid w:val="003772B7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3741"/>
    <w:rsid w:val="003C3E34"/>
    <w:rsid w:val="003C5A70"/>
    <w:rsid w:val="003D0549"/>
    <w:rsid w:val="003D05A2"/>
    <w:rsid w:val="003D1A62"/>
    <w:rsid w:val="003D2382"/>
    <w:rsid w:val="003D5370"/>
    <w:rsid w:val="003D6DE9"/>
    <w:rsid w:val="003E0375"/>
    <w:rsid w:val="003E1CC2"/>
    <w:rsid w:val="003E1FD4"/>
    <w:rsid w:val="003E2B22"/>
    <w:rsid w:val="003E2FC3"/>
    <w:rsid w:val="003E36DD"/>
    <w:rsid w:val="003E4692"/>
    <w:rsid w:val="003E59CF"/>
    <w:rsid w:val="003E6811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13E2"/>
    <w:rsid w:val="0040338E"/>
    <w:rsid w:val="004062D8"/>
    <w:rsid w:val="0040790D"/>
    <w:rsid w:val="00407B29"/>
    <w:rsid w:val="00407C81"/>
    <w:rsid w:val="00410096"/>
    <w:rsid w:val="00410B09"/>
    <w:rsid w:val="00410B40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5FAF"/>
    <w:rsid w:val="00436A43"/>
    <w:rsid w:val="00440129"/>
    <w:rsid w:val="00440D4B"/>
    <w:rsid w:val="00442122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2101"/>
    <w:rsid w:val="00473CAF"/>
    <w:rsid w:val="004742CA"/>
    <w:rsid w:val="0047489E"/>
    <w:rsid w:val="00477ACD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D8A"/>
    <w:rsid w:val="0049273D"/>
    <w:rsid w:val="00493139"/>
    <w:rsid w:val="00495CB9"/>
    <w:rsid w:val="00497711"/>
    <w:rsid w:val="004A00CF"/>
    <w:rsid w:val="004A0320"/>
    <w:rsid w:val="004A3148"/>
    <w:rsid w:val="004A33E8"/>
    <w:rsid w:val="004A3B4B"/>
    <w:rsid w:val="004A4067"/>
    <w:rsid w:val="004A4EBD"/>
    <w:rsid w:val="004A539E"/>
    <w:rsid w:val="004A7350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80D"/>
    <w:rsid w:val="004C2242"/>
    <w:rsid w:val="004C2643"/>
    <w:rsid w:val="004C358D"/>
    <w:rsid w:val="004C4780"/>
    <w:rsid w:val="004C704F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2CD2"/>
    <w:rsid w:val="00524666"/>
    <w:rsid w:val="0052471F"/>
    <w:rsid w:val="00525BA6"/>
    <w:rsid w:val="00526578"/>
    <w:rsid w:val="005266F1"/>
    <w:rsid w:val="0053264F"/>
    <w:rsid w:val="005340FC"/>
    <w:rsid w:val="0053646D"/>
    <w:rsid w:val="00537779"/>
    <w:rsid w:val="00537B3F"/>
    <w:rsid w:val="005444CA"/>
    <w:rsid w:val="00545EBF"/>
    <w:rsid w:val="005462C0"/>
    <w:rsid w:val="00546F44"/>
    <w:rsid w:val="00547C89"/>
    <w:rsid w:val="0055021A"/>
    <w:rsid w:val="005504C7"/>
    <w:rsid w:val="005522C5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6977"/>
    <w:rsid w:val="00576CAA"/>
    <w:rsid w:val="00576D0B"/>
    <w:rsid w:val="0057789B"/>
    <w:rsid w:val="0058176B"/>
    <w:rsid w:val="00581C0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B0C52"/>
    <w:rsid w:val="005B19C0"/>
    <w:rsid w:val="005B4683"/>
    <w:rsid w:val="005B57DB"/>
    <w:rsid w:val="005B6142"/>
    <w:rsid w:val="005B64C6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50EB"/>
    <w:rsid w:val="005D5961"/>
    <w:rsid w:val="005D5F96"/>
    <w:rsid w:val="005E0810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F0F7C"/>
    <w:rsid w:val="005F18D2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F53"/>
    <w:rsid w:val="006225BD"/>
    <w:rsid w:val="00622623"/>
    <w:rsid w:val="00627392"/>
    <w:rsid w:val="006310DD"/>
    <w:rsid w:val="00631295"/>
    <w:rsid w:val="0063138E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6DFE"/>
    <w:rsid w:val="00647912"/>
    <w:rsid w:val="006507DB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50CF"/>
    <w:rsid w:val="0066520C"/>
    <w:rsid w:val="006652C5"/>
    <w:rsid w:val="006709CD"/>
    <w:rsid w:val="00672699"/>
    <w:rsid w:val="006738F5"/>
    <w:rsid w:val="00673D36"/>
    <w:rsid w:val="006745F6"/>
    <w:rsid w:val="006760BC"/>
    <w:rsid w:val="006766B2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F6B"/>
    <w:rsid w:val="00690501"/>
    <w:rsid w:val="006907E1"/>
    <w:rsid w:val="00690B16"/>
    <w:rsid w:val="00690DB5"/>
    <w:rsid w:val="00691CDC"/>
    <w:rsid w:val="00692436"/>
    <w:rsid w:val="00692FE4"/>
    <w:rsid w:val="006A00F8"/>
    <w:rsid w:val="006A01E4"/>
    <w:rsid w:val="006A0571"/>
    <w:rsid w:val="006A1F21"/>
    <w:rsid w:val="006A31B1"/>
    <w:rsid w:val="006A32F9"/>
    <w:rsid w:val="006A36FA"/>
    <w:rsid w:val="006A3BB6"/>
    <w:rsid w:val="006A5E26"/>
    <w:rsid w:val="006A6053"/>
    <w:rsid w:val="006A6586"/>
    <w:rsid w:val="006A709D"/>
    <w:rsid w:val="006B1CA6"/>
    <w:rsid w:val="006B4DD9"/>
    <w:rsid w:val="006B5866"/>
    <w:rsid w:val="006B6B68"/>
    <w:rsid w:val="006C171D"/>
    <w:rsid w:val="006C317A"/>
    <w:rsid w:val="006C52DA"/>
    <w:rsid w:val="006D0430"/>
    <w:rsid w:val="006D1B89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3E2"/>
    <w:rsid w:val="006E6811"/>
    <w:rsid w:val="006E76EA"/>
    <w:rsid w:val="006E771E"/>
    <w:rsid w:val="006F0582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74B4"/>
    <w:rsid w:val="00740339"/>
    <w:rsid w:val="007408D5"/>
    <w:rsid w:val="00741BB4"/>
    <w:rsid w:val="00741D8E"/>
    <w:rsid w:val="0074290C"/>
    <w:rsid w:val="007440F9"/>
    <w:rsid w:val="00744854"/>
    <w:rsid w:val="0074486B"/>
    <w:rsid w:val="007459D0"/>
    <w:rsid w:val="00745B0C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BCC"/>
    <w:rsid w:val="007A1F6B"/>
    <w:rsid w:val="007A22FB"/>
    <w:rsid w:val="007A2B55"/>
    <w:rsid w:val="007A2B9B"/>
    <w:rsid w:val="007A47B0"/>
    <w:rsid w:val="007A6471"/>
    <w:rsid w:val="007B021B"/>
    <w:rsid w:val="007B036F"/>
    <w:rsid w:val="007B1E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1E0"/>
    <w:rsid w:val="007C3824"/>
    <w:rsid w:val="007C3E0A"/>
    <w:rsid w:val="007C4559"/>
    <w:rsid w:val="007C4EAF"/>
    <w:rsid w:val="007C6B0B"/>
    <w:rsid w:val="007D2BE2"/>
    <w:rsid w:val="007D2EC3"/>
    <w:rsid w:val="007D2F65"/>
    <w:rsid w:val="007D3073"/>
    <w:rsid w:val="007D320E"/>
    <w:rsid w:val="007D4CF2"/>
    <w:rsid w:val="007D5E3B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1544"/>
    <w:rsid w:val="007F2782"/>
    <w:rsid w:val="007F38E8"/>
    <w:rsid w:val="007F45BD"/>
    <w:rsid w:val="007F5526"/>
    <w:rsid w:val="007F7B3D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DC3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87C"/>
    <w:rsid w:val="0085546F"/>
    <w:rsid w:val="00855884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C53"/>
    <w:rsid w:val="00871FBC"/>
    <w:rsid w:val="00875302"/>
    <w:rsid w:val="008755B9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61BE"/>
    <w:rsid w:val="00887C53"/>
    <w:rsid w:val="00887EF5"/>
    <w:rsid w:val="00887F2C"/>
    <w:rsid w:val="00890055"/>
    <w:rsid w:val="0089055A"/>
    <w:rsid w:val="00892198"/>
    <w:rsid w:val="00892DE9"/>
    <w:rsid w:val="00893D3E"/>
    <w:rsid w:val="00894646"/>
    <w:rsid w:val="0089553F"/>
    <w:rsid w:val="00895F20"/>
    <w:rsid w:val="00896F0A"/>
    <w:rsid w:val="008A00F4"/>
    <w:rsid w:val="008A0DCD"/>
    <w:rsid w:val="008A2136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621F"/>
    <w:rsid w:val="008B6A0E"/>
    <w:rsid w:val="008C0699"/>
    <w:rsid w:val="008C07A3"/>
    <w:rsid w:val="008C09C8"/>
    <w:rsid w:val="008C1319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6170"/>
    <w:rsid w:val="00946437"/>
    <w:rsid w:val="0094721B"/>
    <w:rsid w:val="00950691"/>
    <w:rsid w:val="00951001"/>
    <w:rsid w:val="0095124A"/>
    <w:rsid w:val="00951288"/>
    <w:rsid w:val="009513F0"/>
    <w:rsid w:val="009526C2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6F7"/>
    <w:rsid w:val="00990EA1"/>
    <w:rsid w:val="00991662"/>
    <w:rsid w:val="00992BF1"/>
    <w:rsid w:val="009930E0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77"/>
    <w:rsid w:val="009A44A3"/>
    <w:rsid w:val="009A5BE0"/>
    <w:rsid w:val="009A7F1F"/>
    <w:rsid w:val="009B035E"/>
    <w:rsid w:val="009B309A"/>
    <w:rsid w:val="009B3B76"/>
    <w:rsid w:val="009B4A7B"/>
    <w:rsid w:val="009B552E"/>
    <w:rsid w:val="009B5F80"/>
    <w:rsid w:val="009B6567"/>
    <w:rsid w:val="009B6600"/>
    <w:rsid w:val="009C1E92"/>
    <w:rsid w:val="009C2010"/>
    <w:rsid w:val="009C2BA8"/>
    <w:rsid w:val="009C3706"/>
    <w:rsid w:val="009C3A6A"/>
    <w:rsid w:val="009C3CEF"/>
    <w:rsid w:val="009C58B0"/>
    <w:rsid w:val="009C5E8E"/>
    <w:rsid w:val="009C60BB"/>
    <w:rsid w:val="009C61F0"/>
    <w:rsid w:val="009C7472"/>
    <w:rsid w:val="009D14B8"/>
    <w:rsid w:val="009D2660"/>
    <w:rsid w:val="009D2C3F"/>
    <w:rsid w:val="009D378C"/>
    <w:rsid w:val="009E0E64"/>
    <w:rsid w:val="009E0F50"/>
    <w:rsid w:val="009E1218"/>
    <w:rsid w:val="009E1E51"/>
    <w:rsid w:val="009E2280"/>
    <w:rsid w:val="009E2A55"/>
    <w:rsid w:val="009E38E0"/>
    <w:rsid w:val="009E43B9"/>
    <w:rsid w:val="009E4D47"/>
    <w:rsid w:val="009E5040"/>
    <w:rsid w:val="009E764A"/>
    <w:rsid w:val="009E7F7A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F54"/>
    <w:rsid w:val="00A36864"/>
    <w:rsid w:val="00A36E6D"/>
    <w:rsid w:val="00A372E0"/>
    <w:rsid w:val="00A402D8"/>
    <w:rsid w:val="00A409F5"/>
    <w:rsid w:val="00A414C0"/>
    <w:rsid w:val="00A415F9"/>
    <w:rsid w:val="00A42CFA"/>
    <w:rsid w:val="00A44633"/>
    <w:rsid w:val="00A45D86"/>
    <w:rsid w:val="00A4752E"/>
    <w:rsid w:val="00A47854"/>
    <w:rsid w:val="00A47ACF"/>
    <w:rsid w:val="00A502A0"/>
    <w:rsid w:val="00A50DBE"/>
    <w:rsid w:val="00A516F0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89A"/>
    <w:rsid w:val="00A75218"/>
    <w:rsid w:val="00A80605"/>
    <w:rsid w:val="00A810AB"/>
    <w:rsid w:val="00A817B9"/>
    <w:rsid w:val="00A82823"/>
    <w:rsid w:val="00A83469"/>
    <w:rsid w:val="00A84337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74DE"/>
    <w:rsid w:val="00A97A31"/>
    <w:rsid w:val="00AA0781"/>
    <w:rsid w:val="00AA162D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E8F"/>
    <w:rsid w:val="00AB55A7"/>
    <w:rsid w:val="00AB7471"/>
    <w:rsid w:val="00AB7EF5"/>
    <w:rsid w:val="00AC0F5E"/>
    <w:rsid w:val="00AC2EA8"/>
    <w:rsid w:val="00AC5C85"/>
    <w:rsid w:val="00AC5E73"/>
    <w:rsid w:val="00AD1452"/>
    <w:rsid w:val="00AD2071"/>
    <w:rsid w:val="00AD3095"/>
    <w:rsid w:val="00AD37D1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172A"/>
    <w:rsid w:val="00AF1F3C"/>
    <w:rsid w:val="00AF4AF6"/>
    <w:rsid w:val="00AF6175"/>
    <w:rsid w:val="00AF68E7"/>
    <w:rsid w:val="00AF69C1"/>
    <w:rsid w:val="00AF7CDC"/>
    <w:rsid w:val="00B00875"/>
    <w:rsid w:val="00B014DD"/>
    <w:rsid w:val="00B02192"/>
    <w:rsid w:val="00B056F9"/>
    <w:rsid w:val="00B05AF8"/>
    <w:rsid w:val="00B05C85"/>
    <w:rsid w:val="00B075E5"/>
    <w:rsid w:val="00B10444"/>
    <w:rsid w:val="00B10543"/>
    <w:rsid w:val="00B10F50"/>
    <w:rsid w:val="00B114C0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30B6D"/>
    <w:rsid w:val="00B31609"/>
    <w:rsid w:val="00B3175A"/>
    <w:rsid w:val="00B31E35"/>
    <w:rsid w:val="00B3354D"/>
    <w:rsid w:val="00B34055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E"/>
    <w:rsid w:val="00B846E8"/>
    <w:rsid w:val="00B85121"/>
    <w:rsid w:val="00B856B0"/>
    <w:rsid w:val="00B86D4D"/>
    <w:rsid w:val="00B92A11"/>
    <w:rsid w:val="00B93453"/>
    <w:rsid w:val="00B941FC"/>
    <w:rsid w:val="00B948AC"/>
    <w:rsid w:val="00B94CBE"/>
    <w:rsid w:val="00B953F2"/>
    <w:rsid w:val="00B95E9F"/>
    <w:rsid w:val="00B9647A"/>
    <w:rsid w:val="00B96F97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C4E"/>
    <w:rsid w:val="00BE62D6"/>
    <w:rsid w:val="00BE7BC7"/>
    <w:rsid w:val="00BF029A"/>
    <w:rsid w:val="00BF068E"/>
    <w:rsid w:val="00BF07E1"/>
    <w:rsid w:val="00BF155E"/>
    <w:rsid w:val="00BF2734"/>
    <w:rsid w:val="00BF3BEF"/>
    <w:rsid w:val="00BF6666"/>
    <w:rsid w:val="00BF7F6C"/>
    <w:rsid w:val="00C00C91"/>
    <w:rsid w:val="00C00CDA"/>
    <w:rsid w:val="00C0458F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2098C"/>
    <w:rsid w:val="00C20F9C"/>
    <w:rsid w:val="00C2278F"/>
    <w:rsid w:val="00C235D4"/>
    <w:rsid w:val="00C23645"/>
    <w:rsid w:val="00C25D9E"/>
    <w:rsid w:val="00C26DDF"/>
    <w:rsid w:val="00C27662"/>
    <w:rsid w:val="00C31A9A"/>
    <w:rsid w:val="00C31F33"/>
    <w:rsid w:val="00C3245E"/>
    <w:rsid w:val="00C35630"/>
    <w:rsid w:val="00C373DC"/>
    <w:rsid w:val="00C402CC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41B"/>
    <w:rsid w:val="00C726F2"/>
    <w:rsid w:val="00C730A0"/>
    <w:rsid w:val="00C73A9D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D25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513"/>
    <w:rsid w:val="00CC2F84"/>
    <w:rsid w:val="00CC3414"/>
    <w:rsid w:val="00CC34B3"/>
    <w:rsid w:val="00CC3C17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6CC"/>
    <w:rsid w:val="00CD3878"/>
    <w:rsid w:val="00CD3EAA"/>
    <w:rsid w:val="00CD492E"/>
    <w:rsid w:val="00CD5D1E"/>
    <w:rsid w:val="00CD5F66"/>
    <w:rsid w:val="00CD6AEA"/>
    <w:rsid w:val="00CE0925"/>
    <w:rsid w:val="00CE1635"/>
    <w:rsid w:val="00CE32CD"/>
    <w:rsid w:val="00CE3D0C"/>
    <w:rsid w:val="00CE4215"/>
    <w:rsid w:val="00CE49C3"/>
    <w:rsid w:val="00CF5968"/>
    <w:rsid w:val="00CF61E5"/>
    <w:rsid w:val="00CF7654"/>
    <w:rsid w:val="00CF7B91"/>
    <w:rsid w:val="00D020FF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AB2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2A29"/>
    <w:rsid w:val="00D55AD2"/>
    <w:rsid w:val="00D5786C"/>
    <w:rsid w:val="00D6232C"/>
    <w:rsid w:val="00D629D4"/>
    <w:rsid w:val="00D63485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7061"/>
    <w:rsid w:val="00D77FA8"/>
    <w:rsid w:val="00D80344"/>
    <w:rsid w:val="00D839AC"/>
    <w:rsid w:val="00D849B5"/>
    <w:rsid w:val="00D856DF"/>
    <w:rsid w:val="00D8633A"/>
    <w:rsid w:val="00D87283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B2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E7064"/>
    <w:rsid w:val="00DF1CA5"/>
    <w:rsid w:val="00DF3D8F"/>
    <w:rsid w:val="00DF42C4"/>
    <w:rsid w:val="00DF78C2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296D"/>
    <w:rsid w:val="00E22FD1"/>
    <w:rsid w:val="00E23F95"/>
    <w:rsid w:val="00E24301"/>
    <w:rsid w:val="00E24BD8"/>
    <w:rsid w:val="00E26281"/>
    <w:rsid w:val="00E31EF5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1F48"/>
    <w:rsid w:val="00E6229E"/>
    <w:rsid w:val="00E6348E"/>
    <w:rsid w:val="00E64654"/>
    <w:rsid w:val="00E6575B"/>
    <w:rsid w:val="00E65FB6"/>
    <w:rsid w:val="00E6690D"/>
    <w:rsid w:val="00E71533"/>
    <w:rsid w:val="00E720EC"/>
    <w:rsid w:val="00E728D9"/>
    <w:rsid w:val="00E73477"/>
    <w:rsid w:val="00E73D2E"/>
    <w:rsid w:val="00E73DE1"/>
    <w:rsid w:val="00E748AA"/>
    <w:rsid w:val="00E75D0F"/>
    <w:rsid w:val="00E75DF3"/>
    <w:rsid w:val="00E76D82"/>
    <w:rsid w:val="00E8036D"/>
    <w:rsid w:val="00E8219C"/>
    <w:rsid w:val="00E83246"/>
    <w:rsid w:val="00E8370A"/>
    <w:rsid w:val="00E84567"/>
    <w:rsid w:val="00E84DCC"/>
    <w:rsid w:val="00E87C44"/>
    <w:rsid w:val="00E87C75"/>
    <w:rsid w:val="00E913CF"/>
    <w:rsid w:val="00E92268"/>
    <w:rsid w:val="00E923A1"/>
    <w:rsid w:val="00E93001"/>
    <w:rsid w:val="00E94EC7"/>
    <w:rsid w:val="00E94F86"/>
    <w:rsid w:val="00E95744"/>
    <w:rsid w:val="00E95FB1"/>
    <w:rsid w:val="00E963D1"/>
    <w:rsid w:val="00EA0CB7"/>
    <w:rsid w:val="00EA2197"/>
    <w:rsid w:val="00EA3874"/>
    <w:rsid w:val="00EA43B4"/>
    <w:rsid w:val="00EA43FC"/>
    <w:rsid w:val="00EA4526"/>
    <w:rsid w:val="00EA4D6A"/>
    <w:rsid w:val="00EA4FF6"/>
    <w:rsid w:val="00EA55F6"/>
    <w:rsid w:val="00EA63E0"/>
    <w:rsid w:val="00EB10C6"/>
    <w:rsid w:val="00EB44DB"/>
    <w:rsid w:val="00EB6DF6"/>
    <w:rsid w:val="00EB763D"/>
    <w:rsid w:val="00EC0BAE"/>
    <w:rsid w:val="00EC0F68"/>
    <w:rsid w:val="00EC1DEC"/>
    <w:rsid w:val="00EC4F63"/>
    <w:rsid w:val="00EC79A6"/>
    <w:rsid w:val="00ED06DC"/>
    <w:rsid w:val="00ED14DB"/>
    <w:rsid w:val="00ED153D"/>
    <w:rsid w:val="00ED24FA"/>
    <w:rsid w:val="00ED2E84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42C1"/>
    <w:rsid w:val="00F15BC0"/>
    <w:rsid w:val="00F20710"/>
    <w:rsid w:val="00F226A2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B61"/>
    <w:rsid w:val="00F36730"/>
    <w:rsid w:val="00F37813"/>
    <w:rsid w:val="00F37BAA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5A5"/>
    <w:rsid w:val="00F82A8E"/>
    <w:rsid w:val="00F82E1D"/>
    <w:rsid w:val="00F840D7"/>
    <w:rsid w:val="00F842EE"/>
    <w:rsid w:val="00F85013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B14A6"/>
    <w:rsid w:val="00FB305C"/>
    <w:rsid w:val="00FB57B5"/>
    <w:rsid w:val="00FB5CC2"/>
    <w:rsid w:val="00FB712C"/>
    <w:rsid w:val="00FB71D6"/>
    <w:rsid w:val="00FB7B72"/>
    <w:rsid w:val="00FB7F97"/>
    <w:rsid w:val="00FC0D41"/>
    <w:rsid w:val="00FC1158"/>
    <w:rsid w:val="00FC18D1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8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13221</TotalTime>
  <Pages>10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16579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560</cp:revision>
  <cp:lastPrinted>2020-08-13T12:00:00Z</cp:lastPrinted>
  <dcterms:created xsi:type="dcterms:W3CDTF">2017-01-23T08:00:00Z</dcterms:created>
  <dcterms:modified xsi:type="dcterms:W3CDTF">2020-08-26T12:03:00Z</dcterms:modified>
</cp:coreProperties>
</file>