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5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4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 2372/1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Shodno članu 147. stav 1, tačka 1. i 3. Zakona o javnim nabavkama,  Naručilac donosi Odluku o obustavi postupka javne nabavke,  jer  postoje dokazivi razlozi, koji nisu mogli da se predvide u vreme pokretanja postupka i koji onemogućavaju da se započeti postupak okonča i zbog toga što su postale poznate okolnosti zbog kojih bi, da su bile poznate ranije, došlo do bitne promene u sadržaju dokumentacije o nabavci.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2372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računara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F02-0016055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50300000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Održavanje, popravka računara, računarske opreme i video nadzora za potrebe Centra za zaštitu odojčadi, dece i omladine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1.570.000,00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6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3) - postanu poznate okolnosti zbog kojih bi, da su bile poznate ranije, došlo do bitne promene u sadržaju dokumentacije o nabavci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računara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2372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2372, 17.05.2021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2.381.667,00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50300000-Usluge popravke, održavanja i srodne usluge za personalne računare, kancelarijsku opremu, telekomunikacije i audiovizuelnu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se sprovodi radi održavanja računara, video nadzora i softvera u Centru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F02-0016055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27.05.2021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27.05.2021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27.05.2021 11:02:40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ZEMUN, Cara Dušana, 51,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P180521-01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18.5.2021. 14:46:39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BEOGRAD, BULEVAR ARSENIJA ČARNOJEVIĆA, 128/3,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13:55:32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Održavanje, popravka računara, računarske opreme i video nadzora za potrebe Centra za zaštitu odojčadi, dece i omladine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Održavanje, popravka računara, računarske opreme i video nadzora za potrebe Centra za zaštitu odojčadi, dece i omladine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najpovoljnija. Naručilac se Ponuđaču obratio Zahtevom za dostavljanje dokumentacije kojom se dokazuje ispunjenje kriterijuma za finansijsko poslovanje i za alate,pogonsku i tehničku opremu, po kojem je Ponuđač blagovremeno postupio i dostavio traženu dokumentaciju.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1.710.720,00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ali data ponuda nije najpovoljnija.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1.425.600,00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najpovoljnija. Naručilac se Ponuđaču obratio Zahtevom za dostavljanje dokumentacije kojom se dokazuje ispunjenje kriterijuma za finansijsko poslovanje i za alate, pogonsku i tehničku opremu, po kojem je Ponuđač blagovremeno postupio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 xml:space="preserve">      Naručilac obustavlja postupak javne nabavke za partiju broj 1 „Održavanje, popravka računara, računarske opreme i video nadzora za potrebe Centra za zaštitu odojčadi, dece i omladine“, iz razloga što Naručilac u vreme raspisivanja javne nabavke za predmetnu partiju nije mogao predvideti okolnosti koje su u međuvremenu nastupile.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Shodno članu 147. stav 1, tačka 1. i 3. Zakona o javnim nabavkama, predviđeno je da Naručilac donosi Odluku o obustavi postupka javne nabavke, ukoliko  postoje dokazivi razlozi, koji nisu mogli da se predvide u vreme pokretanja postupka i koji onemogućavaju da se započeti postupak okonča, kao i kada postanu poznate okolnosti zbog kojih bi, da su bile poznate ranije, došlo do bitne promene u sadržaju dokumentacije o nabavci.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Navedene okolnosti i razlozi tiču se stavke koja je obuhvaćena predmetnom partijom – održavanje video nadzora, jer ista Naručiocu neće biti više potrebna, imajući u vidu da će Naručilac ući u sistem obezbeđenja i sigurnosnog sistema, koji obuhvata i održavanje video nadzora.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Izdvajanje održavanja video nadzora Naručilac do ovog momenta nije mogao predvideti, jer je došlo do promene u pogledu planiranja nabavke fizičko - tehničkog obezbeđenja, koja takođe više neće biti kao takva raspisivana, već će i ona biti obuhvaćena novom nabavkom sistema obezbeđenja i sigurnosnog sistema.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Takođe, u sklopu novog sistema biće predviđena i dodatna nabavka opreme, koja podrazumeva unapređenje i povećanje brojnosti uređaja za video nadzor.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Kako navedena promena utiče na sveukupni opis i koncepciju predmetne partije, potrebno je da Naručilac obustavi postupak za predmetnu partiju i da ponovo raspiše javnu nabavku u kojoj će na ispravan način izraziti svoje potrebe.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Naručilac je smatrao za shodno da Dopis prethodno pošalje svim Ponuđačima kako bi isti bili i pre donošenja Odluke o obustavi obavešteni i upoznati sa objektivnim razlozima i okolnostima, koje su učinile neophodnim donošenje Odluke o obustavi postupka za predmetnu partiju.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