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2" w:rsidRDefault="00366AA2" w:rsidP="00366AA2">
      <w:pPr>
        <w:rPr>
          <w:lang w:val="sr-Latn-CS"/>
        </w:rPr>
      </w:pPr>
    </w:p>
    <w:p w:rsidR="00FF58AF" w:rsidRDefault="00366AA2" w:rsidP="00366AA2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ОБРАЗАЦ СТРУКТУРЕ ПОНУЂЕНЕ ЦЕНЕ </w:t>
      </w:r>
    </w:p>
    <w:p w:rsidR="00FF58AF" w:rsidRPr="00A570E9" w:rsidRDefault="00FF58AF" w:rsidP="00FF58AF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570E9">
        <w:rPr>
          <w:rFonts w:asciiTheme="majorHAnsi" w:hAnsiTheme="majorHAnsi"/>
          <w:sz w:val="24"/>
          <w:szCs w:val="24"/>
        </w:rPr>
        <w:t xml:space="preserve">Предмет јавне набавке је </w:t>
      </w:r>
      <w:r w:rsidR="00E42C5B" w:rsidRPr="00E42C5B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="00E42C5B" w:rsidRPr="00E42C5B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>абавка</w:t>
      </w:r>
      <w:r w:rsidR="00E42C5B" w:rsidRPr="005E3BE3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  </w:t>
      </w:r>
      <w:r w:rsidR="00E42C5B" w:rsidRPr="005E3BE3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</w:rPr>
        <w:t xml:space="preserve">радова </w:t>
      </w:r>
      <w:r w:rsidR="00E42C5B" w:rsidRPr="005E3BE3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- </w:t>
      </w:r>
      <w:r w:rsidR="00E42C5B" w:rsidRPr="005E3BE3">
        <w:rPr>
          <w:rFonts w:asciiTheme="majorHAnsi" w:hAnsiTheme="majorHAnsi"/>
          <w:sz w:val="24"/>
          <w:szCs w:val="24"/>
          <w:lang w:val="sr-Cyrl-CS"/>
        </w:rPr>
        <w:t>Молерско- фарбарски радови</w:t>
      </w:r>
      <w:r w:rsidR="00E42C5B" w:rsidRPr="005E3BE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42C5B" w:rsidRPr="005E3BE3">
        <w:rPr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у </w:t>
      </w:r>
      <w:r w:rsidR="00E42C5B" w:rsidRPr="005E3BE3">
        <w:rPr>
          <w:rFonts w:asciiTheme="majorHAnsi" w:hAnsiTheme="majorHAnsi"/>
          <w:color w:val="000000" w:themeColor="text1"/>
          <w:sz w:val="24"/>
          <w:szCs w:val="24"/>
        </w:rPr>
        <w:t>Центр</w:t>
      </w:r>
      <w:r w:rsidR="00E42C5B" w:rsidRPr="005E3BE3">
        <w:rPr>
          <w:rFonts w:asciiTheme="majorHAnsi" w:hAnsiTheme="majorHAnsi"/>
          <w:color w:val="000000" w:themeColor="text1"/>
          <w:sz w:val="24"/>
          <w:szCs w:val="24"/>
          <w:lang w:val="sr-Cyrl-CS"/>
        </w:rPr>
        <w:t>у</w:t>
      </w:r>
      <w:r w:rsidR="00E42C5B" w:rsidRPr="005E3BE3">
        <w:rPr>
          <w:rFonts w:asciiTheme="majorHAnsi" w:hAnsiTheme="majorHAnsi"/>
          <w:color w:val="000000" w:themeColor="text1"/>
          <w:sz w:val="24"/>
          <w:szCs w:val="24"/>
        </w:rPr>
        <w:t xml:space="preserve"> за заштиту одојчади, деце и омладине</w:t>
      </w:r>
      <w:r w:rsidRPr="00A570E9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F58AF" w:rsidRDefault="00FF58AF" w:rsidP="00FF58AF">
      <w:pPr>
        <w:spacing w:after="0"/>
        <w:jc w:val="both"/>
        <w:rPr>
          <w:color w:val="000000" w:themeColor="text1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828"/>
        <w:gridCol w:w="2102"/>
        <w:gridCol w:w="1228"/>
        <w:gridCol w:w="1170"/>
        <w:gridCol w:w="1304"/>
        <w:gridCol w:w="1200"/>
        <w:gridCol w:w="1186"/>
        <w:gridCol w:w="1260"/>
      </w:tblGrid>
      <w:tr w:rsidR="00FF58AF" w:rsidTr="00256FD3">
        <w:tc>
          <w:tcPr>
            <w:tcW w:w="828" w:type="dxa"/>
          </w:tcPr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Редни број:</w:t>
            </w:r>
          </w:p>
        </w:tc>
        <w:tc>
          <w:tcPr>
            <w:tcW w:w="2102" w:type="dxa"/>
          </w:tcPr>
          <w:p w:rsidR="00FF58AF" w:rsidRPr="00F73128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</w:t>
            </w:r>
          </w:p>
        </w:tc>
        <w:tc>
          <w:tcPr>
            <w:tcW w:w="1228" w:type="dxa"/>
          </w:tcPr>
          <w:p w:rsidR="00FF58AF" w:rsidRPr="002C360C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Јединица мере</w:t>
            </w:r>
          </w:p>
        </w:tc>
        <w:tc>
          <w:tcPr>
            <w:tcW w:w="1170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Количина</w:t>
            </w:r>
          </w:p>
        </w:tc>
        <w:tc>
          <w:tcPr>
            <w:tcW w:w="1304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Јединична цена без ПДВ-а</w:t>
            </w:r>
          </w:p>
        </w:tc>
        <w:tc>
          <w:tcPr>
            <w:tcW w:w="1200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Јединична цена са ПДВ-ом</w:t>
            </w:r>
          </w:p>
        </w:tc>
        <w:tc>
          <w:tcPr>
            <w:tcW w:w="1186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Укупна цена без ПДВ-а</w:t>
            </w:r>
          </w:p>
        </w:tc>
        <w:tc>
          <w:tcPr>
            <w:tcW w:w="1260" w:type="dxa"/>
          </w:tcPr>
          <w:p w:rsidR="00FF58AF" w:rsidRDefault="00FF58AF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Укупна цена са ПДВ-ом</w:t>
            </w: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"Nabavka i postavljanje zaštite podova od deblje polietilenske folije.</w:t>
            </w:r>
          </w:p>
          <w:p w:rsidR="00256FD3" w:rsidRPr="00F73128" w:rsidRDefault="00256FD3" w:rsidP="007F7E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Napomena:</w:t>
            </w:r>
            <w:r w:rsidRPr="00733A01">
              <w:rPr>
                <w:color w:val="000000" w:themeColor="text1"/>
              </w:rPr>
              <w:t xml:space="preserve"> Sva eventualna prljanja ili oštećenja poda padaju na teret izvođača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C45E6" w:rsidRDefault="002C45E6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</w:tc>
        <w:tc>
          <w:tcPr>
            <w:tcW w:w="1304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99782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Obijanje dela oštećenh zidova i</w:t>
            </w:r>
            <w:r w:rsidRPr="00733A01">
              <w:rPr>
                <w:color w:val="000000" w:themeColor="text1"/>
              </w:rPr>
              <w:t xml:space="preserve"> maltera, od valge. Zidove obiti do cigle, očistiti f</w:t>
            </w:r>
            <w:r>
              <w:rPr>
                <w:color w:val="000000" w:themeColor="text1"/>
              </w:rPr>
              <w:t xml:space="preserve">uge i nakon prosušivanja zidove </w:t>
            </w:r>
            <w:r w:rsidRPr="00733A01">
              <w:rPr>
                <w:color w:val="000000" w:themeColor="text1"/>
              </w:rPr>
              <w:t xml:space="preserve">impregnirati dvokomponentnom masom za izolaciju tipa Sika i slično. Sve impregnirane zidove išpricati cementnim mlekom i ponovo malterisati produženim malterom do potpunog izravnanja. Ove radove izvesti na svim spoljnim </w:t>
            </w:r>
            <w:r w:rsidRPr="00733A01">
              <w:rPr>
                <w:color w:val="000000" w:themeColor="text1"/>
              </w:rPr>
              <w:lastRenderedPageBreak/>
              <w:t>poroznim zidovima od kupatila wc-a prema hodniku. U cenu radova obračunati transport materijala rad kao i sav neophodni materijal.</w:t>
            </w:r>
            <w:r>
              <w:rPr>
                <w:color w:val="000000" w:themeColor="text1"/>
              </w:rPr>
              <w:t xml:space="preserve"> </w:t>
            </w:r>
            <w:r w:rsidRPr="00733A01">
              <w:rPr>
                <w:color w:val="000000" w:themeColor="text1"/>
              </w:rPr>
              <w:t xml:space="preserve">   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C45E6" w:rsidRDefault="002C45E6" w:rsidP="007F7E5C">
            <w:pPr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117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</w:tc>
        <w:tc>
          <w:tcPr>
            <w:tcW w:w="1304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997821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F73128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Nabavka materijala, transport i gletovanje  novomaltearisanih</w:t>
            </w:r>
            <w:r>
              <w:rPr>
                <w:color w:val="000000" w:themeColor="text1"/>
              </w:rPr>
              <w:t xml:space="preserve"> </w:t>
            </w:r>
            <w:r w:rsidRPr="00733A01">
              <w:rPr>
                <w:color w:val="000000" w:themeColor="text1"/>
              </w:rPr>
              <w:t xml:space="preserve">pregradni zidova, glet masom u dva sloja do potpunog poravnanja. Površine obrusiti, očistiti i izvršiti neutralizovanje. Pregledati i kitovati manja oštedenja i pukotine, Impregnirati površine akrilnom podlogom.  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1170" w:type="dxa"/>
          </w:tcPr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</w:t>
            </w: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Nabavka potrebnog materijala i priprema za bojenje plafona. Priprema se sastoji od krpljenja i gletovanje (30% od ukupne površine), pranja, gipsovanja po potrebi.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117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750</w:t>
            </w: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102" w:type="dxa"/>
          </w:tcPr>
          <w:p w:rsidR="00256FD3" w:rsidRPr="00F73128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 xml:space="preserve">Nabavka potrebnog materijala i bojenje plafona poludisperzivnom </w:t>
            </w:r>
            <w:r w:rsidRPr="00733A01">
              <w:rPr>
                <w:color w:val="000000" w:themeColor="text1"/>
              </w:rPr>
              <w:lastRenderedPageBreak/>
              <w:t>bojom u tonu po izboru naručioca radova.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M2</w:t>
            </w: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</w:t>
            </w: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Nabavka potrebnog materijala i priprema za bojenje zidova poludisperzivnom bojom u tonu po izboru naručioca radova.</w:t>
            </w: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Priprema se sastoji od krpljenja i gletovanje (30% od ukupne površine), pranja, gipsovanja po potrebi.</w:t>
            </w: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117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1860</w:t>
            </w: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Nabavka potrebnog materijala i  bojenje zidova poludisperzivnom bojom u tonu po izboru naručioca radova.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</w:p>
        </w:tc>
        <w:tc>
          <w:tcPr>
            <w:tcW w:w="1170" w:type="dxa"/>
          </w:tcPr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6200</w:t>
            </w: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 xml:space="preserve">"Bojenje starih zidova uljanom bojom, preko stare uljanc boje sa lakom. Zidove sastrugati na poroznim površinama, očistiti i oprati deterdžentom. Kompletnu površinu brusiti, kitovati </w:t>
            </w:r>
            <w:r w:rsidRPr="00733A01">
              <w:rPr>
                <w:color w:val="000000" w:themeColor="text1"/>
              </w:rPr>
              <w:lastRenderedPageBreak/>
              <w:t>oštećenja i pukotine, predbojiti i zakitovati podlogu. Kitovati i prevući kit. bojiti uljanom bojom prvi i drugi put. Brusiti i nadkitovati lak kitom i lakirati. Boja i ton po izboru naručioca radova."</w:t>
            </w:r>
          </w:p>
        </w:tc>
        <w:tc>
          <w:tcPr>
            <w:tcW w:w="1228" w:type="dxa"/>
          </w:tcPr>
          <w:p w:rsidR="002C45E6" w:rsidRDefault="002C45E6" w:rsidP="00256FD3">
            <w:pPr>
              <w:ind w:left="310"/>
              <w:rPr>
                <w:color w:val="000000" w:themeColor="text1"/>
              </w:rPr>
            </w:pPr>
          </w:p>
          <w:p w:rsidR="002C45E6" w:rsidRDefault="002C45E6" w:rsidP="00256FD3">
            <w:pPr>
              <w:ind w:left="310"/>
              <w:rPr>
                <w:color w:val="000000" w:themeColor="text1"/>
              </w:rPr>
            </w:pPr>
          </w:p>
          <w:p w:rsidR="002C45E6" w:rsidRDefault="002C45E6" w:rsidP="00256FD3">
            <w:pPr>
              <w:ind w:left="310"/>
              <w:rPr>
                <w:color w:val="000000" w:themeColor="text1"/>
              </w:rPr>
            </w:pPr>
          </w:p>
          <w:p w:rsidR="002C45E6" w:rsidRDefault="002C45E6" w:rsidP="00256FD3">
            <w:pPr>
              <w:ind w:left="310"/>
              <w:rPr>
                <w:color w:val="000000" w:themeColor="text1"/>
              </w:rPr>
            </w:pPr>
          </w:p>
          <w:p w:rsidR="00256FD3" w:rsidRPr="002C360C" w:rsidRDefault="00256FD3" w:rsidP="00256FD3">
            <w:pPr>
              <w:ind w:left="3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1170" w:type="dxa"/>
          </w:tcPr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1386.36</w:t>
            </w: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F73128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>Nabavka  potrebnog materijala ,zaštita kompletnog inventara, opreme, bojenje stare lamperije Sandolinom sa lazura lakom. Sve plafonske ravne I kose  površine u delu potkrovlja očisti  prešmirglati sitnijom šmirkglom radi ostranjivanja postojeće  podloge  i i ofrabati Lazura lakom u dva sloja. U cenu radova uračunati sav potreban materijal , rad kao i neopnodnu pokretne skele. Obračun po m2 bojene površine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M2</w:t>
            </w:r>
          </w:p>
        </w:tc>
        <w:tc>
          <w:tcPr>
            <w:tcW w:w="117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E42C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550</w:t>
            </w: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  <w:tr w:rsidR="00256FD3" w:rsidTr="00256FD3">
        <w:tc>
          <w:tcPr>
            <w:tcW w:w="828" w:type="dxa"/>
          </w:tcPr>
          <w:p w:rsidR="00256FD3" w:rsidRPr="00F73128" w:rsidRDefault="00256FD3" w:rsidP="007F7E5C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102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  <w:r w:rsidRPr="00733A01">
              <w:rPr>
                <w:color w:val="000000" w:themeColor="text1"/>
              </w:rPr>
              <w:t xml:space="preserve">Nakon završetka svih radova šut sakupiti u džakove izneti iz </w:t>
            </w:r>
            <w:r w:rsidRPr="00733A01">
              <w:rPr>
                <w:color w:val="000000" w:themeColor="text1"/>
              </w:rPr>
              <w:lastRenderedPageBreak/>
              <w:t>objekta i lagerovati na privremenu gradilišnu deponiju. Lagerovani otpad sa privremene dvorišne deponije utovariti u kamion i izvesti na gradsku deponiju na udaljenost do 10km.   Obračun po m3 utovarenog i izveženog otpada.</w:t>
            </w:r>
          </w:p>
        </w:tc>
        <w:tc>
          <w:tcPr>
            <w:tcW w:w="1228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M3</w:t>
            </w:r>
          </w:p>
        </w:tc>
        <w:tc>
          <w:tcPr>
            <w:tcW w:w="1170" w:type="dxa"/>
          </w:tcPr>
          <w:p w:rsidR="00256FD3" w:rsidRDefault="00256FD3" w:rsidP="007F7E5C">
            <w:pPr>
              <w:rPr>
                <w:color w:val="000000" w:themeColor="text1"/>
              </w:rPr>
            </w:pPr>
          </w:p>
          <w:p w:rsidR="00256FD3" w:rsidRDefault="00256FD3" w:rsidP="007F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</w:t>
            </w:r>
          </w:p>
          <w:p w:rsidR="00256FD3" w:rsidRPr="002C360C" w:rsidRDefault="00256FD3" w:rsidP="007F7E5C">
            <w:pPr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86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256FD3" w:rsidRDefault="00256FD3" w:rsidP="007F7E5C">
            <w:pPr>
              <w:jc w:val="both"/>
              <w:rPr>
                <w:color w:val="000000" w:themeColor="text1"/>
              </w:rPr>
            </w:pPr>
          </w:p>
        </w:tc>
      </w:tr>
    </w:tbl>
    <w:p w:rsidR="00FF58AF" w:rsidRDefault="00FF58AF" w:rsidP="00366AA2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3"/>
        <w:gridCol w:w="4767"/>
      </w:tblGrid>
      <w:tr w:rsidR="00FF58AF" w:rsidTr="00583479">
        <w:trPr>
          <w:trHeight w:val="7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Default="000F4D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58AF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Default="00FF58AF" w:rsidP="00366A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Укупна цена за све ставке без ПДВ-а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F" w:rsidRDefault="00FF58A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  <w:tr w:rsidR="00FF58AF" w:rsidTr="006A155A">
        <w:trPr>
          <w:trHeight w:val="8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Default="000F4D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F58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8AF" w:rsidRPr="00366AA2" w:rsidRDefault="00FF58AF" w:rsidP="00366A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Укупна цена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за све ставке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са ПДВ-ом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AF" w:rsidRDefault="00FF58AF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</w:tbl>
    <w:p w:rsidR="00535B80" w:rsidRPr="00535B80" w:rsidRDefault="00535B80" w:rsidP="00366AA2">
      <w:pPr>
        <w:jc w:val="both"/>
        <w:rPr>
          <w:rFonts w:ascii="Times New Roman" w:hAnsi="Times New Roman"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366AA2" w:rsidRPr="00AE526C" w:rsidTr="00366AA2">
        <w:trPr>
          <w:trHeight w:val="1097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pStyle w:val="BodyText1"/>
              <w:shd w:val="clear" w:color="auto" w:fill="auto"/>
              <w:spacing w:line="274" w:lineRule="exact"/>
              <w:ind w:right="40" w:firstLine="0"/>
              <w:jc w:val="both"/>
              <w:rPr>
                <w:sz w:val="24"/>
                <w:szCs w:val="24"/>
                <w:lang w:val="sr-Cyrl-CS"/>
              </w:rPr>
            </w:pPr>
            <w:r w:rsidRPr="00AE526C">
              <w:rPr>
                <w:rFonts w:eastAsia="TimesNewRomanPSMT"/>
                <w:bCs/>
                <w:sz w:val="24"/>
                <w:szCs w:val="24"/>
                <w:lang w:val="ru-RU"/>
              </w:rPr>
              <w:t>Рок и начин плаћања:</w:t>
            </w:r>
            <w:r w:rsidRPr="00AE526C">
              <w:rPr>
                <w:sz w:val="24"/>
                <w:szCs w:val="24"/>
                <w:lang w:val="sr-Cyrl-CS"/>
              </w:rPr>
              <w:t xml:space="preserve">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понуђача.</w:t>
            </w:r>
          </w:p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66AA2" w:rsidRPr="00AE526C" w:rsidTr="00366AA2">
        <w:trPr>
          <w:trHeight w:val="145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минимум 30 дана од дана отварања понуда)</w:t>
            </w: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________________________</w:t>
            </w:r>
          </w:p>
        </w:tc>
      </w:tr>
      <w:tr w:rsidR="00366AA2" w:rsidRPr="00AE526C" w:rsidTr="0036411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CE5BFF" w:rsidRDefault="00366AA2" w:rsidP="00477A0E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Рок </w:t>
            </w:r>
            <w:r w:rsidR="00E42C5B"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извођења радова</w:t>
            </w:r>
            <w:r w:rsidR="00F93D27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(максимум </w:t>
            </w:r>
            <w:r w:rsidR="00477A0E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="00535B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>дана</w:t>
            </w:r>
            <w:r w:rsidR="00477A0E" w:rsidRPr="00310A05">
              <w:rPr>
                <w:bCs/>
                <w:lang w:val="sr-Cyrl-CS"/>
              </w:rPr>
              <w:t xml:space="preserve"> </w:t>
            </w:r>
            <w:r w:rsidR="00477A0E" w:rsidRPr="00477A0E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од дана увођења у посао</w:t>
            </w:r>
            <w:r w:rsidR="00CE5BFF" w:rsidRPr="00477A0E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CE5BFF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_____________________дана</w:t>
            </w:r>
          </w:p>
        </w:tc>
      </w:tr>
      <w:tr w:rsidR="00366AA2" w:rsidRPr="00AE526C" w:rsidTr="00366AA2">
        <w:trPr>
          <w:trHeight w:val="104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F93D27" w:rsidRPr="00FD35F5" w:rsidRDefault="00F93D27" w:rsidP="00F93D27">
            <w:pPr>
              <w:spacing w:after="0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Radovi će se izvoditi na sledećim lokacijama:</w:t>
            </w:r>
          </w:p>
          <w:p w:rsidR="00F93D27" w:rsidRDefault="00F93D27" w:rsidP="00F93D2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Dom</w:t>
            </w:r>
            <w:r w:rsidRPr="00FD35F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“Jovan Jovanović - Zm</w:t>
            </w:r>
            <w:r w:rsidRPr="00FD35F5">
              <w:rPr>
                <w:color w:val="000000" w:themeColor="text1"/>
                <w:sz w:val="24"/>
                <w:szCs w:val="24"/>
              </w:rPr>
              <w:t>aj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FD35F5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ul. </w:t>
            </w:r>
            <w:r w:rsidRPr="00FD35F5">
              <w:rPr>
                <w:color w:val="000000" w:themeColor="text1"/>
                <w:sz w:val="24"/>
                <w:szCs w:val="24"/>
              </w:rPr>
              <w:t xml:space="preserve">Braće Jerković </w:t>
            </w:r>
            <w:r>
              <w:rPr>
                <w:color w:val="000000" w:themeColor="text1"/>
                <w:sz w:val="24"/>
                <w:szCs w:val="24"/>
              </w:rPr>
              <w:t>br. 1</w:t>
            </w:r>
            <w:r w:rsidRPr="00FD35F5">
              <w:rPr>
                <w:color w:val="000000" w:themeColor="text1"/>
                <w:sz w:val="24"/>
                <w:szCs w:val="24"/>
              </w:rPr>
              <w:t>19</w:t>
            </w:r>
            <w:r>
              <w:rPr>
                <w:color w:val="000000" w:themeColor="text1"/>
                <w:sz w:val="24"/>
                <w:szCs w:val="24"/>
              </w:rPr>
              <w:t>, Beograd;</w:t>
            </w:r>
          </w:p>
          <w:p w:rsidR="00F93D27" w:rsidRDefault="00F93D27" w:rsidP="00F93D2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Dom “Moša Pijade”, ul. Ustanička br. 19, Beograd;</w:t>
            </w:r>
          </w:p>
          <w:p w:rsidR="00F93D27" w:rsidRDefault="00F93D27" w:rsidP="00F93D2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“Stacionar”, ul. Zvečanska br. 7, Beograd;</w:t>
            </w:r>
          </w:p>
          <w:p w:rsidR="00F93D27" w:rsidRDefault="00F93D27" w:rsidP="00F93D27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Dom “Drinka Pavlović”, ul. Koste Glavinića br. 14, Beograd.</w:t>
            </w:r>
          </w:p>
          <w:p w:rsidR="00F93D27" w:rsidRPr="00F93D27" w:rsidRDefault="00F93D27" w:rsidP="00F93D27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6AA2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</w:tc>
      </w:tr>
    </w:tbl>
    <w:p w:rsidR="00366AA2" w:rsidRPr="00CE5BFF" w:rsidRDefault="00366AA2" w:rsidP="00366AA2">
      <w:pPr>
        <w:pStyle w:val="ListParagraph"/>
        <w:ind w:left="0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366AA2" w:rsidRDefault="00366AA2" w:rsidP="00366AA2">
      <w:pPr>
        <w:pStyle w:val="ListParagraph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366AA2" w:rsidTr="00366AA2"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Печат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Потпис одговорног лица</w:t>
            </w:r>
          </w:p>
        </w:tc>
      </w:tr>
    </w:tbl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sectPr w:rsidR="00366AA2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366AA2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4D39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4EC"/>
    <w:rsid w:val="00255F89"/>
    <w:rsid w:val="00256FD3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45E6"/>
    <w:rsid w:val="002C4BA7"/>
    <w:rsid w:val="002C51AA"/>
    <w:rsid w:val="002C544B"/>
    <w:rsid w:val="002C56F1"/>
    <w:rsid w:val="002C68C6"/>
    <w:rsid w:val="002C7600"/>
    <w:rsid w:val="002D0159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66AA2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48A"/>
    <w:rsid w:val="00474882"/>
    <w:rsid w:val="00474CBB"/>
    <w:rsid w:val="00476B87"/>
    <w:rsid w:val="00477A0E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430B"/>
    <w:rsid w:val="004A642A"/>
    <w:rsid w:val="004A657D"/>
    <w:rsid w:val="004A7180"/>
    <w:rsid w:val="004A7C48"/>
    <w:rsid w:val="004A7E70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80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479A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4E9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56A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63F8"/>
    <w:rsid w:val="00BB7B2A"/>
    <w:rsid w:val="00BC13F2"/>
    <w:rsid w:val="00BC1EA4"/>
    <w:rsid w:val="00BC3368"/>
    <w:rsid w:val="00BC4F7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7D4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7CB"/>
    <w:rsid w:val="00CD2C3E"/>
    <w:rsid w:val="00CD588B"/>
    <w:rsid w:val="00CD77F1"/>
    <w:rsid w:val="00CD7886"/>
    <w:rsid w:val="00CE0754"/>
    <w:rsid w:val="00CE1EE1"/>
    <w:rsid w:val="00CE2FD4"/>
    <w:rsid w:val="00CE4048"/>
    <w:rsid w:val="00CE5BFF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332C"/>
    <w:rsid w:val="00DD3F01"/>
    <w:rsid w:val="00DD4A8C"/>
    <w:rsid w:val="00DD5C99"/>
    <w:rsid w:val="00DD5D1E"/>
    <w:rsid w:val="00DD7C04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5237"/>
    <w:rsid w:val="00E364A6"/>
    <w:rsid w:val="00E36BC3"/>
    <w:rsid w:val="00E40E22"/>
    <w:rsid w:val="00E41001"/>
    <w:rsid w:val="00E410AD"/>
    <w:rsid w:val="00E42C5B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CB0"/>
    <w:rsid w:val="00E83A40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93D27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58A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A2"/>
    <w:pPr>
      <w:spacing w:after="200" w:line="276" w:lineRule="auto"/>
      <w:jc w:val="left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66AA2"/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link w:val="ListParagraphChar"/>
    <w:qFormat/>
    <w:rsid w:val="00366AA2"/>
    <w:pPr>
      <w:ind w:left="720"/>
    </w:pPr>
  </w:style>
  <w:style w:type="character" w:customStyle="1" w:styleId="Bodytext">
    <w:name w:val="Body text_"/>
    <w:basedOn w:val="DefaultParagraphFont"/>
    <w:link w:val="BodyText1"/>
    <w:rsid w:val="00366AA2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366AA2"/>
    <w:pPr>
      <w:shd w:val="clear" w:color="auto" w:fill="FFFFFF"/>
      <w:spacing w:after="0" w:line="259" w:lineRule="exact"/>
      <w:ind w:hanging="2540"/>
    </w:pPr>
    <w:rPr>
      <w:rFonts w:ascii="Times New Roman" w:hAnsi="Times New Roman" w:cstheme="minorBidi"/>
      <w:noProof w:val="0"/>
    </w:rPr>
  </w:style>
  <w:style w:type="character" w:styleId="Emphasis">
    <w:name w:val="Emphasis"/>
    <w:basedOn w:val="DefaultParagraphFont"/>
    <w:qFormat/>
    <w:rsid w:val="00FF58AF"/>
    <w:rPr>
      <w:i/>
      <w:iCs/>
    </w:rPr>
  </w:style>
  <w:style w:type="table" w:styleId="TableGrid">
    <w:name w:val="Table Grid"/>
    <w:basedOn w:val="TableNormal"/>
    <w:uiPriority w:val="59"/>
    <w:rsid w:val="00FF58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10</cp:revision>
  <dcterms:created xsi:type="dcterms:W3CDTF">2021-05-18T07:46:00Z</dcterms:created>
  <dcterms:modified xsi:type="dcterms:W3CDTF">2021-07-14T10:41:00Z</dcterms:modified>
</cp:coreProperties>
</file>