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83" w:rsidRPr="00BF3A01" w:rsidRDefault="00BF0291" w:rsidP="00B14A83">
      <w:r>
        <w:rPr>
          <w:lang w:val="sr-Cyrl-CS"/>
        </w:rPr>
        <w:t>Број:</w:t>
      </w:r>
      <w:r w:rsidR="00D63258">
        <w:rPr>
          <w:lang w:val="sr-Cyrl-CS"/>
        </w:rPr>
        <w:t xml:space="preserve"> </w:t>
      </w:r>
      <w:r w:rsidR="009224F5">
        <w:rPr>
          <w:lang w:val="sr-Cyrl-CS"/>
        </w:rPr>
        <w:t>5145/1</w:t>
      </w:r>
    </w:p>
    <w:p w:rsidR="000B49C0" w:rsidRDefault="00490FDC" w:rsidP="00254706">
      <w:r>
        <w:rPr>
          <w:lang w:val="sr-Cyrl-CS"/>
        </w:rPr>
        <w:t xml:space="preserve">Дана: </w:t>
      </w:r>
      <w:r w:rsidR="00201F64">
        <w:t>02.11</w:t>
      </w:r>
      <w:r>
        <w:t>.2021</w:t>
      </w:r>
      <w:r w:rsidR="00551268">
        <w:rPr>
          <w:lang w:val="sr-Cyrl-CS"/>
        </w:rPr>
        <w:t>. године</w:t>
      </w:r>
    </w:p>
    <w:p w:rsidR="00254706" w:rsidRPr="00254706" w:rsidRDefault="00254706" w:rsidP="00254706"/>
    <w:p w:rsidR="000B49C0" w:rsidRPr="00F56466" w:rsidRDefault="009B1D8F" w:rsidP="00B14A83">
      <w:pPr>
        <w:spacing w:line="260" w:lineRule="exact"/>
        <w:ind w:left="2476"/>
      </w:pPr>
      <w:r>
        <w:rPr>
          <w:b/>
          <w:spacing w:val="1"/>
          <w:position w:val="-1"/>
          <w:lang w:val="sr-Cyrl-CS"/>
        </w:rPr>
        <w:t>ПОЗИВ</w:t>
      </w:r>
      <w:r w:rsidR="00BF0291">
        <w:rPr>
          <w:b/>
          <w:spacing w:val="1"/>
          <w:position w:val="-1"/>
          <w:lang w:val="sr-Cyrl-CS"/>
        </w:rPr>
        <w:t xml:space="preserve"> ЗА ПОДНОШЕЊЕ ПОНУДА</w:t>
      </w:r>
    </w:p>
    <w:p w:rsidR="00B14A83" w:rsidRPr="00B14A83" w:rsidRDefault="00B14A83" w:rsidP="00B14A83">
      <w:pPr>
        <w:spacing w:before="19" w:line="260" w:lineRule="exact"/>
        <w:rPr>
          <w:lang w:val="sr-Cyrl-CS"/>
        </w:rPr>
      </w:pPr>
    </w:p>
    <w:tbl>
      <w:tblPr>
        <w:tblW w:w="9498" w:type="dxa"/>
        <w:tblInd w:w="6" w:type="dxa"/>
        <w:tblLayout w:type="fixed"/>
        <w:tblCellMar>
          <w:left w:w="0" w:type="dxa"/>
          <w:right w:w="0" w:type="dxa"/>
        </w:tblCellMar>
        <w:tblLook w:val="01E0" w:firstRow="1" w:lastRow="1" w:firstColumn="1" w:lastColumn="1" w:noHBand="0" w:noVBand="0"/>
      </w:tblPr>
      <w:tblGrid>
        <w:gridCol w:w="3119"/>
        <w:gridCol w:w="6379"/>
      </w:tblGrid>
      <w:tr w:rsidR="00B14A83" w:rsidRPr="00B14A83"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proofErr w:type="spellStart"/>
            <w:r w:rsidRPr="00B14A83">
              <w:rPr>
                <w:b/>
                <w:lang w:val="es-ES"/>
              </w:rPr>
              <w:t>Центар</w:t>
            </w:r>
            <w:proofErr w:type="spellEnd"/>
            <w:r w:rsidR="00314A52">
              <w:rPr>
                <w:b/>
              </w:rPr>
              <w:t xml:space="preserve"> </w:t>
            </w:r>
            <w:proofErr w:type="spellStart"/>
            <w:r w:rsidRPr="00B14A83">
              <w:rPr>
                <w:b/>
                <w:lang w:val="es-ES"/>
              </w:rPr>
              <w:t>за</w:t>
            </w:r>
            <w:proofErr w:type="spellEnd"/>
            <w:r w:rsidR="00314A52">
              <w:rPr>
                <w:b/>
              </w:rPr>
              <w:t xml:space="preserve"> </w:t>
            </w:r>
            <w:proofErr w:type="spellStart"/>
            <w:r w:rsidRPr="00B14A83">
              <w:rPr>
                <w:b/>
                <w:lang w:val="es-ES"/>
              </w:rPr>
              <w:t>за</w:t>
            </w:r>
            <w:proofErr w:type="spellEnd"/>
            <w:r w:rsidRPr="00B14A83">
              <w:rPr>
                <w:b/>
                <w:lang w:val="sr-Cyrl-CS"/>
              </w:rPr>
              <w:t>ш</w:t>
            </w:r>
            <w:proofErr w:type="spellStart"/>
            <w:r w:rsidRPr="00B14A83">
              <w:rPr>
                <w:b/>
                <w:lang w:val="es-ES"/>
              </w:rPr>
              <w:t>титу</w:t>
            </w:r>
            <w:proofErr w:type="spellEnd"/>
            <w:r w:rsidR="00314A52">
              <w:rPr>
                <w:b/>
              </w:rPr>
              <w:t xml:space="preserve"> </w:t>
            </w:r>
            <w:proofErr w:type="spellStart"/>
            <w:r w:rsidRPr="00B14A83">
              <w:rPr>
                <w:b/>
                <w:lang w:val="es-ES"/>
              </w:rPr>
              <w:t>одој</w:t>
            </w:r>
            <w:proofErr w:type="spellEnd"/>
            <w:r w:rsidRPr="00B14A83">
              <w:rPr>
                <w:b/>
                <w:lang w:val="sr-Cyrl-CS"/>
              </w:rPr>
              <w:t>ч</w:t>
            </w:r>
            <w:proofErr w:type="spellStart"/>
            <w:r w:rsidRPr="00B14A83">
              <w:rPr>
                <w:b/>
                <w:lang w:val="es-ES"/>
              </w:rPr>
              <w:t>ади</w:t>
            </w:r>
            <w:proofErr w:type="spellEnd"/>
            <w:r w:rsidRPr="00B14A83">
              <w:rPr>
                <w:b/>
                <w:lang w:val="sr-Cyrl-CS"/>
              </w:rPr>
              <w:t xml:space="preserve">, </w:t>
            </w:r>
            <w:proofErr w:type="spellStart"/>
            <w:r w:rsidRPr="00B14A83">
              <w:rPr>
                <w:b/>
                <w:lang w:val="es-ES"/>
              </w:rPr>
              <w:t>деце</w:t>
            </w:r>
            <w:proofErr w:type="spellEnd"/>
            <w:r w:rsidRPr="00B14A83">
              <w:rPr>
                <w:b/>
                <w:lang w:val="es-ES"/>
              </w:rPr>
              <w:t xml:space="preserve"> и </w:t>
            </w:r>
            <w:proofErr w:type="spellStart"/>
            <w:r w:rsidRPr="00B14A83">
              <w:rPr>
                <w:b/>
                <w:lang w:val="es-ES"/>
              </w:rPr>
              <w:t>омладине</w:t>
            </w:r>
            <w:proofErr w:type="spellEnd"/>
          </w:p>
          <w:p w:rsidR="00B14A83" w:rsidRPr="00B14A83" w:rsidRDefault="00B14A83" w:rsidP="00B14A83">
            <w:pPr>
              <w:ind w:left="102"/>
              <w:rPr>
                <w:lang w:val="sr-Cyrl-CS"/>
              </w:rPr>
            </w:pPr>
          </w:p>
        </w:tc>
      </w:tr>
      <w:tr w:rsidR="00B14A83" w:rsidRPr="00B14A83"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sidR="00314A52">
              <w:rPr>
                <w:lang w:val="sr-Cyrl-CS"/>
              </w:rPr>
              <w:t xml:space="preserve"> </w:t>
            </w:r>
            <w:r w:rsidRPr="00B14A83">
              <w:rPr>
                <w:spacing w:val="-2"/>
                <w:lang w:val="sr-Cyrl-CS"/>
              </w:rPr>
              <w:t>у</w:t>
            </w:r>
            <w:r w:rsidRPr="00B14A83">
              <w:rPr>
                <w:lang w:val="sr-Cyrl-CS"/>
              </w:rPr>
              <w:t xml:space="preserve">л. </w:t>
            </w:r>
            <w:proofErr w:type="spellStart"/>
            <w:r w:rsidRPr="00B14A83">
              <w:rPr>
                <w:lang w:val="es-ES"/>
              </w:rPr>
              <w:t>Зве</w:t>
            </w:r>
            <w:proofErr w:type="spellEnd"/>
            <w:r w:rsidRPr="00B14A83">
              <w:rPr>
                <w:lang w:val="sr-Cyrl-CS"/>
              </w:rPr>
              <w:t>ч</w:t>
            </w:r>
            <w:proofErr w:type="spellStart"/>
            <w:r w:rsidRPr="00B14A83">
              <w:rPr>
                <w:lang w:val="es-ES"/>
              </w:rPr>
              <w:t>анска</w:t>
            </w:r>
            <w:proofErr w:type="spellEnd"/>
            <w:r w:rsidRPr="00B14A83">
              <w:rPr>
                <w:lang w:val="sr-Cyrl-CS"/>
              </w:rPr>
              <w:t xml:space="preserve"> 7</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rPr>
                <w:lang w:val="sr-Cyrl-CS"/>
              </w:rPr>
            </w:pPr>
            <w:r w:rsidRPr="00B14A83">
              <w:rPr>
                <w:lang w:val="sr-Cyrl-CS"/>
              </w:rPr>
              <w:t>Установа</w:t>
            </w:r>
          </w:p>
        </w:tc>
      </w:tr>
      <w:tr w:rsidR="00B14A83" w:rsidRPr="00B14A83"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sidRPr="00B14A83">
              <w:rPr>
                <w:spacing w:val="1"/>
                <w:lang w:val="sr-Cyrl-CS"/>
              </w:rPr>
              <w:t>ј</w:t>
            </w:r>
            <w:r w:rsidRPr="00B14A83">
              <w:rPr>
                <w:spacing w:val="2"/>
                <w:lang w:val="sr-Cyrl-CS"/>
              </w:rPr>
              <w:t>а</w:t>
            </w:r>
            <w:r w:rsidRPr="00B14A83">
              <w:rPr>
                <w:lang w:val="sr-Cyrl-CS"/>
              </w:rPr>
              <w:t>в</w:t>
            </w:r>
            <w:r w:rsidRPr="00B14A83">
              <w:rPr>
                <w:spacing w:val="-1"/>
                <w:lang w:val="sr-Cyrl-CS"/>
              </w:rPr>
              <w:t>н</w:t>
            </w:r>
            <w:r w:rsidRPr="00B14A83">
              <w:rPr>
                <w:lang w:val="sr-Cyrl-CS"/>
              </w:rPr>
              <w:t>е</w:t>
            </w:r>
          </w:p>
          <w:p w:rsidR="00B14A83" w:rsidRPr="00B14A83" w:rsidRDefault="00B14A83" w:rsidP="00B14A83">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pPr>
            <w:r w:rsidRPr="00B14A83">
              <w:t>П</w:t>
            </w:r>
            <w:r w:rsidRPr="00B14A83">
              <w:rPr>
                <w:lang w:val="sr-Cyrl-CS"/>
              </w:rPr>
              <w:t xml:space="preserve">оступак </w:t>
            </w:r>
            <w:proofErr w:type="spellStart"/>
            <w:r w:rsidRPr="00B14A83">
              <w:t>набавке</w:t>
            </w:r>
            <w:proofErr w:type="spellEnd"/>
            <w:r w:rsidRPr="00B14A83">
              <w:t xml:space="preserve"> </w:t>
            </w:r>
            <w:proofErr w:type="spellStart"/>
            <w:r w:rsidRPr="00B14A83">
              <w:t>путем</w:t>
            </w:r>
            <w:proofErr w:type="spellEnd"/>
            <w:r w:rsidRPr="00B14A83">
              <w:t xml:space="preserve"> </w:t>
            </w:r>
            <w:proofErr w:type="spellStart"/>
            <w:r w:rsidRPr="00B14A83">
              <w:t>наруџбенице</w:t>
            </w:r>
            <w:proofErr w:type="spellEnd"/>
          </w:p>
          <w:p w:rsidR="00B14A83" w:rsidRPr="00490FDC" w:rsidRDefault="00B14A83" w:rsidP="004A5DAB">
            <w:pPr>
              <w:rPr>
                <w:color w:val="FF0000"/>
              </w:rPr>
            </w:pPr>
            <w:r w:rsidRPr="00B14A83">
              <w:rPr>
                <w:lang w:val="sr-Cyrl-CS"/>
              </w:rPr>
              <w:t>бр.</w:t>
            </w:r>
            <w:r w:rsidR="00201F64">
              <w:t xml:space="preserve"> 38</w:t>
            </w:r>
            <w:r w:rsidRPr="00B14A83">
              <w:rPr>
                <w:lang w:val="sr-Cyrl-CS"/>
              </w:rPr>
              <w:t>/</w:t>
            </w:r>
            <w:r w:rsidR="00490FDC">
              <w:t>21</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D63258" w:rsidRDefault="00D63258" w:rsidP="00B14A83">
            <w:pPr>
              <w:spacing w:before="77"/>
            </w:pPr>
            <w:r>
              <w:t>Добра</w:t>
            </w:r>
          </w:p>
        </w:tc>
      </w:tr>
      <w:tr w:rsidR="00B14A83" w:rsidRPr="00B14A83" w:rsidTr="007248B8">
        <w:trPr>
          <w:trHeight w:hRule="exact" w:val="2098"/>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5" w:line="260" w:lineRule="exact"/>
              <w:rPr>
                <w:lang w:val="sr-Cyrl-CS"/>
              </w:rPr>
            </w:pPr>
          </w:p>
          <w:p w:rsidR="00B14A83" w:rsidRPr="00B14A83" w:rsidRDefault="00B14A83" w:rsidP="00B14A83">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314A52">
              <w:rPr>
                <w:lang w:val="sr-Cyrl-CS"/>
              </w:rPr>
              <w:t xml:space="preserve"> </w:t>
            </w:r>
            <w:r w:rsidRPr="00B14A83">
              <w:rPr>
                <w:spacing w:val="-1"/>
                <w:lang w:val="sr-Cyrl-CS"/>
              </w:rPr>
              <w:t>и</w:t>
            </w:r>
            <w:r w:rsidRPr="00B14A83">
              <w:rPr>
                <w:lang w:val="sr-Cyrl-CS"/>
              </w:rPr>
              <w:t>з</w:t>
            </w:r>
          </w:p>
          <w:p w:rsidR="00B14A83" w:rsidRPr="00B14A83" w:rsidRDefault="00314A52" w:rsidP="00B14A83">
            <w:pPr>
              <w:ind w:left="102"/>
              <w:rPr>
                <w:lang w:val="sr-Cyrl-CS"/>
              </w:rPr>
            </w:pPr>
            <w:r w:rsidRPr="00B14A83">
              <w:rPr>
                <w:lang w:val="sr-Cyrl-CS"/>
              </w:rPr>
              <w:t>О</w:t>
            </w:r>
            <w:r w:rsidR="00B14A83" w:rsidRPr="00B14A83">
              <w:rPr>
                <w:spacing w:val="-1"/>
                <w:lang w:val="sr-Cyrl-CS"/>
              </w:rPr>
              <w:t>п</w:t>
            </w:r>
            <w:r w:rsidR="00B14A83" w:rsidRPr="00B14A83">
              <w:rPr>
                <w:lang w:val="sr-Cyrl-CS"/>
              </w:rPr>
              <w:t>ш</w:t>
            </w:r>
            <w:r w:rsidR="00B14A83" w:rsidRPr="00B14A83">
              <w:rPr>
                <w:spacing w:val="1"/>
                <w:lang w:val="sr-Cyrl-CS"/>
              </w:rPr>
              <w:t>т</w:t>
            </w:r>
            <w:r w:rsidR="00B14A83" w:rsidRPr="00B14A83">
              <w:rPr>
                <w:spacing w:val="2"/>
                <w:lang w:val="sr-Cyrl-CS"/>
              </w:rPr>
              <w:t>е</w:t>
            </w:r>
            <w:r w:rsidR="00B14A83" w:rsidRPr="00B14A83">
              <w:rPr>
                <w:lang w:val="sr-Cyrl-CS"/>
              </w:rPr>
              <w:t>г</w:t>
            </w:r>
            <w:r>
              <w:rPr>
                <w:lang w:val="sr-Cyrl-CS"/>
              </w:rPr>
              <w:t xml:space="preserve"> </w:t>
            </w:r>
            <w:r w:rsidR="00B14A83" w:rsidRPr="00B14A83">
              <w:rPr>
                <w:spacing w:val="-2"/>
                <w:lang w:val="sr-Cyrl-CS"/>
              </w:rPr>
              <w:t>р</w:t>
            </w:r>
            <w:r w:rsidR="00B14A83" w:rsidRPr="00B14A83">
              <w:rPr>
                <w:spacing w:val="2"/>
                <w:lang w:val="sr-Cyrl-CS"/>
              </w:rPr>
              <w:t>а</w:t>
            </w:r>
            <w:r w:rsidR="00B14A83" w:rsidRPr="00B14A83">
              <w:rPr>
                <w:lang w:val="sr-Cyrl-CS"/>
              </w:rPr>
              <w:t>ч</w:t>
            </w:r>
            <w:r w:rsidR="00B14A83" w:rsidRPr="00B14A83">
              <w:rPr>
                <w:spacing w:val="-1"/>
                <w:lang w:val="sr-Cyrl-CS"/>
              </w:rPr>
              <w:t>ни</w:t>
            </w:r>
            <w:r w:rsidR="00B14A83" w:rsidRPr="00B14A83">
              <w:rPr>
                <w:spacing w:val="1"/>
                <w:lang w:val="sr-Cyrl-CS"/>
              </w:rPr>
              <w:t>к</w:t>
            </w:r>
            <w:r w:rsidR="00B14A83" w:rsidRPr="00B14A83">
              <w:rPr>
                <w:lang w:val="sr-Cyrl-CS"/>
              </w:rPr>
              <w:t>а</w:t>
            </w:r>
            <w:r>
              <w:rPr>
                <w:lang w:val="sr-Cyrl-CS"/>
              </w:rPr>
              <w:t xml:space="preserve"> </w:t>
            </w:r>
            <w:r w:rsidR="00B14A83" w:rsidRPr="00B14A83">
              <w:rPr>
                <w:spacing w:val="-1"/>
                <w:lang w:val="sr-Cyrl-CS"/>
              </w:rPr>
              <w:t>н</w:t>
            </w:r>
            <w:r w:rsidR="00B14A83" w:rsidRPr="00B14A83">
              <w:rPr>
                <w:spacing w:val="2"/>
                <w:lang w:val="sr-Cyrl-CS"/>
              </w:rPr>
              <w:t>а</w:t>
            </w:r>
            <w:r w:rsidR="00B14A83" w:rsidRPr="00B14A83">
              <w:rPr>
                <w:spacing w:val="1"/>
                <w:lang w:val="sr-Cyrl-CS"/>
              </w:rPr>
              <w:t>б</w:t>
            </w:r>
            <w:r w:rsidR="00B14A83" w:rsidRPr="00B14A83">
              <w:rPr>
                <w:spacing w:val="2"/>
                <w:lang w:val="sr-Cyrl-CS"/>
              </w:rPr>
              <w:t>а</w:t>
            </w:r>
            <w:r w:rsidR="00B14A83" w:rsidRPr="00B14A83">
              <w:rPr>
                <w:spacing w:val="-3"/>
                <w:lang w:val="sr-Cyrl-CS"/>
              </w:rPr>
              <w:t>в</w:t>
            </w:r>
            <w:r w:rsidR="00B14A83" w:rsidRPr="00B14A83">
              <w:rPr>
                <w:spacing w:val="-1"/>
                <w:lang w:val="sr-Cyrl-CS"/>
              </w:rPr>
              <w:t>к</w:t>
            </w:r>
            <w:r w:rsidR="00B14A83" w:rsidRPr="00B14A83">
              <w:rPr>
                <w:spacing w:val="2"/>
                <w:lang w:val="sr-Cyrl-CS"/>
              </w:rPr>
              <w:t>е</w:t>
            </w:r>
            <w:r w:rsidR="00B14A83"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D669D6" w:rsidRPr="009F2C73" w:rsidRDefault="00D63258" w:rsidP="00D669D6">
            <w:pPr>
              <w:jc w:val="both"/>
              <w:rPr>
                <w:rStyle w:val="Emphasis"/>
                <w:i w:val="0"/>
                <w:color w:val="000000"/>
              </w:rPr>
            </w:pPr>
            <w:r>
              <w:t xml:space="preserve">Добра </w:t>
            </w:r>
            <w:r w:rsidR="00B14A83" w:rsidRPr="00B14A83">
              <w:t>-</w:t>
            </w:r>
            <w:r>
              <w:t xml:space="preserve"> </w:t>
            </w:r>
            <w:proofErr w:type="gramStart"/>
            <w:r w:rsidR="00201F64" w:rsidRPr="00201F64">
              <w:rPr>
                <w:rStyle w:val="Emphasis"/>
                <w:rFonts w:asciiTheme="majorHAnsi" w:hAnsiTheme="majorHAnsi"/>
                <w:i w:val="0"/>
                <w:color w:val="000000"/>
                <w:lang w:val="sr-Cyrl-CS"/>
              </w:rPr>
              <w:t xml:space="preserve">Набавка </w:t>
            </w:r>
            <w:r w:rsidR="00201F64" w:rsidRPr="00201F64">
              <w:rPr>
                <w:rStyle w:val="Emphasis"/>
                <w:rFonts w:asciiTheme="majorHAnsi" w:hAnsiTheme="majorHAnsi"/>
                <w:i w:val="0"/>
                <w:color w:val="000000"/>
              </w:rPr>
              <w:t xml:space="preserve"> </w:t>
            </w:r>
            <w:proofErr w:type="spellStart"/>
            <w:r w:rsidR="00201F64" w:rsidRPr="00201F64">
              <w:rPr>
                <w:rStyle w:val="Emphasis"/>
                <w:rFonts w:asciiTheme="majorHAnsi" w:hAnsiTheme="majorHAnsi"/>
                <w:i w:val="0"/>
                <w:color w:val="000000"/>
              </w:rPr>
              <w:t>добара</w:t>
            </w:r>
            <w:proofErr w:type="spellEnd"/>
            <w:proofErr w:type="gramEnd"/>
            <w:r w:rsidR="00201F64" w:rsidRPr="00074739">
              <w:rPr>
                <w:rStyle w:val="Emphasis"/>
                <w:rFonts w:asciiTheme="majorHAnsi" w:hAnsiTheme="majorHAnsi"/>
                <w:color w:val="000000"/>
              </w:rPr>
              <w:t xml:space="preserve"> –</w:t>
            </w:r>
            <w:r w:rsidR="00201F64">
              <w:rPr>
                <w:rStyle w:val="Emphasis"/>
                <w:rFonts w:asciiTheme="majorHAnsi" w:hAnsiTheme="majorHAnsi"/>
                <w:color w:val="000000"/>
              </w:rPr>
              <w:t xml:space="preserve"> </w:t>
            </w:r>
            <w:r w:rsidR="00201F64">
              <w:rPr>
                <w:rStyle w:val="Emphasis"/>
                <w:rFonts w:asciiTheme="majorHAnsi" w:hAnsiTheme="majorHAnsi"/>
                <w:i w:val="0"/>
                <w:color w:val="000000"/>
                <w:lang w:val="sr-Cyrl-RS"/>
              </w:rPr>
              <w:t>набавка танка са потапајућ</w:t>
            </w:r>
            <w:r w:rsidR="00201F64">
              <w:rPr>
                <w:rStyle w:val="Emphasis"/>
                <w:rFonts w:asciiTheme="majorHAnsi" w:hAnsiTheme="majorHAnsi"/>
                <w:i w:val="0"/>
                <w:color w:val="000000"/>
                <w:lang w:val="sr-Cyrl-RS"/>
              </w:rPr>
              <w:t xml:space="preserve">ом муљном пумпом, потисним цевоводом, неповратним вентилом, фитинзима и напојним каблом за испумпавање хаваријских вода из просторије за смештај хидроцила. </w:t>
            </w:r>
          </w:p>
          <w:p w:rsidR="00490FDC" w:rsidRPr="00490FDC" w:rsidRDefault="00B14A83" w:rsidP="00201F64">
            <w:pPr>
              <w:spacing w:line="276" w:lineRule="auto"/>
              <w:ind w:right="147"/>
              <w:jc w:val="both"/>
              <w:rPr>
                <w:noProof/>
                <w:color w:val="000000"/>
              </w:rPr>
            </w:pPr>
            <w:r w:rsidRPr="00B14A83">
              <w:rPr>
                <w:b/>
                <w:bCs/>
                <w:lang w:val="sr-Cyrl-CS"/>
              </w:rPr>
              <w:t>назив и ознака из општег речника набавке</w:t>
            </w:r>
            <w:r w:rsidR="00490FDC">
              <w:rPr>
                <w:b/>
                <w:bCs/>
              </w:rPr>
              <w:t xml:space="preserve"> </w:t>
            </w:r>
            <w:r w:rsidRPr="00B14A83">
              <w:t>-</w:t>
            </w:r>
            <w:r w:rsidR="004A64D6" w:rsidRPr="00445C36">
              <w:rPr>
                <w:noProof/>
                <w:color w:val="000000"/>
              </w:rPr>
              <w:t xml:space="preserve"> </w:t>
            </w:r>
            <w:r w:rsidR="00201F64" w:rsidRPr="00DE113B">
              <w:rPr>
                <w:rFonts w:asciiTheme="majorHAnsi" w:hAnsiTheme="majorHAnsi" w:cs="Tahoma"/>
                <w:shd w:val="clear" w:color="auto" w:fill="FFFFFF"/>
              </w:rPr>
              <w:t xml:space="preserve">42997000-1 – </w:t>
            </w:r>
            <w:r w:rsidR="00201F64" w:rsidRPr="00DE113B">
              <w:rPr>
                <w:rFonts w:asciiTheme="majorHAnsi" w:hAnsiTheme="majorHAnsi" w:cs="Tahoma"/>
                <w:shd w:val="clear" w:color="auto" w:fill="FFFFFF"/>
                <w:lang w:val="sr-Cyrl-RS"/>
              </w:rPr>
              <w:t>Уређаји за цевоводе</w:t>
            </w:r>
            <w:r w:rsidR="00201F64">
              <w:rPr>
                <w:rFonts w:asciiTheme="majorHAnsi" w:hAnsiTheme="majorHAnsi" w:cs="Tahoma"/>
                <w:b/>
                <w:shd w:val="clear" w:color="auto" w:fill="FFFFFF"/>
              </w:rPr>
              <w:t xml:space="preserve">, </w:t>
            </w:r>
            <w:r w:rsidR="00201F64" w:rsidRPr="00DE113B">
              <w:rPr>
                <w:rFonts w:asciiTheme="majorHAnsi" w:hAnsiTheme="majorHAnsi" w:cs="Tahoma"/>
                <w:shd w:val="clear" w:color="auto" w:fill="FFFFFF"/>
              </w:rPr>
              <w:t>44161000-6</w:t>
            </w:r>
            <w:r w:rsidR="00201F64" w:rsidRPr="00DE113B">
              <w:rPr>
                <w:rFonts w:asciiTheme="majorHAnsi" w:hAnsiTheme="majorHAnsi" w:cs="Tahoma"/>
                <w:shd w:val="clear" w:color="auto" w:fill="FFFFFF"/>
                <w:lang w:val="sr-Cyrl-RS"/>
              </w:rPr>
              <w:t xml:space="preserve"> – Цевоводи</w:t>
            </w:r>
            <w:r w:rsidR="00201F64" w:rsidRPr="00DE113B">
              <w:rPr>
                <w:rFonts w:asciiTheme="majorHAnsi" w:hAnsiTheme="majorHAnsi" w:cs="Tahoma"/>
                <w:shd w:val="clear" w:color="auto" w:fill="FFFFFF"/>
              </w:rPr>
              <w:t>.</w:t>
            </w:r>
          </w:p>
        </w:tc>
      </w:tr>
    </w:tbl>
    <w:p w:rsidR="00254706" w:rsidRDefault="00254706" w:rsidP="00254706">
      <w:pPr>
        <w:spacing w:before="4" w:line="80" w:lineRule="exact"/>
        <w:jc w:val="both"/>
      </w:pPr>
    </w:p>
    <w:p w:rsidR="005E36E1" w:rsidRDefault="005E36E1" w:rsidP="00B14A83">
      <w:pPr>
        <w:spacing w:before="4" w:line="80" w:lineRule="exact"/>
      </w:pPr>
    </w:p>
    <w:tbl>
      <w:tblPr>
        <w:tblW w:w="0" w:type="auto"/>
        <w:tblInd w:w="6" w:type="dxa"/>
        <w:tblLayout w:type="fixed"/>
        <w:tblCellMar>
          <w:left w:w="0" w:type="dxa"/>
          <w:right w:w="0" w:type="dxa"/>
        </w:tblCellMar>
        <w:tblLook w:val="01E0" w:firstRow="1" w:lastRow="1" w:firstColumn="1" w:lastColumn="1" w:noHBand="0" w:noVBand="0"/>
      </w:tblPr>
      <w:tblGrid>
        <w:gridCol w:w="100"/>
        <w:gridCol w:w="2988"/>
        <w:gridCol w:w="6452"/>
      </w:tblGrid>
      <w:tr w:rsidR="0071201E" w:rsidTr="008D102C">
        <w:trPr>
          <w:trHeight w:hRule="exact" w:val="751"/>
        </w:trPr>
        <w:tc>
          <w:tcPr>
            <w:tcW w:w="3088" w:type="dxa"/>
            <w:gridSpan w:val="2"/>
            <w:tcBorders>
              <w:top w:val="single" w:sz="6" w:space="0" w:color="000000"/>
              <w:left w:val="single" w:sz="6" w:space="0" w:color="000000"/>
              <w:bottom w:val="single" w:sz="6" w:space="0" w:color="000000"/>
              <w:right w:val="single" w:sz="6" w:space="0" w:color="000000"/>
            </w:tcBorders>
            <w:hideMark/>
          </w:tcPr>
          <w:p w:rsidR="0071201E" w:rsidRDefault="0071201E" w:rsidP="00F031EF">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1201E" w:rsidRDefault="0071201E" w:rsidP="00F031EF">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F031EF">
            <w:pPr>
              <w:spacing w:before="5" w:line="120" w:lineRule="exact"/>
              <w:rPr>
                <w:lang w:val="sr-Cyrl-CS"/>
              </w:rPr>
            </w:pPr>
          </w:p>
          <w:p w:rsidR="0071201E" w:rsidRDefault="0071201E" w:rsidP="00F031EF">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1201E" w:rsidRDefault="0071201E" w:rsidP="00F031EF">
            <w:pPr>
              <w:jc w:val="both"/>
              <w:rPr>
                <w:rStyle w:val="Emphasis"/>
                <w:i w:val="0"/>
                <w:color w:val="000000"/>
                <w:lang w:val="sr-Cyrl-CS"/>
              </w:rPr>
            </w:pPr>
          </w:p>
          <w:p w:rsidR="0071201E" w:rsidRDefault="0071201E" w:rsidP="00F031EF">
            <w:pPr>
              <w:ind w:left="102"/>
              <w:rPr>
                <w:i/>
              </w:rPr>
            </w:pPr>
          </w:p>
        </w:tc>
      </w:tr>
      <w:tr w:rsidR="0071201E" w:rsidTr="008D102C">
        <w:trPr>
          <w:gridBefore w:val="1"/>
          <w:wBefore w:w="100" w:type="dxa"/>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r>
              <w:rPr>
                <w:iCs/>
                <w:lang w:val="sr-Cyrl-CS"/>
              </w:rPr>
              <w:t>Понуђач понуду подноси путем поште.</w:t>
            </w:r>
          </w:p>
          <w:p w:rsidR="0071201E" w:rsidRPr="00D63258" w:rsidRDefault="0071201E" w:rsidP="00F031EF">
            <w:pPr>
              <w:jc w:val="both"/>
              <w:rPr>
                <w:iCs/>
                <w:color w:val="FF0000"/>
                <w:lang w:val="sr-Cyrl-CS"/>
              </w:rPr>
            </w:pPr>
            <w:r>
              <w:rPr>
                <w:iCs/>
                <w:lang w:val="sr-Cyrl-CS"/>
              </w:rPr>
              <w:t>Понуђач понуду подноси тако да иста буде примљена од стране наручиоца до</w:t>
            </w:r>
            <w:r>
              <w:rPr>
                <w:b/>
                <w:iCs/>
                <w:lang w:val="sr-Cyrl-CS"/>
              </w:rPr>
              <w:t xml:space="preserve"> </w:t>
            </w:r>
            <w:r w:rsidR="00201F64">
              <w:rPr>
                <w:b/>
                <w:iCs/>
                <w:color w:val="000000" w:themeColor="text1"/>
              </w:rPr>
              <w:t>05</w:t>
            </w:r>
            <w:r w:rsidR="00201F64">
              <w:rPr>
                <w:b/>
                <w:iCs/>
                <w:color w:val="000000" w:themeColor="text1"/>
                <w:lang w:val="sr-Cyrl-CS"/>
              </w:rPr>
              <w:t>.11</w:t>
            </w:r>
            <w:r w:rsidRPr="00605CCA">
              <w:rPr>
                <w:b/>
                <w:iCs/>
                <w:color w:val="000000" w:themeColor="text1"/>
                <w:lang w:val="sr-Cyrl-CS"/>
              </w:rPr>
              <w:t>.2021</w:t>
            </w:r>
            <w:r w:rsidRPr="00605CCA">
              <w:rPr>
                <w:iCs/>
                <w:color w:val="000000" w:themeColor="text1"/>
                <w:lang w:val="sr-Cyrl-CS"/>
              </w:rPr>
              <w:t>.</w:t>
            </w:r>
            <w:r w:rsidRPr="00605CCA">
              <w:rPr>
                <w:b/>
                <w:iCs/>
                <w:color w:val="000000" w:themeColor="text1"/>
                <w:lang w:val="sr-Cyrl-CS"/>
              </w:rPr>
              <w:t xml:space="preserve"> године до 1</w:t>
            </w:r>
            <w:r w:rsidR="00201F64">
              <w:rPr>
                <w:b/>
                <w:iCs/>
                <w:color w:val="000000" w:themeColor="text1"/>
              </w:rPr>
              <w:t>0</w:t>
            </w:r>
            <w:r w:rsidRPr="00605CCA">
              <w:rPr>
                <w:b/>
                <w:iCs/>
                <w:color w:val="000000" w:themeColor="text1"/>
                <w:lang w:val="sr-Cyrl-CS"/>
              </w:rPr>
              <w:t>:00 часова</w:t>
            </w:r>
            <w:r w:rsidRPr="00605CCA">
              <w:rPr>
                <w:iCs/>
                <w:color w:val="000000" w:themeColor="text1"/>
                <w:lang w:val="sr-Cyrl-CS"/>
              </w:rPr>
              <w:t>.</w:t>
            </w:r>
          </w:p>
          <w:p w:rsidR="0071201E" w:rsidRDefault="0071201E" w:rsidP="00F031EF">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1201E" w:rsidRPr="00605CCA" w:rsidRDefault="0071201E" w:rsidP="00F031EF">
            <w:pPr>
              <w:jc w:val="both"/>
              <w:rPr>
                <w:iCs/>
                <w:color w:val="000000" w:themeColor="text1"/>
              </w:rPr>
            </w:pPr>
            <w:r>
              <w:rPr>
                <w:iCs/>
                <w:lang w:val="sr-Cyrl-CS"/>
              </w:rPr>
              <w:t xml:space="preserve">Понуде се достављају на адресу: Центра за заштиту одојчади,  деце и омладине, ул. Звечанска бр. 7, </w:t>
            </w:r>
            <w:r w:rsidRPr="00645DA2">
              <w:rPr>
                <w:iCs/>
                <w:lang w:val="sr-Cyrl-CS"/>
              </w:rPr>
              <w:t xml:space="preserve">до </w:t>
            </w:r>
            <w:r w:rsidR="00605CCA" w:rsidRPr="00605CCA">
              <w:rPr>
                <w:b/>
                <w:iCs/>
                <w:color w:val="000000" w:themeColor="text1"/>
              </w:rPr>
              <w:t>0</w:t>
            </w:r>
            <w:r w:rsidR="00201F64">
              <w:rPr>
                <w:b/>
                <w:iCs/>
                <w:color w:val="000000" w:themeColor="text1"/>
                <w:lang w:val="sr-Cyrl-RS"/>
              </w:rPr>
              <w:t>5</w:t>
            </w:r>
            <w:r w:rsidR="00201F64">
              <w:rPr>
                <w:b/>
                <w:iCs/>
                <w:color w:val="000000" w:themeColor="text1"/>
                <w:lang w:val="sr-Cyrl-CS"/>
              </w:rPr>
              <w:t>.11</w:t>
            </w:r>
            <w:r w:rsidRPr="00605CCA">
              <w:rPr>
                <w:b/>
                <w:iCs/>
                <w:color w:val="000000" w:themeColor="text1"/>
                <w:lang w:val="sr-Cyrl-CS"/>
              </w:rPr>
              <w:t>.2021. године до 1</w:t>
            </w:r>
            <w:r w:rsidR="00201F64">
              <w:rPr>
                <w:b/>
                <w:iCs/>
                <w:color w:val="000000" w:themeColor="text1"/>
              </w:rPr>
              <w:t>0</w:t>
            </w:r>
            <w:r w:rsidRPr="00605CCA">
              <w:rPr>
                <w:b/>
                <w:iCs/>
                <w:color w:val="000000" w:themeColor="text1"/>
                <w:lang w:val="sr-Cyrl-CS"/>
              </w:rPr>
              <w:t>:00 часова</w:t>
            </w:r>
            <w:r w:rsidRPr="00605CCA">
              <w:rPr>
                <w:iCs/>
                <w:color w:val="000000" w:themeColor="text1"/>
              </w:rPr>
              <w:t>.</w:t>
            </w:r>
          </w:p>
          <w:p w:rsidR="0071201E" w:rsidRDefault="0071201E" w:rsidP="00F031EF">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1201E" w:rsidRPr="00605CCA" w:rsidRDefault="0071201E" w:rsidP="00F031EF">
            <w:pPr>
              <w:jc w:val="both"/>
              <w:rPr>
                <w:iCs/>
                <w:color w:val="000000" w:themeColor="text1"/>
                <w:lang w:val="sr-Cyrl-CS"/>
              </w:rPr>
            </w:pPr>
            <w:r>
              <w:rPr>
                <w:iCs/>
                <w:lang w:val="sr-Cyrl-CS"/>
              </w:rPr>
              <w:t xml:space="preserve">Понуда се сматра благовременом уколико је примљена до </w:t>
            </w:r>
            <w:r w:rsidR="00201F64">
              <w:rPr>
                <w:b/>
                <w:iCs/>
                <w:color w:val="000000" w:themeColor="text1"/>
                <w:lang w:val="sr-Cyrl-RS"/>
              </w:rPr>
              <w:t>05</w:t>
            </w:r>
            <w:r w:rsidR="00201F64">
              <w:rPr>
                <w:b/>
                <w:iCs/>
                <w:color w:val="000000" w:themeColor="text1"/>
                <w:lang w:val="sr-Cyrl-CS"/>
              </w:rPr>
              <w:t>.11</w:t>
            </w:r>
            <w:r w:rsidRPr="00605CCA">
              <w:rPr>
                <w:b/>
                <w:iCs/>
                <w:color w:val="000000" w:themeColor="text1"/>
                <w:lang w:val="sr-Cyrl-CS"/>
              </w:rPr>
              <w:t>.2021.</w:t>
            </w:r>
            <w:r w:rsidR="00645DA2" w:rsidRPr="00605CCA">
              <w:rPr>
                <w:b/>
                <w:iCs/>
                <w:color w:val="000000" w:themeColor="text1"/>
                <w:lang w:val="sr-Cyrl-CS"/>
              </w:rPr>
              <w:t xml:space="preserve"> </w:t>
            </w:r>
            <w:r w:rsidRPr="00605CCA">
              <w:rPr>
                <w:b/>
                <w:iCs/>
                <w:color w:val="000000" w:themeColor="text1"/>
                <w:lang w:val="sr-Cyrl-CS"/>
              </w:rPr>
              <w:t>године</w:t>
            </w:r>
            <w:r w:rsidRPr="00605CCA">
              <w:rPr>
                <w:iCs/>
                <w:color w:val="000000" w:themeColor="text1"/>
                <w:lang w:val="sr-Cyrl-CS"/>
              </w:rPr>
              <w:t xml:space="preserve"> до </w:t>
            </w:r>
            <w:r w:rsidRPr="00605CCA">
              <w:rPr>
                <w:b/>
                <w:iCs/>
                <w:color w:val="000000" w:themeColor="text1"/>
                <w:lang w:val="sr-Cyrl-CS"/>
              </w:rPr>
              <w:t>1</w:t>
            </w:r>
            <w:r w:rsidR="00201F64">
              <w:rPr>
                <w:b/>
                <w:iCs/>
                <w:color w:val="000000" w:themeColor="text1"/>
              </w:rPr>
              <w:t>0</w:t>
            </w:r>
            <w:r w:rsidRPr="00605CCA">
              <w:rPr>
                <w:b/>
                <w:iCs/>
                <w:color w:val="000000" w:themeColor="text1"/>
                <w:lang w:val="sr-Cyrl-CS"/>
              </w:rPr>
              <w:t>:00 часова</w:t>
            </w:r>
            <w:r w:rsidRPr="00605CCA">
              <w:rPr>
                <w:iCs/>
                <w:color w:val="000000" w:themeColor="text1"/>
                <w:lang w:val="sr-Cyrl-CS"/>
              </w:rPr>
              <w:t>.</w:t>
            </w:r>
          </w:p>
          <w:p w:rsidR="0071201E" w:rsidRPr="00645DA2" w:rsidRDefault="0071201E" w:rsidP="00F031EF">
            <w:pPr>
              <w:jc w:val="both"/>
              <w:rPr>
                <w:iCs/>
                <w:lang w:val="sr-Cyrl-CS"/>
              </w:rPr>
            </w:pPr>
            <w:r w:rsidRPr="00645DA2">
              <w:rPr>
                <w:iCs/>
                <w:lang w:val="sr-Cyrl-CS"/>
              </w:rPr>
              <w:t>Понуда која је примљена после</w:t>
            </w:r>
            <w:r w:rsidRPr="00645DA2">
              <w:rPr>
                <w:b/>
                <w:iCs/>
                <w:lang w:val="sr-Cyrl-CS"/>
              </w:rPr>
              <w:t xml:space="preserve"> </w:t>
            </w:r>
            <w:r w:rsidRPr="00605CCA">
              <w:rPr>
                <w:b/>
                <w:iCs/>
                <w:color w:val="000000" w:themeColor="text1"/>
                <w:lang w:val="sr-Cyrl-CS"/>
              </w:rPr>
              <w:t>1</w:t>
            </w:r>
            <w:r w:rsidR="00201F64">
              <w:rPr>
                <w:b/>
                <w:iCs/>
                <w:color w:val="000000" w:themeColor="text1"/>
              </w:rPr>
              <w:t>0</w:t>
            </w:r>
            <w:r w:rsidRPr="00605CCA">
              <w:rPr>
                <w:b/>
                <w:iCs/>
                <w:color w:val="000000" w:themeColor="text1"/>
                <w:lang w:val="sr-Cyrl-CS"/>
              </w:rPr>
              <w:t xml:space="preserve">:00 часова </w:t>
            </w:r>
            <w:r w:rsidR="00605CCA" w:rsidRPr="00605CCA">
              <w:rPr>
                <w:b/>
                <w:iCs/>
                <w:color w:val="000000" w:themeColor="text1"/>
              </w:rPr>
              <w:t>0</w:t>
            </w:r>
            <w:r w:rsidR="00201F64">
              <w:rPr>
                <w:b/>
                <w:iCs/>
                <w:color w:val="000000" w:themeColor="text1"/>
                <w:lang w:val="sr-Cyrl-RS"/>
              </w:rPr>
              <w:t>5</w:t>
            </w:r>
            <w:r w:rsidR="00201F64">
              <w:rPr>
                <w:b/>
                <w:iCs/>
                <w:color w:val="000000" w:themeColor="text1"/>
                <w:lang w:val="sr-Cyrl-CS"/>
              </w:rPr>
              <w:t>.11</w:t>
            </w:r>
            <w:r w:rsidRPr="00605CCA">
              <w:rPr>
                <w:b/>
                <w:iCs/>
                <w:color w:val="000000" w:themeColor="text1"/>
                <w:lang w:val="sr-Cyrl-CS"/>
              </w:rPr>
              <w:t>.2021. године,</w:t>
            </w:r>
            <w:r w:rsidRPr="00645DA2">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1201E" w:rsidRPr="00605CCA" w:rsidRDefault="0071201E" w:rsidP="00F031EF">
            <w:pPr>
              <w:jc w:val="both"/>
              <w:rPr>
                <w:iCs/>
                <w:color w:val="000000" w:themeColor="text1"/>
              </w:rPr>
            </w:pPr>
            <w:r w:rsidRPr="00645DA2">
              <w:rPr>
                <w:iCs/>
                <w:lang w:val="sr-Cyrl-CS"/>
              </w:rPr>
              <w:t xml:space="preserve">Рок за подношење понуде је </w:t>
            </w:r>
            <w:r w:rsidR="00201F64">
              <w:rPr>
                <w:iCs/>
                <w:color w:val="000000" w:themeColor="text1"/>
              </w:rPr>
              <w:t>4</w:t>
            </w:r>
            <w:r w:rsidRPr="00605CCA">
              <w:rPr>
                <w:b/>
                <w:iCs/>
                <w:color w:val="000000" w:themeColor="text1"/>
                <w:lang w:val="sr-Cyrl-CS"/>
              </w:rPr>
              <w:t xml:space="preserve"> дана</w:t>
            </w:r>
            <w:r w:rsidRPr="00645DA2">
              <w:rPr>
                <w:iCs/>
                <w:lang w:val="sr-Cyrl-CS"/>
              </w:rPr>
              <w:t xml:space="preserve"> од дана </w:t>
            </w:r>
            <w:proofErr w:type="spellStart"/>
            <w:r w:rsidRPr="00645DA2">
              <w:rPr>
                <w:rStyle w:val="Emphasis"/>
              </w:rPr>
              <w:t>када</w:t>
            </w:r>
            <w:proofErr w:type="spellEnd"/>
            <w:r w:rsidRPr="00645DA2">
              <w:rPr>
                <w:rStyle w:val="Emphasis"/>
                <w:lang w:val="sr-Cyrl-CS"/>
              </w:rPr>
              <w:t xml:space="preserve"> </w:t>
            </w:r>
            <w:proofErr w:type="spellStart"/>
            <w:r w:rsidRPr="00645DA2">
              <w:rPr>
                <w:rStyle w:val="Emphasis"/>
              </w:rPr>
              <w:t>је</w:t>
            </w:r>
            <w:proofErr w:type="spellEnd"/>
            <w:r w:rsidRPr="00645DA2">
              <w:rPr>
                <w:rStyle w:val="Emphasis"/>
                <w:lang w:val="sr-Cyrl-CS"/>
              </w:rPr>
              <w:t xml:space="preserve"> </w:t>
            </w:r>
            <w:proofErr w:type="spellStart"/>
            <w:r w:rsidRPr="00645DA2">
              <w:rPr>
                <w:rStyle w:val="Emphasis"/>
              </w:rPr>
              <w:t>позив</w:t>
            </w:r>
            <w:proofErr w:type="spellEnd"/>
            <w:r w:rsidRPr="00645DA2">
              <w:rPr>
                <w:rStyle w:val="Emphasis"/>
                <w:lang w:val="sr-Cyrl-CS"/>
              </w:rPr>
              <w:t xml:space="preserve"> </w:t>
            </w:r>
            <w:proofErr w:type="spellStart"/>
            <w:r w:rsidRPr="00645DA2">
              <w:rPr>
                <w:rStyle w:val="Emphasis"/>
              </w:rPr>
              <w:t>за</w:t>
            </w:r>
            <w:proofErr w:type="spellEnd"/>
            <w:r w:rsidRPr="00645DA2">
              <w:rPr>
                <w:rStyle w:val="Emphasis"/>
                <w:lang w:val="sr-Cyrl-CS"/>
              </w:rPr>
              <w:t xml:space="preserve"> </w:t>
            </w:r>
            <w:proofErr w:type="spellStart"/>
            <w:r w:rsidRPr="00645DA2">
              <w:rPr>
                <w:rStyle w:val="Emphasis"/>
              </w:rPr>
              <w:t>подношење</w:t>
            </w:r>
            <w:proofErr w:type="spellEnd"/>
            <w:r w:rsidR="00E075A6" w:rsidRPr="00645DA2">
              <w:rPr>
                <w:rStyle w:val="Emphasis"/>
              </w:rPr>
              <w:t xml:space="preserve"> </w:t>
            </w:r>
            <w:proofErr w:type="spellStart"/>
            <w:r w:rsidRPr="00645DA2">
              <w:rPr>
                <w:rStyle w:val="Emphasis"/>
              </w:rPr>
              <w:t>понуда</w:t>
            </w:r>
            <w:proofErr w:type="spellEnd"/>
            <w:r w:rsidRPr="00645DA2">
              <w:rPr>
                <w:rStyle w:val="Emphasis"/>
                <w:lang w:val="sr-Cyrl-CS"/>
              </w:rPr>
              <w:t xml:space="preserve"> </w:t>
            </w:r>
            <w:proofErr w:type="spellStart"/>
            <w:r w:rsidRPr="00645DA2">
              <w:rPr>
                <w:rStyle w:val="Emphasis"/>
              </w:rPr>
              <w:t>послат</w:t>
            </w:r>
            <w:proofErr w:type="spellEnd"/>
            <w:r w:rsidRPr="00645DA2">
              <w:rPr>
                <w:rStyle w:val="Emphasis"/>
                <w:lang w:val="sr-Cyrl-CS"/>
              </w:rPr>
              <w:t xml:space="preserve"> </w:t>
            </w:r>
            <w:proofErr w:type="spellStart"/>
            <w:r w:rsidRPr="00645DA2">
              <w:rPr>
                <w:rStyle w:val="Emphasis"/>
              </w:rPr>
              <w:t>понуђачима</w:t>
            </w:r>
            <w:proofErr w:type="spellEnd"/>
            <w:r w:rsidRPr="00645DA2">
              <w:rPr>
                <w:i/>
                <w:iCs/>
                <w:lang w:val="sr-Cyrl-CS"/>
              </w:rPr>
              <w:t>,</w:t>
            </w:r>
            <w:r w:rsidRPr="00645DA2">
              <w:rPr>
                <w:iCs/>
                <w:lang w:val="sr-Cyrl-CS"/>
              </w:rPr>
              <w:t xml:space="preserve"> односно до </w:t>
            </w:r>
            <w:r w:rsidR="00201F64">
              <w:rPr>
                <w:b/>
                <w:iCs/>
                <w:color w:val="000000" w:themeColor="text1"/>
              </w:rPr>
              <w:t>05</w:t>
            </w:r>
            <w:r w:rsidR="00201F64">
              <w:rPr>
                <w:b/>
                <w:iCs/>
                <w:color w:val="000000" w:themeColor="text1"/>
                <w:lang w:val="sr-Cyrl-CS"/>
              </w:rPr>
              <w:t>.11</w:t>
            </w:r>
            <w:r w:rsidRPr="00605CCA">
              <w:rPr>
                <w:b/>
                <w:iCs/>
                <w:color w:val="000000" w:themeColor="text1"/>
                <w:lang w:val="sr-Cyrl-CS"/>
              </w:rPr>
              <w:t>.20</w:t>
            </w:r>
            <w:r w:rsidRPr="00605CCA">
              <w:rPr>
                <w:b/>
                <w:iCs/>
                <w:color w:val="000000" w:themeColor="text1"/>
              </w:rPr>
              <w:t>2</w:t>
            </w:r>
            <w:r w:rsidRPr="00605CCA">
              <w:rPr>
                <w:b/>
                <w:iCs/>
                <w:color w:val="000000" w:themeColor="text1"/>
                <w:lang w:val="sr-Cyrl-CS"/>
              </w:rPr>
              <w:t>1. године</w:t>
            </w:r>
            <w:r w:rsidRPr="00605CCA">
              <w:rPr>
                <w:iCs/>
                <w:color w:val="000000" w:themeColor="text1"/>
                <w:lang w:val="sr-Cyrl-CS"/>
              </w:rPr>
              <w:t xml:space="preserve"> до </w:t>
            </w:r>
            <w:r w:rsidRPr="00605CCA">
              <w:rPr>
                <w:b/>
                <w:iCs/>
                <w:color w:val="000000" w:themeColor="text1"/>
                <w:lang w:val="sr-Cyrl-CS"/>
              </w:rPr>
              <w:t>1</w:t>
            </w:r>
            <w:r w:rsidR="00201F64">
              <w:rPr>
                <w:b/>
                <w:iCs/>
                <w:color w:val="000000" w:themeColor="text1"/>
              </w:rPr>
              <w:t>0</w:t>
            </w:r>
            <w:r w:rsidRPr="00605CCA">
              <w:rPr>
                <w:b/>
                <w:iCs/>
                <w:color w:val="000000" w:themeColor="text1"/>
                <w:lang w:val="sr-Cyrl-CS"/>
              </w:rPr>
              <w:t>:</w:t>
            </w:r>
            <w:r w:rsidRPr="00605CCA">
              <w:rPr>
                <w:b/>
                <w:iCs/>
                <w:color w:val="000000" w:themeColor="text1"/>
              </w:rPr>
              <w:t>00</w:t>
            </w:r>
            <w:r w:rsidRPr="00605CCA">
              <w:rPr>
                <w:b/>
                <w:iCs/>
                <w:color w:val="000000" w:themeColor="text1"/>
                <w:lang w:val="sr-Cyrl-CS"/>
              </w:rPr>
              <w:t xml:space="preserve"> часова</w:t>
            </w:r>
            <w:r w:rsidRPr="00605CCA">
              <w:rPr>
                <w:iCs/>
                <w:color w:val="000000" w:themeColor="text1"/>
              </w:rPr>
              <w:t>.</w:t>
            </w:r>
          </w:p>
          <w:p w:rsidR="0071201E" w:rsidRDefault="0071201E" w:rsidP="00F031EF">
            <w:pPr>
              <w:jc w:val="both"/>
              <w:rPr>
                <w:iCs/>
                <w:lang w:val="sr-Cyrl-CS"/>
              </w:rPr>
            </w:pPr>
          </w:p>
        </w:tc>
      </w:tr>
      <w:tr w:rsidR="0071201E" w:rsidTr="008D102C">
        <w:trPr>
          <w:gridBefore w:val="1"/>
          <w:wBefore w:w="100" w:type="dxa"/>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 xml:space="preserve">Отварање примљених понуда биће одржано </w:t>
            </w:r>
            <w:r w:rsidR="00605CCA" w:rsidRPr="00605CCA">
              <w:rPr>
                <w:b/>
                <w:iCs/>
                <w:color w:val="000000" w:themeColor="text1"/>
              </w:rPr>
              <w:t>0</w:t>
            </w:r>
            <w:r w:rsidR="00201F64">
              <w:rPr>
                <w:b/>
                <w:iCs/>
                <w:color w:val="000000" w:themeColor="text1"/>
                <w:lang w:val="sr-Cyrl-RS"/>
              </w:rPr>
              <w:t>2</w:t>
            </w:r>
            <w:r w:rsidR="00201F64">
              <w:rPr>
                <w:b/>
                <w:iCs/>
                <w:color w:val="000000" w:themeColor="text1"/>
                <w:lang w:val="sr-Cyrl-CS"/>
              </w:rPr>
              <w:t>.11</w:t>
            </w:r>
            <w:r w:rsidRPr="00605CCA">
              <w:rPr>
                <w:b/>
                <w:iCs/>
                <w:color w:val="000000" w:themeColor="text1"/>
                <w:lang w:val="sr-Cyrl-CS"/>
              </w:rPr>
              <w:t>.2021. године у 1</w:t>
            </w:r>
            <w:r w:rsidR="00201F64">
              <w:rPr>
                <w:b/>
                <w:iCs/>
                <w:color w:val="000000" w:themeColor="text1"/>
              </w:rPr>
              <w:t>0</w:t>
            </w:r>
            <w:r w:rsidRPr="00605CCA">
              <w:rPr>
                <w:b/>
                <w:iCs/>
                <w:color w:val="000000" w:themeColor="text1"/>
                <w:lang w:val="sr-Cyrl-CS"/>
              </w:rPr>
              <w:t>:30 часова</w:t>
            </w:r>
            <w:r>
              <w:rPr>
                <w:iCs/>
                <w:lang w:val="sr-Cyrl-CS"/>
              </w:rPr>
              <w:t>, непосредним увидом.</w:t>
            </w:r>
          </w:p>
        </w:tc>
      </w:tr>
      <w:tr w:rsidR="0071201E" w:rsidTr="008D102C">
        <w:trPr>
          <w:gridBefore w:val="1"/>
          <w:wBefore w:w="100" w:type="dxa"/>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1201E" w:rsidRDefault="0071201E" w:rsidP="00F031EF">
            <w:pPr>
              <w:jc w:val="both"/>
              <w:rPr>
                <w:iCs/>
                <w:lang w:val="sr-Cyrl-CS"/>
              </w:rPr>
            </w:pPr>
            <w:r>
              <w:rPr>
                <w:iCs/>
                <w:lang w:val="sr-Cyrl-CS"/>
              </w:rPr>
              <w:t>од дана јавног отварања понуда</w:t>
            </w:r>
          </w:p>
        </w:tc>
      </w:tr>
      <w:tr w:rsidR="0071201E" w:rsidTr="008D102C">
        <w:trPr>
          <w:gridBefore w:val="1"/>
          <w:wBefore w:w="100" w:type="dxa"/>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1201E" w:rsidRPr="00F140DF" w:rsidRDefault="0071201E" w:rsidP="00F031EF">
            <w:pPr>
              <w:jc w:val="both"/>
            </w:pPr>
            <w:r w:rsidRPr="00F140DF">
              <w:t>milutin.pavlovic</w:t>
            </w:r>
            <w:hyperlink r:id="rId8" w:history="1">
              <w:r w:rsidRPr="00F140DF">
                <w:rPr>
                  <w:rStyle w:val="Hyperlink"/>
                  <w:color w:val="000000" w:themeColor="text1"/>
                  <w:u w:val="none"/>
                </w:rPr>
                <w:t>@czodo.rs</w:t>
              </w:r>
            </w:hyperlink>
          </w:p>
          <w:p w:rsidR="0071201E" w:rsidRPr="00F140DF" w:rsidRDefault="00BA1268" w:rsidP="00F031EF">
            <w:pPr>
              <w:jc w:val="both"/>
            </w:pPr>
            <w:hyperlink r:id="rId9" w:history="1">
              <w:r w:rsidR="0071201E" w:rsidRPr="00F140DF">
                <w:rPr>
                  <w:rStyle w:val="Hyperlink"/>
                  <w:color w:val="000000" w:themeColor="text1"/>
                  <w:u w:val="none"/>
                </w:rPr>
                <w:t>stefan.jevtic@czodo.rs</w:t>
              </w:r>
            </w:hyperlink>
            <w:r w:rsidR="0071201E" w:rsidRPr="00F140DF">
              <w:t xml:space="preserve"> </w:t>
            </w:r>
          </w:p>
          <w:p w:rsidR="0071201E" w:rsidRDefault="0071201E" w:rsidP="00F031EF">
            <w:pPr>
              <w:jc w:val="both"/>
              <w:rPr>
                <w:iCs/>
                <w:lang w:val="sr-Cyrl-CS"/>
              </w:rPr>
            </w:pPr>
          </w:p>
        </w:tc>
      </w:tr>
    </w:tbl>
    <w:p w:rsidR="0071201E" w:rsidRDefault="0071201E" w:rsidP="0071201E">
      <w:pPr>
        <w:spacing w:before="4" w:line="80" w:lineRule="exact"/>
        <w:rPr>
          <w:lang w:val="sr-Cyrl-CS"/>
        </w:rPr>
      </w:pPr>
    </w:p>
    <w:p w:rsidR="0071201E" w:rsidRDefault="0071201E" w:rsidP="0071201E">
      <w:pPr>
        <w:spacing w:before="4" w:line="80" w:lineRule="exact"/>
      </w:pPr>
    </w:p>
    <w:p w:rsidR="0071201E" w:rsidRDefault="0071201E" w:rsidP="0071201E">
      <w:pPr>
        <w:spacing w:before="4" w:line="80" w:lineRule="exact"/>
      </w:pPr>
    </w:p>
    <w:p w:rsidR="0071201E" w:rsidRDefault="0071201E" w:rsidP="00B14A83">
      <w:pPr>
        <w:spacing w:before="4" w:line="80" w:lineRule="exact"/>
      </w:pPr>
    </w:p>
    <w:p w:rsidR="005E36E1" w:rsidRDefault="005E36E1" w:rsidP="00B14A83">
      <w:pPr>
        <w:spacing w:before="4" w:line="80" w:lineRule="exact"/>
      </w:pPr>
    </w:p>
    <w:p w:rsidR="0071201E" w:rsidRDefault="0071201E" w:rsidP="00B14A83">
      <w:pPr>
        <w:spacing w:before="4" w:line="80" w:lineRule="exact"/>
      </w:pPr>
    </w:p>
    <w:p w:rsidR="0071201E" w:rsidRDefault="0071201E" w:rsidP="00B14A83">
      <w:pPr>
        <w:spacing w:before="4" w:line="80" w:lineRule="exact"/>
      </w:pPr>
    </w:p>
    <w:p w:rsidR="004B0C67" w:rsidRDefault="004B0C67" w:rsidP="00CA385E">
      <w:pPr>
        <w:widowControl w:val="0"/>
        <w:rPr>
          <w:rFonts w:eastAsia="SimSun"/>
          <w:b/>
          <w:noProof/>
          <w:color w:val="000000"/>
          <w:spacing w:val="-1"/>
          <w:w w:val="93"/>
          <w:kern w:val="2"/>
          <w:lang w:eastAsia="zh-CN"/>
        </w:rPr>
      </w:pPr>
    </w:p>
    <w:p w:rsidR="004B0C67" w:rsidRPr="004B0C67" w:rsidRDefault="004B0C67" w:rsidP="00CA385E">
      <w:pPr>
        <w:widowControl w:val="0"/>
        <w:rPr>
          <w:rFonts w:eastAsia="SimSun"/>
          <w:b/>
          <w:noProof/>
          <w:color w:val="000000"/>
          <w:spacing w:val="-1"/>
          <w:w w:val="93"/>
          <w:kern w:val="2"/>
          <w:lang w:eastAsia="zh-CN"/>
        </w:rPr>
      </w:pPr>
    </w:p>
    <w:p w:rsidR="00254706" w:rsidRPr="00254706" w:rsidRDefault="00254706" w:rsidP="00254706">
      <w:pPr>
        <w:widowControl w:val="0"/>
        <w:spacing w:line="276" w:lineRule="auto"/>
        <w:ind w:left="180"/>
        <w:jc w:val="both"/>
        <w:rPr>
          <w:rFonts w:eastAsia="SimSun"/>
          <w:kern w:val="2"/>
          <w:lang w:val="sr-Cyrl-CS" w:eastAsia="zh-CN"/>
        </w:rPr>
      </w:pPr>
    </w:p>
    <w:p w:rsidR="0016569A" w:rsidRDefault="00254706" w:rsidP="00E075A6">
      <w:pPr>
        <w:widowControl w:val="0"/>
        <w:spacing w:line="276" w:lineRule="auto"/>
        <w:ind w:left="180"/>
        <w:jc w:val="both"/>
        <w:rPr>
          <w:rFonts w:eastAsia="SimSun"/>
          <w:kern w:val="2"/>
          <w:lang w:val="sr-Cyrl-CS" w:eastAsia="zh-CN"/>
        </w:rPr>
      </w:pPr>
      <w:r w:rsidRPr="00254706">
        <w:rPr>
          <w:rFonts w:eastAsia="SimSun"/>
          <w:kern w:val="2"/>
          <w:lang w:eastAsia="zh-CN"/>
        </w:rPr>
        <w:tab/>
      </w: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sz w:val="22"/>
          <w:szCs w:val="22"/>
          <w:lang w:eastAsia="zh-CN"/>
        </w:rPr>
      </w:pPr>
    </w:p>
    <w:p w:rsidR="004B0C67" w:rsidRPr="004B0C67" w:rsidRDefault="004B0C67" w:rsidP="004B0C67">
      <w:pPr>
        <w:ind w:left="180" w:firstLine="360"/>
        <w:jc w:val="both"/>
        <w:rPr>
          <w:rFonts w:eastAsia="SimSun"/>
          <w:kern w:val="2"/>
          <w:sz w:val="22"/>
          <w:szCs w:val="22"/>
          <w:lang w:eastAsia="zh-CN"/>
        </w:rPr>
      </w:pPr>
    </w:p>
    <w:p w:rsidR="0016569A" w:rsidRDefault="0016569A" w:rsidP="00B14A83">
      <w:pPr>
        <w:spacing w:line="200" w:lineRule="exact"/>
        <w:rPr>
          <w:lang w:val="sr-Cyrl-CS"/>
        </w:rPr>
      </w:pPr>
    </w:p>
    <w:p w:rsidR="007248B8" w:rsidRDefault="00786A07" w:rsidP="00B14A83">
      <w:pPr>
        <w:spacing w:line="200" w:lineRule="exact"/>
        <w:rPr>
          <w:lang w:val="sr-Cyrl-CS"/>
        </w:rPr>
      </w:pPr>
      <w:r>
        <w:rPr>
          <w:lang w:val="sr-Cyrl-CS"/>
        </w:rPr>
        <w:lastRenderedPageBreak/>
        <w:t>ОБРАЗАЦ</w:t>
      </w:r>
      <w:r w:rsidR="00F56466">
        <w:rPr>
          <w:lang w:val="sr-Cyrl-CS"/>
        </w:rPr>
        <w:t xml:space="preserve"> </w:t>
      </w:r>
      <w:r>
        <w:rPr>
          <w:lang w:val="sr-Cyrl-CS"/>
        </w:rPr>
        <w:t xml:space="preserve"> ПОНУДЕ:</w:t>
      </w:r>
    </w:p>
    <w:p w:rsidR="0016569A" w:rsidRDefault="0016569A" w:rsidP="00B14A83">
      <w:pPr>
        <w:spacing w:line="200" w:lineRule="exact"/>
        <w:rPr>
          <w:lang w:val="sr-Cyrl-CS"/>
        </w:rPr>
      </w:pPr>
    </w:p>
    <w:p w:rsidR="00201F64" w:rsidRPr="00DE113B" w:rsidRDefault="0016569A" w:rsidP="00201F64">
      <w:pPr>
        <w:jc w:val="both"/>
        <w:rPr>
          <w:rStyle w:val="Emphasis"/>
          <w:rFonts w:asciiTheme="majorHAnsi" w:hAnsiTheme="majorHAnsi"/>
          <w:i w:val="0"/>
          <w:color w:val="000000"/>
          <w:lang w:val="sr-Latn-RS"/>
        </w:rPr>
      </w:pPr>
      <w:r w:rsidRPr="00377013">
        <w:rPr>
          <w:rFonts w:eastAsia="Calibri"/>
          <w:iCs/>
          <w:lang w:val="sr-Cyrl-CS"/>
        </w:rPr>
        <w:t>Понуда бр</w:t>
      </w:r>
      <w:r w:rsidR="00786A07">
        <w:rPr>
          <w:rFonts w:eastAsia="Calibri"/>
          <w:iCs/>
          <w:lang w:val="sr-Cyrl-CS"/>
        </w:rPr>
        <w:t>.</w:t>
      </w:r>
      <w:r w:rsidR="004A64D6">
        <w:rPr>
          <w:rFonts w:eastAsia="Calibri"/>
          <w:iCs/>
          <w:u w:val="single"/>
        </w:rPr>
        <w:tab/>
      </w:r>
      <w:r w:rsidR="004A64D6">
        <w:rPr>
          <w:rFonts w:eastAsia="Calibri"/>
          <w:iCs/>
          <w:u w:val="single"/>
        </w:rPr>
        <w:tab/>
      </w:r>
      <w:r w:rsidRPr="00377013">
        <w:rPr>
          <w:rFonts w:eastAsia="Calibri"/>
          <w:iCs/>
          <w:lang w:val="sr-Cyrl-CS"/>
        </w:rPr>
        <w:t>од</w:t>
      </w:r>
      <w:r w:rsidR="004A64D6">
        <w:rPr>
          <w:rFonts w:eastAsia="Calibri"/>
          <w:iCs/>
          <w:u w:val="single"/>
        </w:rPr>
        <w:tab/>
      </w:r>
      <w:r w:rsidR="004A64D6">
        <w:rPr>
          <w:rFonts w:eastAsia="Calibri"/>
          <w:iCs/>
          <w:u w:val="single"/>
        </w:rPr>
        <w:tab/>
      </w:r>
      <w:r w:rsidR="004A64D6">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00D63258">
        <w:rPr>
          <w:rFonts w:eastAsia="Calibri"/>
          <w:lang w:val="sr-Cyrl-CS"/>
        </w:rPr>
        <w:t xml:space="preserve"> добара</w:t>
      </w:r>
      <w:r>
        <w:rPr>
          <w:rFonts w:eastAsia="Calibri"/>
          <w:lang w:val="sr-Cyrl-CS"/>
        </w:rPr>
        <w:t xml:space="preserve"> путем наруџбенице бр.</w:t>
      </w:r>
      <w:r w:rsidR="00201F64">
        <w:rPr>
          <w:rFonts w:eastAsia="Calibri"/>
          <w:lang w:val="sr-Cyrl-CS"/>
        </w:rPr>
        <w:t xml:space="preserve"> 38</w:t>
      </w:r>
      <w:r w:rsidR="00490FDC">
        <w:rPr>
          <w:rFonts w:eastAsia="Calibri"/>
          <w:lang w:val="sr-Cyrl-CS"/>
        </w:rPr>
        <w:t>/21</w:t>
      </w:r>
      <w:r>
        <w:rPr>
          <w:rFonts w:eastAsia="Calibri"/>
          <w:lang w:val="sr-Cyrl-CS"/>
        </w:rPr>
        <w:t>-</w:t>
      </w:r>
      <w:r w:rsidR="00D63258">
        <w:rPr>
          <w:rFonts w:eastAsia="Calibri"/>
          <w:lang w:val="sr-Cyrl-CS"/>
        </w:rPr>
        <w:t xml:space="preserve"> </w:t>
      </w:r>
      <w:r w:rsidR="00201F64" w:rsidRPr="00201F64">
        <w:rPr>
          <w:rStyle w:val="Emphasis"/>
          <w:rFonts w:asciiTheme="majorHAnsi" w:hAnsiTheme="majorHAnsi"/>
          <w:i w:val="0"/>
          <w:color w:val="000000"/>
          <w:lang w:val="sr-Cyrl-CS"/>
        </w:rPr>
        <w:t xml:space="preserve">Набавка </w:t>
      </w:r>
      <w:r w:rsidR="00201F64" w:rsidRPr="00201F64">
        <w:rPr>
          <w:rStyle w:val="Emphasis"/>
          <w:rFonts w:asciiTheme="majorHAnsi" w:hAnsiTheme="majorHAnsi"/>
          <w:i w:val="0"/>
          <w:color w:val="000000"/>
        </w:rPr>
        <w:t xml:space="preserve"> </w:t>
      </w:r>
      <w:proofErr w:type="spellStart"/>
      <w:r w:rsidR="00201F64" w:rsidRPr="00201F64">
        <w:rPr>
          <w:rStyle w:val="Emphasis"/>
          <w:rFonts w:asciiTheme="majorHAnsi" w:hAnsiTheme="majorHAnsi"/>
          <w:i w:val="0"/>
          <w:color w:val="000000"/>
        </w:rPr>
        <w:t>добара</w:t>
      </w:r>
      <w:proofErr w:type="spellEnd"/>
      <w:r w:rsidR="00201F64" w:rsidRPr="00074739">
        <w:rPr>
          <w:rStyle w:val="Emphasis"/>
          <w:rFonts w:asciiTheme="majorHAnsi" w:hAnsiTheme="majorHAnsi"/>
          <w:color w:val="000000"/>
        </w:rPr>
        <w:t xml:space="preserve"> –</w:t>
      </w:r>
      <w:r w:rsidR="00201F64">
        <w:rPr>
          <w:rStyle w:val="Emphasis"/>
          <w:rFonts w:asciiTheme="majorHAnsi" w:hAnsiTheme="majorHAnsi"/>
          <w:color w:val="000000"/>
        </w:rPr>
        <w:t xml:space="preserve"> </w:t>
      </w:r>
      <w:r w:rsidR="00201F64">
        <w:rPr>
          <w:rStyle w:val="Emphasis"/>
          <w:rFonts w:asciiTheme="majorHAnsi" w:hAnsiTheme="majorHAnsi"/>
          <w:i w:val="0"/>
          <w:color w:val="000000"/>
          <w:lang w:val="sr-Cyrl-RS"/>
        </w:rPr>
        <w:t>набавка танка са потапајућ</w:t>
      </w:r>
      <w:r w:rsidR="00201F64">
        <w:rPr>
          <w:rStyle w:val="Emphasis"/>
          <w:rFonts w:asciiTheme="majorHAnsi" w:hAnsiTheme="majorHAnsi"/>
          <w:i w:val="0"/>
          <w:color w:val="000000"/>
          <w:lang w:val="sr-Cyrl-RS"/>
        </w:rPr>
        <w:t xml:space="preserve">ом муљном пумпом, потисним цевоводом, неповратним вентилом, фитинзима и напојним каблом за испумпавање хаваријских вода из просторије за смештај хидроцила. </w:t>
      </w:r>
    </w:p>
    <w:p w:rsidR="0016569A" w:rsidRPr="00377013" w:rsidRDefault="0016569A" w:rsidP="0016569A">
      <w:pPr>
        <w:jc w:val="both"/>
        <w:rPr>
          <w:rFonts w:eastAsia="Calibri"/>
          <w:i/>
          <w:iCs/>
        </w:rPr>
      </w:pPr>
    </w:p>
    <w:p w:rsidR="0016569A" w:rsidRPr="00377013" w:rsidRDefault="0016569A" w:rsidP="0016569A">
      <w:pPr>
        <w:rPr>
          <w:rFonts w:eastAsia="Calibri"/>
          <w:i/>
          <w:iCs/>
        </w:rPr>
      </w:pPr>
      <w:r w:rsidRPr="00377013">
        <w:rPr>
          <w:rFonts w:eastAsia="Calibri"/>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Назив</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4A64D6">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Адреса</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Матични</w:t>
            </w:r>
            <w:proofErr w:type="spellEnd"/>
            <w:r w:rsidR="00F56466">
              <w:rPr>
                <w:rFonts w:eastAsia="Calibri"/>
                <w:i/>
                <w:iCs/>
              </w:rPr>
              <w:t xml:space="preserve"> </w:t>
            </w:r>
            <w:proofErr w:type="spellStart"/>
            <w:r w:rsidRPr="00377013">
              <w:rPr>
                <w:rFonts w:eastAsia="Calibri"/>
                <w:i/>
                <w:iCs/>
              </w:rPr>
              <w:t>број</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Порески идентификациони број понуђача (ПИБ):</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Име</w:t>
            </w:r>
            <w:proofErr w:type="spellEnd"/>
            <w:r w:rsidR="00F56466">
              <w:rPr>
                <w:rFonts w:eastAsia="Calibri"/>
                <w:i/>
                <w:iCs/>
              </w:rPr>
              <w:t xml:space="preserve"> </w:t>
            </w:r>
            <w:proofErr w:type="spellStart"/>
            <w:r w:rsidRPr="00377013">
              <w:rPr>
                <w:rFonts w:eastAsia="Calibri"/>
                <w:i/>
                <w:iCs/>
              </w:rPr>
              <w:t>особе</w:t>
            </w:r>
            <w:proofErr w:type="spellEnd"/>
            <w:r w:rsidR="00F56466">
              <w:rPr>
                <w:rFonts w:eastAsia="Calibri"/>
                <w:i/>
                <w:iCs/>
              </w:rPr>
              <w:t xml:space="preserve"> </w:t>
            </w:r>
            <w:proofErr w:type="spellStart"/>
            <w:r w:rsidRPr="00377013">
              <w:rPr>
                <w:rFonts w:eastAsia="Calibri"/>
                <w:i/>
                <w:iCs/>
              </w:rPr>
              <w:t>за</w:t>
            </w:r>
            <w:proofErr w:type="spellEnd"/>
            <w:r w:rsidR="00F56466">
              <w:rPr>
                <w:rFonts w:eastAsia="Calibri"/>
                <w:i/>
                <w:iCs/>
              </w:rPr>
              <w:t xml:space="preserve"> </w:t>
            </w:r>
            <w:proofErr w:type="spellStart"/>
            <w:r w:rsidRPr="00377013">
              <w:rPr>
                <w:rFonts w:eastAsia="Calibri"/>
                <w:i/>
                <w:iCs/>
              </w:rPr>
              <w:t>контакт</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Телефон</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4A64D6">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Телефакс</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Број рачуна понуђача и назив банке:</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lang w:val="ru-RU"/>
              </w:rPr>
            </w:pPr>
          </w:p>
          <w:p w:rsidR="0016569A" w:rsidRPr="008C402D" w:rsidRDefault="0016569A" w:rsidP="00F031EF">
            <w:pPr>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ind w:firstLine="708"/>
              <w:rPr>
                <w:rFonts w:eastAsia="Calibri"/>
                <w:bCs/>
                <w:iCs/>
                <w:lang w:val="ru-RU"/>
              </w:rPr>
            </w:pPr>
          </w:p>
          <w:p w:rsidR="0016569A" w:rsidRPr="008C402D" w:rsidRDefault="0016569A" w:rsidP="004A64D6">
            <w:pPr>
              <w:rPr>
                <w:rFonts w:eastAsia="Calibri"/>
                <w:bCs/>
                <w:iCs/>
                <w:lang w:val="ru-RU"/>
              </w:rPr>
            </w:pPr>
          </w:p>
        </w:tc>
      </w:tr>
    </w:tbl>
    <w:p w:rsidR="0016569A" w:rsidRPr="00377013" w:rsidRDefault="0016569A" w:rsidP="0016569A">
      <w:pPr>
        <w:rPr>
          <w:rFonts w:eastAsia="Calibri"/>
          <w:lang w:val="ru-RU"/>
        </w:rPr>
      </w:pPr>
    </w:p>
    <w:p w:rsidR="0016569A" w:rsidRPr="00377013" w:rsidRDefault="0016569A" w:rsidP="0016569A">
      <w:pPr>
        <w:rPr>
          <w:rFonts w:eastAsia="Calibri"/>
          <w:b/>
          <w:bCs/>
          <w:i/>
          <w:iCs/>
          <w:lang w:val="ru-RU"/>
        </w:rPr>
      </w:pPr>
    </w:p>
    <w:p w:rsidR="00201F64" w:rsidRDefault="00201F64" w:rsidP="0016569A">
      <w:pPr>
        <w:rPr>
          <w:rFonts w:eastAsia="TimesNewRomanPSMT"/>
          <w:b/>
          <w:bCs/>
          <w:i/>
          <w:iCs/>
        </w:rPr>
      </w:pPr>
    </w:p>
    <w:p w:rsidR="00201F64" w:rsidRDefault="00201F64" w:rsidP="0016569A">
      <w:pPr>
        <w:rPr>
          <w:rFonts w:eastAsia="TimesNewRomanPSMT"/>
          <w:b/>
          <w:bCs/>
          <w:i/>
          <w:iCs/>
        </w:rPr>
      </w:pPr>
    </w:p>
    <w:p w:rsidR="00201F64" w:rsidRDefault="00201F64" w:rsidP="0016569A">
      <w:pPr>
        <w:rPr>
          <w:rFonts w:eastAsia="TimesNewRomanPSMT"/>
          <w:b/>
          <w:bCs/>
          <w:i/>
          <w:iCs/>
        </w:rPr>
      </w:pPr>
    </w:p>
    <w:p w:rsidR="00201F64" w:rsidRDefault="00201F64" w:rsidP="0016569A">
      <w:pPr>
        <w:rPr>
          <w:rFonts w:eastAsia="TimesNewRomanPSMT"/>
          <w:b/>
          <w:bCs/>
          <w:i/>
          <w:iCs/>
        </w:rPr>
      </w:pPr>
    </w:p>
    <w:p w:rsidR="00201F64" w:rsidRDefault="00201F64" w:rsidP="0016569A">
      <w:pPr>
        <w:rPr>
          <w:rFonts w:eastAsia="TimesNewRomanPSMT"/>
          <w:b/>
          <w:bCs/>
          <w:i/>
          <w:iCs/>
        </w:rPr>
      </w:pPr>
    </w:p>
    <w:p w:rsidR="00201F64" w:rsidRDefault="00201F64" w:rsidP="0016569A">
      <w:pPr>
        <w:rPr>
          <w:rFonts w:eastAsia="TimesNewRomanPSMT"/>
          <w:b/>
          <w:bCs/>
          <w:i/>
          <w:iCs/>
        </w:rPr>
      </w:pPr>
    </w:p>
    <w:p w:rsidR="00201F64" w:rsidRDefault="00201F64" w:rsidP="0016569A">
      <w:pPr>
        <w:rPr>
          <w:rFonts w:eastAsia="TimesNewRomanPSMT"/>
          <w:b/>
          <w:bCs/>
          <w:i/>
          <w:iCs/>
        </w:rPr>
      </w:pPr>
    </w:p>
    <w:p w:rsidR="00201F64" w:rsidRDefault="00201F64" w:rsidP="0016569A">
      <w:pPr>
        <w:rPr>
          <w:rFonts w:eastAsia="TimesNewRomanPSMT"/>
          <w:b/>
          <w:bCs/>
          <w:i/>
          <w:iCs/>
        </w:rPr>
      </w:pPr>
    </w:p>
    <w:p w:rsidR="00201F64" w:rsidRDefault="00201F64" w:rsidP="0016569A">
      <w:pPr>
        <w:rPr>
          <w:rFonts w:eastAsia="TimesNewRomanPSMT"/>
          <w:b/>
          <w:bCs/>
          <w:i/>
          <w:iCs/>
        </w:rPr>
      </w:pPr>
    </w:p>
    <w:p w:rsidR="00201F64" w:rsidRDefault="00201F64" w:rsidP="0016569A">
      <w:pPr>
        <w:rPr>
          <w:rFonts w:eastAsia="TimesNewRomanPSMT"/>
          <w:b/>
          <w:bCs/>
          <w:i/>
          <w:iCs/>
        </w:rPr>
      </w:pPr>
    </w:p>
    <w:p w:rsidR="00201F64" w:rsidRDefault="00201F64" w:rsidP="0016569A">
      <w:pPr>
        <w:rPr>
          <w:rFonts w:eastAsia="TimesNewRomanPSMT"/>
          <w:b/>
          <w:bCs/>
          <w:i/>
          <w:iCs/>
        </w:rPr>
      </w:pPr>
    </w:p>
    <w:p w:rsidR="00201F64" w:rsidRDefault="00201F64" w:rsidP="0016569A">
      <w:pPr>
        <w:rPr>
          <w:rFonts w:eastAsia="TimesNewRomanPSMT"/>
          <w:b/>
          <w:bCs/>
          <w:i/>
          <w:iCs/>
        </w:rPr>
      </w:pPr>
    </w:p>
    <w:p w:rsidR="00201F64" w:rsidRDefault="00201F64" w:rsidP="0016569A">
      <w:pPr>
        <w:rPr>
          <w:rFonts w:eastAsia="TimesNewRomanPSMT"/>
          <w:b/>
          <w:bCs/>
          <w:i/>
          <w:iCs/>
        </w:rPr>
      </w:pPr>
    </w:p>
    <w:p w:rsidR="00201F64" w:rsidRDefault="00201F64" w:rsidP="0016569A">
      <w:pPr>
        <w:rPr>
          <w:rFonts w:eastAsia="TimesNewRomanPSMT"/>
          <w:b/>
          <w:bCs/>
          <w:i/>
          <w:iCs/>
        </w:rPr>
      </w:pPr>
    </w:p>
    <w:p w:rsidR="00201F64" w:rsidRDefault="00201F64" w:rsidP="0016569A">
      <w:pPr>
        <w:rPr>
          <w:rFonts w:eastAsia="TimesNewRomanPSMT"/>
          <w:b/>
          <w:bCs/>
          <w:i/>
          <w:iCs/>
        </w:rPr>
      </w:pPr>
    </w:p>
    <w:p w:rsidR="00201F64" w:rsidRDefault="00201F64" w:rsidP="0016569A">
      <w:pPr>
        <w:rPr>
          <w:rFonts w:eastAsia="TimesNewRomanPSMT"/>
          <w:b/>
          <w:bCs/>
          <w:i/>
          <w:iCs/>
        </w:rPr>
      </w:pPr>
    </w:p>
    <w:p w:rsidR="00201F64" w:rsidRDefault="00201F64" w:rsidP="0016569A">
      <w:pPr>
        <w:rPr>
          <w:rFonts w:eastAsia="TimesNewRomanPSMT"/>
          <w:b/>
          <w:bCs/>
          <w:i/>
          <w:iCs/>
        </w:rPr>
      </w:pPr>
    </w:p>
    <w:p w:rsidR="00201F64" w:rsidRDefault="00201F64" w:rsidP="0016569A">
      <w:pPr>
        <w:rPr>
          <w:rFonts w:eastAsia="TimesNewRomanPSMT"/>
          <w:b/>
          <w:bCs/>
          <w:i/>
          <w:iCs/>
        </w:rPr>
      </w:pPr>
    </w:p>
    <w:p w:rsidR="00201F64" w:rsidRDefault="00201F64" w:rsidP="0016569A">
      <w:pPr>
        <w:rPr>
          <w:rFonts w:eastAsia="TimesNewRomanPSMT"/>
          <w:b/>
          <w:bCs/>
          <w:i/>
          <w:iCs/>
        </w:rPr>
      </w:pPr>
    </w:p>
    <w:p w:rsidR="0016569A" w:rsidRPr="00377013" w:rsidRDefault="0016569A" w:rsidP="0016569A">
      <w:pPr>
        <w:rPr>
          <w:rFonts w:eastAsia="Calibri"/>
        </w:rPr>
      </w:pPr>
      <w:r w:rsidRPr="00377013">
        <w:rPr>
          <w:rFonts w:eastAsia="TimesNewRomanPSMT"/>
          <w:b/>
          <w:bCs/>
          <w:i/>
          <w:iCs/>
        </w:rPr>
        <w:lastRenderedPageBreak/>
        <w:t xml:space="preserve">2) ПОНУДУ ПОДНОСИ: </w:t>
      </w:r>
    </w:p>
    <w:tbl>
      <w:tblPr>
        <w:tblW w:w="0" w:type="auto"/>
        <w:tblInd w:w="-15" w:type="dxa"/>
        <w:tblLayout w:type="fixed"/>
        <w:tblLook w:val="0000" w:firstRow="0" w:lastRow="0" w:firstColumn="0" w:lastColumn="0" w:noHBand="0" w:noVBand="0"/>
      </w:tblPr>
      <w:tblGrid>
        <w:gridCol w:w="9272"/>
      </w:tblGrid>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Calibri"/>
              </w:rPr>
            </w:pPr>
          </w:p>
          <w:p w:rsidR="0016569A" w:rsidRPr="00377013" w:rsidRDefault="0016569A" w:rsidP="00F031EF">
            <w:pPr>
              <w:jc w:val="center"/>
              <w:rPr>
                <w:rFonts w:eastAsia="TimesNewRomanPSMT"/>
                <w:b/>
                <w:bCs/>
              </w:rPr>
            </w:pPr>
            <w:r w:rsidRPr="00377013">
              <w:rPr>
                <w:rFonts w:eastAsia="TimesNewRomanPSMT"/>
                <w:b/>
                <w:bCs/>
              </w:rPr>
              <w:t xml:space="preserve">А) САМОСТАЛНО </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TimesNewRomanPSMT"/>
                <w:b/>
                <w:bCs/>
              </w:rPr>
            </w:pPr>
            <w:r w:rsidRPr="00377013">
              <w:rPr>
                <w:rFonts w:eastAsia="TimesNewRomanPSMT"/>
                <w:b/>
                <w:bCs/>
              </w:rPr>
              <w:t>Б) СА ПОДИЗВОЂАЧЕМ</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Calibri"/>
                <w:b/>
                <w:i/>
                <w:iCs/>
                <w:lang w:val="ru-RU"/>
              </w:rPr>
            </w:pPr>
            <w:r w:rsidRPr="00377013">
              <w:rPr>
                <w:rFonts w:eastAsia="TimesNewRomanPSMT"/>
                <w:b/>
                <w:bCs/>
              </w:rPr>
              <w:t>В) КАО ЗАЈЕДНИЧКУ ПОНУДУ</w:t>
            </w:r>
          </w:p>
        </w:tc>
      </w:tr>
    </w:tbl>
    <w:p w:rsidR="00D63258" w:rsidRPr="00D63258" w:rsidRDefault="0016569A" w:rsidP="0016569A">
      <w:pPr>
        <w:jc w:val="both"/>
        <w:rPr>
          <w:rFonts w:eastAsia="TimesNewRomanPSMT"/>
          <w:b/>
          <w:bCs/>
          <w:i/>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F2C73" w:rsidRPr="009F2C73" w:rsidRDefault="009F2C73" w:rsidP="0016569A">
      <w:pPr>
        <w:jc w:val="both"/>
        <w:rPr>
          <w:rFonts w:eastAsia="TimesNewRomanPSMT"/>
          <w:b/>
          <w:bCs/>
          <w:i/>
        </w:rPr>
      </w:pPr>
    </w:p>
    <w:p w:rsidR="0016569A" w:rsidRPr="00377013" w:rsidRDefault="0016569A" w:rsidP="0016569A">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rsidR="0016569A" w:rsidRPr="00377013" w:rsidRDefault="0016569A" w:rsidP="0016569A">
      <w:pPr>
        <w:jc w:val="both"/>
        <w:rPr>
          <w:rFonts w:eastAsia="Calibri"/>
        </w:rPr>
      </w:pPr>
      <w:r w:rsidRPr="00377013">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rPr>
            </w:pPr>
          </w:p>
          <w:p w:rsidR="0016569A" w:rsidRPr="00377013" w:rsidRDefault="0016569A" w:rsidP="00F031EF">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Назив</w:t>
            </w:r>
            <w:proofErr w:type="spellEnd"/>
            <w:r w:rsidR="00F56466">
              <w:rPr>
                <w:rFonts w:eastAsia="TimesNewRomanPSMT"/>
                <w:bCs/>
                <w:i/>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Назив</w:t>
            </w:r>
            <w:proofErr w:type="spellEnd"/>
            <w:r w:rsidR="00F56466">
              <w:rPr>
                <w:rFonts w:eastAsia="TimesNewRomanPSMT"/>
                <w:bCs/>
                <w:i/>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bl>
    <w:p w:rsidR="0016569A" w:rsidRPr="00377013" w:rsidRDefault="0016569A" w:rsidP="0016569A">
      <w:pPr>
        <w:jc w:val="both"/>
        <w:rPr>
          <w:rFonts w:eastAsia="Calibri"/>
          <w:i/>
          <w:iCs/>
          <w:lang w:val="ru-RU"/>
        </w:rPr>
      </w:pPr>
      <w:r w:rsidRPr="00377013">
        <w:rPr>
          <w:rFonts w:eastAsia="Calibri"/>
          <w:b/>
          <w:bCs/>
          <w:i/>
          <w:iCs/>
          <w:u w:val="single"/>
          <w:lang w:val="ru-RU"/>
        </w:rPr>
        <w:t>Напомена:</w:t>
      </w:r>
    </w:p>
    <w:p w:rsidR="009F2C73" w:rsidRDefault="0016569A" w:rsidP="0016569A">
      <w:pPr>
        <w:jc w:val="both"/>
        <w:rPr>
          <w:rFonts w:eastAsia="Calibri"/>
          <w:i/>
          <w:i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01F64" w:rsidRDefault="00201F64" w:rsidP="0016569A">
      <w:pPr>
        <w:jc w:val="both"/>
        <w:rPr>
          <w:rFonts w:eastAsia="TimesNewRomanPSMT"/>
          <w:b/>
          <w:bCs/>
          <w:i/>
          <w:lang w:val="sr-Cyrl-CS"/>
        </w:rPr>
      </w:pPr>
    </w:p>
    <w:p w:rsidR="0016569A" w:rsidRPr="00377013" w:rsidRDefault="0016569A" w:rsidP="0016569A">
      <w:pPr>
        <w:jc w:val="both"/>
        <w:rPr>
          <w:rFonts w:eastAsia="TimesNewRomanPSMT"/>
          <w:b/>
          <w:bCs/>
          <w:i/>
          <w:lang w:val="ru-RU"/>
        </w:rPr>
      </w:pPr>
      <w:r w:rsidRPr="00377013">
        <w:rPr>
          <w:rFonts w:eastAsia="TimesNewRomanPSMT"/>
          <w:b/>
          <w:bCs/>
          <w:i/>
          <w:lang w:val="sr-Cyrl-CS"/>
        </w:rPr>
        <w:lastRenderedPageBreak/>
        <w:t xml:space="preserve">4) </w:t>
      </w:r>
      <w:r w:rsidRPr="00377013">
        <w:rPr>
          <w:rFonts w:eastAsia="TimesNewRomanPSMT"/>
          <w:b/>
          <w:bCs/>
          <w:i/>
          <w:lang w:val="ru-RU"/>
        </w:rPr>
        <w:t>ПОДАЦИ О УЧЕСНИКУ  У ЗАЈЕДНИЧКОЈ ПОНУДИ</w:t>
      </w:r>
    </w:p>
    <w:p w:rsidR="0016569A" w:rsidRPr="00377013" w:rsidRDefault="0016569A" w:rsidP="0016569A">
      <w:pPr>
        <w:jc w:val="both"/>
        <w:rPr>
          <w:rFonts w:eastAsia="Calibri"/>
          <w:lang w:val="ru-RU"/>
        </w:rPr>
      </w:pPr>
      <w:r w:rsidRPr="00377013">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lang w:val="ru-RU"/>
              </w:rPr>
            </w:pPr>
          </w:p>
          <w:p w:rsidR="0016569A" w:rsidRPr="00377013" w:rsidRDefault="0016569A" w:rsidP="00F031EF">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bl>
    <w:p w:rsidR="004A64D6" w:rsidRPr="004A5DAB" w:rsidRDefault="004A64D6" w:rsidP="0016569A">
      <w:pPr>
        <w:jc w:val="both"/>
        <w:rPr>
          <w:rFonts w:eastAsia="Calibri"/>
          <w:b/>
          <w:bCs/>
          <w:i/>
          <w:iCs/>
          <w:u w:val="single"/>
        </w:rPr>
      </w:pPr>
    </w:p>
    <w:p w:rsidR="0016569A" w:rsidRPr="00377013" w:rsidRDefault="0016569A" w:rsidP="0016569A">
      <w:pPr>
        <w:jc w:val="both"/>
        <w:rPr>
          <w:rFonts w:eastAsia="Calibri"/>
          <w:i/>
          <w:iCs/>
          <w:lang w:val="ru-RU"/>
        </w:rPr>
      </w:pPr>
      <w:proofErr w:type="spellStart"/>
      <w:r w:rsidRPr="00377013">
        <w:rPr>
          <w:rFonts w:eastAsia="Calibri"/>
          <w:b/>
          <w:bCs/>
          <w:i/>
          <w:iCs/>
          <w:u w:val="single"/>
        </w:rPr>
        <w:t>Напомена</w:t>
      </w:r>
      <w:proofErr w:type="spellEnd"/>
      <w:r w:rsidRPr="00377013">
        <w:rPr>
          <w:rFonts w:eastAsia="Calibri"/>
          <w:b/>
          <w:bCs/>
          <w:i/>
          <w:iCs/>
          <w:u w:val="single"/>
        </w:rPr>
        <w:t>:</w:t>
      </w:r>
    </w:p>
    <w:p w:rsidR="004B0C67" w:rsidRPr="00E075A6" w:rsidRDefault="0016569A" w:rsidP="00E075A6">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B0C67" w:rsidRDefault="004B0C67" w:rsidP="0016569A">
      <w:pPr>
        <w:jc w:val="both"/>
        <w:rPr>
          <w:rFonts w:eastAsia="TimesNewRomanPSMT"/>
          <w:b/>
          <w:b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0059FF" w:rsidRDefault="000059FF"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D63258" w:rsidRDefault="00D63258" w:rsidP="009F2C73">
      <w:pPr>
        <w:jc w:val="both"/>
        <w:rPr>
          <w:rFonts w:eastAsia="TimesNewRomanPSMT"/>
          <w:b/>
          <w:bCs/>
          <w:lang w:val="sr-Cyrl-CS"/>
        </w:rPr>
      </w:pPr>
    </w:p>
    <w:p w:rsidR="00D63258" w:rsidRDefault="00D63258" w:rsidP="009F2C73">
      <w:pPr>
        <w:jc w:val="both"/>
        <w:rPr>
          <w:rFonts w:eastAsia="TimesNewRomanPSMT"/>
          <w:b/>
          <w:bCs/>
          <w:lang w:val="sr-Cyrl-CS"/>
        </w:rPr>
      </w:pPr>
    </w:p>
    <w:p w:rsidR="00D63258" w:rsidRDefault="0016569A" w:rsidP="00201F64">
      <w:pPr>
        <w:jc w:val="both"/>
        <w:rPr>
          <w:rStyle w:val="Emphasis"/>
          <w:rFonts w:asciiTheme="majorHAnsi" w:hAnsiTheme="majorHAnsi"/>
          <w:i w:val="0"/>
          <w:color w:val="000000"/>
        </w:rPr>
      </w:pPr>
      <w:r w:rsidRPr="00377013">
        <w:rPr>
          <w:rFonts w:eastAsia="TimesNewRomanPSMT"/>
          <w:b/>
          <w:bCs/>
          <w:lang w:val="sr-Cyrl-CS"/>
        </w:rPr>
        <w:t xml:space="preserve">5) </w:t>
      </w:r>
      <w:r w:rsidRPr="00377013">
        <w:rPr>
          <w:rFonts w:eastAsia="TimesNewRomanPSMT"/>
          <w:b/>
          <w:bCs/>
          <w:lang w:val="ru-RU"/>
        </w:rPr>
        <w:t xml:space="preserve">ОПИС ПРЕДМЕТА НАБАВКЕ </w:t>
      </w:r>
      <w:r w:rsidR="004B0C67">
        <w:rPr>
          <w:rFonts w:eastAsia="TimesNewRomanPSMT"/>
          <w:b/>
          <w:bCs/>
          <w:lang w:val="ru-RU"/>
        </w:rPr>
        <w:t xml:space="preserve">ПУТЕМ НАРУЏБЕНИЦЕ СА ОБРАСЦЕМ СТРУКТУРЕ ПОНУЂЕНЕ ЦЕНЕ - </w:t>
      </w:r>
      <w:r w:rsidR="00201F64" w:rsidRPr="00201F64">
        <w:rPr>
          <w:rStyle w:val="Emphasis"/>
          <w:rFonts w:asciiTheme="majorHAnsi" w:hAnsiTheme="majorHAnsi"/>
          <w:i w:val="0"/>
          <w:color w:val="000000"/>
          <w:lang w:val="sr-Cyrl-CS"/>
        </w:rPr>
        <w:t xml:space="preserve">Набавка </w:t>
      </w:r>
      <w:r w:rsidR="00201F64" w:rsidRPr="00201F64">
        <w:rPr>
          <w:rStyle w:val="Emphasis"/>
          <w:rFonts w:asciiTheme="majorHAnsi" w:hAnsiTheme="majorHAnsi"/>
          <w:i w:val="0"/>
          <w:color w:val="000000"/>
        </w:rPr>
        <w:t xml:space="preserve"> </w:t>
      </w:r>
      <w:proofErr w:type="spellStart"/>
      <w:r w:rsidR="00201F64" w:rsidRPr="00201F64">
        <w:rPr>
          <w:rStyle w:val="Emphasis"/>
          <w:rFonts w:asciiTheme="majorHAnsi" w:hAnsiTheme="majorHAnsi"/>
          <w:i w:val="0"/>
          <w:color w:val="000000"/>
        </w:rPr>
        <w:t>добара</w:t>
      </w:r>
      <w:proofErr w:type="spellEnd"/>
      <w:r w:rsidR="00201F64" w:rsidRPr="00074739">
        <w:rPr>
          <w:rStyle w:val="Emphasis"/>
          <w:rFonts w:asciiTheme="majorHAnsi" w:hAnsiTheme="majorHAnsi"/>
          <w:color w:val="000000"/>
        </w:rPr>
        <w:t xml:space="preserve"> –</w:t>
      </w:r>
      <w:r w:rsidR="00201F64">
        <w:rPr>
          <w:rStyle w:val="Emphasis"/>
          <w:rFonts w:asciiTheme="majorHAnsi" w:hAnsiTheme="majorHAnsi"/>
          <w:color w:val="000000"/>
        </w:rPr>
        <w:t xml:space="preserve"> </w:t>
      </w:r>
      <w:r w:rsidR="00201F64">
        <w:rPr>
          <w:rStyle w:val="Emphasis"/>
          <w:rFonts w:asciiTheme="majorHAnsi" w:hAnsiTheme="majorHAnsi"/>
          <w:i w:val="0"/>
          <w:color w:val="000000"/>
          <w:lang w:val="sr-Cyrl-RS"/>
        </w:rPr>
        <w:t>набавка танка са потапајућ</w:t>
      </w:r>
      <w:r w:rsidR="00201F64">
        <w:rPr>
          <w:rStyle w:val="Emphasis"/>
          <w:rFonts w:asciiTheme="majorHAnsi" w:hAnsiTheme="majorHAnsi"/>
          <w:i w:val="0"/>
          <w:color w:val="000000"/>
          <w:lang w:val="sr-Cyrl-RS"/>
        </w:rPr>
        <w:t>ом муљном пумпом, потисним цевоводом, неповратним вентилом, фитинзима и напојним каблом за испумпавање хаваријских вода из просторије за смештај хидроцила.</w:t>
      </w:r>
    </w:p>
    <w:p w:rsidR="000F6346" w:rsidRPr="009F2C73" w:rsidRDefault="000F6346" w:rsidP="00E075A6">
      <w:pPr>
        <w:jc w:val="both"/>
        <w:rPr>
          <w:rStyle w:val="Emphasis"/>
          <w:i w:val="0"/>
          <w:color w:val="000000"/>
        </w:rPr>
      </w:pPr>
    </w:p>
    <w:p w:rsidR="000F6346" w:rsidRPr="00E87084" w:rsidRDefault="000F6346" w:rsidP="000F6346">
      <w:pPr>
        <w:jc w:val="both"/>
        <w:rPr>
          <w:bCs/>
          <w:lang w:val="sr-Cyrl-CS"/>
        </w:rPr>
      </w:pPr>
      <w:proofErr w:type="spellStart"/>
      <w:r w:rsidRPr="00BC2881">
        <w:rPr>
          <w:iCs/>
        </w:rPr>
        <w:t>Право</w:t>
      </w:r>
      <w:proofErr w:type="spellEnd"/>
      <w:r w:rsidRPr="00BC2881">
        <w:rPr>
          <w:iCs/>
        </w:rPr>
        <w:t xml:space="preserve"> </w:t>
      </w:r>
      <w:proofErr w:type="spellStart"/>
      <w:r w:rsidRPr="00BC2881">
        <w:rPr>
          <w:iCs/>
        </w:rPr>
        <w:t>на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предметне</w:t>
      </w:r>
      <w:proofErr w:type="spellEnd"/>
      <w:r w:rsidRPr="00BC2881">
        <w:rPr>
          <w:iCs/>
        </w:rPr>
        <w:t xml:space="preserve"> </w:t>
      </w:r>
      <w:proofErr w:type="spellStart"/>
      <w:r w:rsidRPr="00BC2881">
        <w:rPr>
          <w:iCs/>
        </w:rPr>
        <w:t>набавке</w:t>
      </w:r>
      <w:proofErr w:type="spellEnd"/>
      <w:r w:rsidRPr="00BC2881">
        <w:rPr>
          <w:iCs/>
        </w:rPr>
        <w:t xml:space="preserve"> </w:t>
      </w:r>
      <w:proofErr w:type="spellStart"/>
      <w:r w:rsidRPr="00BC2881">
        <w:rPr>
          <w:iCs/>
        </w:rPr>
        <w:t>има</w:t>
      </w:r>
      <w:proofErr w:type="spellEnd"/>
      <w:r w:rsidRPr="00BC2881">
        <w:rPr>
          <w:iCs/>
        </w:rPr>
        <w:t xml:space="preserve"> </w:t>
      </w:r>
      <w:proofErr w:type="spellStart"/>
      <w:r w:rsidRPr="00BC2881">
        <w:rPr>
          <w:iCs/>
        </w:rPr>
        <w:t>понуђач</w:t>
      </w:r>
      <w:proofErr w:type="spellEnd"/>
      <w:r w:rsidRPr="00BC2881">
        <w:rPr>
          <w:iCs/>
        </w:rPr>
        <w:t xml:space="preserve"> </w:t>
      </w:r>
      <w:proofErr w:type="spellStart"/>
      <w:r w:rsidRPr="00BC2881">
        <w:rPr>
          <w:iCs/>
        </w:rPr>
        <w:t>који</w:t>
      </w:r>
      <w:proofErr w:type="spellEnd"/>
      <w:r w:rsidRPr="00BC2881">
        <w:rPr>
          <w:iCs/>
        </w:rPr>
        <w:t xml:space="preserve"> </w:t>
      </w:r>
      <w:proofErr w:type="spellStart"/>
      <w:r w:rsidRPr="00BC2881">
        <w:rPr>
          <w:iCs/>
        </w:rPr>
        <w:t>испуњава</w:t>
      </w:r>
      <w:proofErr w:type="spellEnd"/>
      <w:r w:rsidRPr="00BC2881">
        <w:rPr>
          <w:iCs/>
        </w:rPr>
        <w:t xml:space="preserve"> </w:t>
      </w:r>
      <w:proofErr w:type="spellStart"/>
      <w:r w:rsidRPr="00BC2881">
        <w:rPr>
          <w:b/>
          <w:iCs/>
        </w:rPr>
        <w:t>услове</w:t>
      </w:r>
      <w:proofErr w:type="spellEnd"/>
      <w:r w:rsidRPr="00BC2881">
        <w:rPr>
          <w:iCs/>
        </w:rPr>
        <w:t xml:space="preserve"> </w:t>
      </w:r>
      <w:proofErr w:type="spellStart"/>
      <w:r w:rsidRPr="00BC2881">
        <w:rPr>
          <w:iCs/>
        </w:rPr>
        <w:t>за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набавке</w:t>
      </w:r>
      <w:proofErr w:type="spellEnd"/>
      <w:r w:rsidRPr="00BC2881">
        <w:rPr>
          <w:iCs/>
        </w:rPr>
        <w:t xml:space="preserve">, и </w:t>
      </w:r>
      <w:proofErr w:type="spellStart"/>
      <w:r w:rsidRPr="00BC2881">
        <w:rPr>
          <w:iCs/>
        </w:rPr>
        <w:t>то</w:t>
      </w:r>
      <w:proofErr w:type="spellEnd"/>
      <w:r w:rsidRPr="00BC2881">
        <w:rPr>
          <w:iCs/>
        </w:rPr>
        <w:t>:</w:t>
      </w:r>
    </w:p>
    <w:p w:rsidR="000F6346" w:rsidRPr="006D79BD" w:rsidRDefault="000F6346" w:rsidP="000F6346">
      <w:pPr>
        <w:pStyle w:val="ListParagraph"/>
        <w:suppressAutoHyphens/>
        <w:spacing w:line="100" w:lineRule="atLeast"/>
        <w:ind w:left="0"/>
        <w:contextualSpacing w:val="0"/>
        <w:jc w:val="both"/>
        <w:rPr>
          <w:iCs/>
        </w:rPr>
      </w:pPr>
    </w:p>
    <w:p w:rsidR="000F6346" w:rsidRPr="006D79BD" w:rsidRDefault="000F6346" w:rsidP="000F6346">
      <w:pPr>
        <w:pStyle w:val="ListParagraph"/>
        <w:numPr>
          <w:ilvl w:val="0"/>
          <w:numId w:val="21"/>
        </w:numPr>
        <w:tabs>
          <w:tab w:val="clear" w:pos="0"/>
          <w:tab w:val="num" w:pos="90"/>
        </w:tabs>
        <w:suppressAutoHyphens/>
        <w:spacing w:line="100" w:lineRule="atLeast"/>
        <w:ind w:left="1530"/>
        <w:contextualSpacing w:val="0"/>
        <w:jc w:val="both"/>
      </w:pPr>
      <w:proofErr w:type="spellStart"/>
      <w:r w:rsidRPr="00BC2881">
        <w:rPr>
          <w:iCs/>
        </w:rPr>
        <w:t>Да</w:t>
      </w:r>
      <w:proofErr w:type="spellEnd"/>
      <w:r w:rsidRPr="00BC2881">
        <w:rPr>
          <w:iCs/>
        </w:rPr>
        <w:t xml:space="preserve"> </w:t>
      </w:r>
      <w:proofErr w:type="spellStart"/>
      <w:r w:rsidRPr="00BC2881">
        <w:rPr>
          <w:iCs/>
        </w:rPr>
        <w:t>је</w:t>
      </w:r>
      <w:proofErr w:type="spellEnd"/>
      <w:r w:rsidRPr="00BC2881">
        <w:rPr>
          <w:iCs/>
        </w:rPr>
        <w:t xml:space="preserve"> </w:t>
      </w:r>
      <w:proofErr w:type="spellStart"/>
      <w:r w:rsidRPr="00BC2881">
        <w:rPr>
          <w:iCs/>
        </w:rPr>
        <w:t>регистрован</w:t>
      </w:r>
      <w:proofErr w:type="spellEnd"/>
      <w:r w:rsidRPr="00BC2881">
        <w:rPr>
          <w:iCs/>
        </w:rPr>
        <w:t xml:space="preserve"> </w:t>
      </w:r>
      <w:proofErr w:type="spellStart"/>
      <w:r w:rsidRPr="00BC2881">
        <w:rPr>
          <w:iCs/>
        </w:rPr>
        <w:t>код</w:t>
      </w:r>
      <w:proofErr w:type="spellEnd"/>
      <w:r w:rsidRPr="00BC2881">
        <w:rPr>
          <w:iCs/>
        </w:rPr>
        <w:t xml:space="preserve"> </w:t>
      </w:r>
      <w:proofErr w:type="spellStart"/>
      <w:r w:rsidRPr="00BC2881">
        <w:rPr>
          <w:iCs/>
        </w:rPr>
        <w:t>надлежног</w:t>
      </w:r>
      <w:proofErr w:type="spellEnd"/>
      <w:r w:rsidRPr="00BC2881">
        <w:rPr>
          <w:iCs/>
        </w:rPr>
        <w:t xml:space="preserve"> </w:t>
      </w:r>
      <w:proofErr w:type="spellStart"/>
      <w:r w:rsidRPr="00BC2881">
        <w:rPr>
          <w:iCs/>
        </w:rPr>
        <w:t>органа</w:t>
      </w:r>
      <w:proofErr w:type="spellEnd"/>
      <w:r w:rsidRPr="00BC2881">
        <w:rPr>
          <w:iCs/>
        </w:rPr>
        <w:t xml:space="preserve">, </w:t>
      </w:r>
      <w:proofErr w:type="spellStart"/>
      <w:r w:rsidRPr="00BC2881">
        <w:rPr>
          <w:iCs/>
        </w:rPr>
        <w:t>односно</w:t>
      </w:r>
      <w:proofErr w:type="spellEnd"/>
      <w:r w:rsidRPr="00BC2881">
        <w:rPr>
          <w:iCs/>
        </w:rPr>
        <w:t xml:space="preserve"> </w:t>
      </w:r>
      <w:proofErr w:type="spellStart"/>
      <w:r w:rsidRPr="00BC2881">
        <w:rPr>
          <w:iCs/>
        </w:rPr>
        <w:t>уписан</w:t>
      </w:r>
      <w:proofErr w:type="spellEnd"/>
      <w:r w:rsidRPr="00BC2881">
        <w:rPr>
          <w:iCs/>
        </w:rPr>
        <w:t xml:space="preserve"> у </w:t>
      </w:r>
      <w:proofErr w:type="spellStart"/>
      <w:r w:rsidRPr="00BC2881">
        <w:rPr>
          <w:iCs/>
        </w:rPr>
        <w:t>одговарајући</w:t>
      </w:r>
      <w:proofErr w:type="spellEnd"/>
      <w:r w:rsidRPr="00BC2881">
        <w:rPr>
          <w:iCs/>
        </w:rPr>
        <w:t xml:space="preserve"> </w:t>
      </w:r>
      <w:proofErr w:type="spellStart"/>
      <w:r w:rsidRPr="00BC2881">
        <w:rPr>
          <w:iCs/>
        </w:rPr>
        <w:t>регистар</w:t>
      </w:r>
      <w:proofErr w:type="spellEnd"/>
      <w:r>
        <w:rPr>
          <w:iCs/>
        </w:rPr>
        <w:t xml:space="preserve">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Pr="00DD732F">
        <w:rPr>
          <w:b/>
          <w:iCs/>
        </w:rPr>
        <w:t xml:space="preserve"> </w:t>
      </w:r>
      <w:proofErr w:type="spellStart"/>
      <w:r w:rsidRPr="00DD732F">
        <w:rPr>
          <w:b/>
          <w:iCs/>
        </w:rPr>
        <w:t>меродаван</w:t>
      </w:r>
      <w:proofErr w:type="spellEnd"/>
      <w:r w:rsidRPr="00DD732F">
        <w:rPr>
          <w:b/>
          <w:iCs/>
        </w:rPr>
        <w:t xml:space="preserve"> </w:t>
      </w:r>
      <w:proofErr w:type="spellStart"/>
      <w:r w:rsidRPr="00DD732F">
        <w:rPr>
          <w:b/>
          <w:iCs/>
        </w:rPr>
        <w:t>доказ</w:t>
      </w:r>
      <w:proofErr w:type="spellEnd"/>
      <w:r w:rsidRPr="00DD732F">
        <w:rPr>
          <w:b/>
          <w:iCs/>
        </w:rPr>
        <w:t xml:space="preserve"> о </w:t>
      </w:r>
      <w:proofErr w:type="spellStart"/>
      <w:r w:rsidRPr="00DD732F">
        <w:rPr>
          <w:b/>
          <w:iCs/>
        </w:rPr>
        <w:t>упису</w:t>
      </w:r>
      <w:proofErr w:type="spellEnd"/>
      <w:r w:rsidRPr="00DD732F">
        <w:rPr>
          <w:b/>
          <w:iCs/>
        </w:rPr>
        <w:t xml:space="preserve"> у </w:t>
      </w:r>
      <w:proofErr w:type="spellStart"/>
      <w:r w:rsidRPr="00DD732F">
        <w:rPr>
          <w:b/>
          <w:iCs/>
        </w:rPr>
        <w:t>одговарајући</w:t>
      </w:r>
      <w:proofErr w:type="spellEnd"/>
      <w:r w:rsidRPr="00DD732F">
        <w:rPr>
          <w:b/>
          <w:iCs/>
        </w:rPr>
        <w:t xml:space="preserve"> </w:t>
      </w:r>
      <w:proofErr w:type="spellStart"/>
      <w:r w:rsidRPr="00DD732F">
        <w:rPr>
          <w:b/>
          <w:iCs/>
        </w:rPr>
        <w:t>регистар</w:t>
      </w:r>
      <w:proofErr w:type="spellEnd"/>
      <w:r>
        <w:rPr>
          <w:i/>
          <w:iCs/>
          <w:lang w:val="sr-Cyrl-CS"/>
        </w:rPr>
        <w:t>.</w:t>
      </w:r>
    </w:p>
    <w:p w:rsidR="000F6346" w:rsidRPr="006D79BD" w:rsidRDefault="000F6346" w:rsidP="000F6346">
      <w:pPr>
        <w:pStyle w:val="ListParagraph"/>
        <w:ind w:left="1440"/>
        <w:jc w:val="both"/>
      </w:pPr>
    </w:p>
    <w:p w:rsidR="000F6346" w:rsidRPr="005D5299" w:rsidRDefault="000F6346" w:rsidP="000F6346">
      <w:pPr>
        <w:pStyle w:val="ListParagraph"/>
        <w:numPr>
          <w:ilvl w:val="0"/>
          <w:numId w:val="21"/>
        </w:numPr>
        <w:tabs>
          <w:tab w:val="clear" w:pos="0"/>
          <w:tab w:val="num" w:pos="90"/>
        </w:tabs>
        <w:suppressAutoHyphens/>
        <w:spacing w:line="100" w:lineRule="atLeast"/>
        <w:ind w:left="1530"/>
        <w:contextualSpacing w:val="0"/>
        <w:jc w:val="both"/>
      </w:pPr>
      <w:proofErr w:type="spellStart"/>
      <w:r w:rsidRPr="00BC2881">
        <w:t>Понуђач</w:t>
      </w:r>
      <w:proofErr w:type="spellEnd"/>
      <w:r w:rsidRPr="00BC2881">
        <w:t xml:space="preserve"> </w:t>
      </w:r>
      <w:proofErr w:type="spellStart"/>
      <w:r w:rsidRPr="00BC2881">
        <w:t>је</w:t>
      </w:r>
      <w:proofErr w:type="spellEnd"/>
      <w:r w:rsidRPr="00BC2881">
        <w:t xml:space="preserve"> </w:t>
      </w:r>
      <w:proofErr w:type="spellStart"/>
      <w:r w:rsidRPr="00BC2881">
        <w:t>дужан</w:t>
      </w:r>
      <w:proofErr w:type="spellEnd"/>
      <w:r w:rsidRPr="00BC2881">
        <w:t xml:space="preserve"> </w:t>
      </w:r>
      <w:proofErr w:type="spellStart"/>
      <w:r w:rsidRPr="00BC2881">
        <w:t>да</w:t>
      </w:r>
      <w:proofErr w:type="spellEnd"/>
      <w:r w:rsidRPr="00BC2881">
        <w:t xml:space="preserve"> </w:t>
      </w:r>
      <w:proofErr w:type="spellStart"/>
      <w:r w:rsidRPr="00BC2881">
        <w:t>при</w:t>
      </w:r>
      <w:proofErr w:type="spellEnd"/>
      <w:r w:rsidRPr="00BC2881">
        <w:t xml:space="preserve"> </w:t>
      </w:r>
      <w:proofErr w:type="spellStart"/>
      <w:r w:rsidRPr="00BC2881">
        <w:t>састављању</w:t>
      </w:r>
      <w:proofErr w:type="spellEnd"/>
      <w:r w:rsidRPr="00BC2881">
        <w:t xml:space="preserve"> </w:t>
      </w:r>
      <w:proofErr w:type="spellStart"/>
      <w:r w:rsidRPr="00BC2881">
        <w:t>понуде</w:t>
      </w:r>
      <w:proofErr w:type="spellEnd"/>
      <w:r w:rsidRPr="00BC2881">
        <w:t xml:space="preserve"> </w:t>
      </w:r>
      <w:proofErr w:type="spellStart"/>
      <w:r w:rsidRPr="00BC2881">
        <w:t>изричито</w:t>
      </w:r>
      <w:proofErr w:type="spellEnd"/>
      <w:r w:rsidRPr="00BC2881">
        <w:t xml:space="preserve"> </w:t>
      </w:r>
      <w:proofErr w:type="spellStart"/>
      <w:r w:rsidRPr="00BC2881">
        <w:t>наведе</w:t>
      </w:r>
      <w:proofErr w:type="spellEnd"/>
      <w:r w:rsidRPr="00BC2881">
        <w:t xml:space="preserve"> </w:t>
      </w:r>
      <w:proofErr w:type="spellStart"/>
      <w:r w:rsidRPr="00BC2881">
        <w:t>да</w:t>
      </w:r>
      <w:proofErr w:type="spellEnd"/>
      <w:r w:rsidRPr="00BC2881">
        <w:t xml:space="preserve"> </w:t>
      </w:r>
      <w:proofErr w:type="spellStart"/>
      <w:r w:rsidRPr="00BC2881">
        <w:t>је</w:t>
      </w:r>
      <w:proofErr w:type="spellEnd"/>
      <w:r w:rsidRPr="00BC2881">
        <w:t xml:space="preserve"> </w:t>
      </w:r>
      <w:proofErr w:type="spellStart"/>
      <w:r w:rsidRPr="00BC2881">
        <w:t>поштовао</w:t>
      </w:r>
      <w:proofErr w:type="spellEnd"/>
      <w:r w:rsidRPr="00BC2881">
        <w:t xml:space="preserve"> </w:t>
      </w:r>
      <w:proofErr w:type="spellStart"/>
      <w:r w:rsidRPr="00BC2881">
        <w:t>обавезе</w:t>
      </w:r>
      <w:proofErr w:type="spellEnd"/>
      <w:r w:rsidRPr="00BC2881">
        <w:t xml:space="preserve"> </w:t>
      </w:r>
      <w:proofErr w:type="spellStart"/>
      <w:r w:rsidRPr="00BC2881">
        <w:t>које</w:t>
      </w:r>
      <w:proofErr w:type="spellEnd"/>
      <w:r w:rsidRPr="00BC2881">
        <w:t xml:space="preserve"> </w:t>
      </w:r>
      <w:proofErr w:type="spellStart"/>
      <w:r w:rsidRPr="00BC2881">
        <w:t>произлазе</w:t>
      </w:r>
      <w:proofErr w:type="spellEnd"/>
      <w:r w:rsidRPr="00BC2881">
        <w:t xml:space="preserve"> </w:t>
      </w:r>
      <w:proofErr w:type="spellStart"/>
      <w:r w:rsidRPr="00BC2881">
        <w:t>из</w:t>
      </w:r>
      <w:proofErr w:type="spellEnd"/>
      <w:r w:rsidRPr="00BC2881">
        <w:t xml:space="preserve"> </w:t>
      </w:r>
      <w:proofErr w:type="spellStart"/>
      <w:r w:rsidRPr="00BC2881">
        <w:t>важећих</w:t>
      </w:r>
      <w:proofErr w:type="spellEnd"/>
      <w:r w:rsidRPr="00BC2881">
        <w:t xml:space="preserve"> </w:t>
      </w:r>
      <w:proofErr w:type="spellStart"/>
      <w:r w:rsidRPr="00BC2881">
        <w:t>прописа</w:t>
      </w:r>
      <w:proofErr w:type="spellEnd"/>
      <w:r w:rsidRPr="00BC2881">
        <w:t xml:space="preserve"> о </w:t>
      </w:r>
      <w:proofErr w:type="spellStart"/>
      <w:r w:rsidRPr="00BC2881">
        <w:t>заштити</w:t>
      </w:r>
      <w:proofErr w:type="spellEnd"/>
      <w:r w:rsidRPr="00BC2881">
        <w:t xml:space="preserve"> </w:t>
      </w:r>
      <w:proofErr w:type="spellStart"/>
      <w:r w:rsidRPr="00BC2881">
        <w:t>на</w:t>
      </w:r>
      <w:proofErr w:type="spellEnd"/>
      <w:r w:rsidRPr="00BC2881">
        <w:t xml:space="preserve"> </w:t>
      </w:r>
      <w:proofErr w:type="spellStart"/>
      <w:r w:rsidRPr="00BC2881">
        <w:t>раду</w:t>
      </w:r>
      <w:proofErr w:type="spellEnd"/>
      <w:r w:rsidRPr="00BC2881">
        <w:t xml:space="preserve">, </w:t>
      </w:r>
      <w:proofErr w:type="spellStart"/>
      <w:r w:rsidRPr="00BC2881">
        <w:t>запошљавању</w:t>
      </w:r>
      <w:proofErr w:type="spellEnd"/>
      <w:r w:rsidRPr="00BC2881">
        <w:t xml:space="preserve"> и </w:t>
      </w:r>
      <w:proofErr w:type="spellStart"/>
      <w:r w:rsidRPr="00BC2881">
        <w:t>условима</w:t>
      </w:r>
      <w:proofErr w:type="spellEnd"/>
      <w:r w:rsidRPr="00BC2881">
        <w:t xml:space="preserve"> </w:t>
      </w:r>
      <w:proofErr w:type="spellStart"/>
      <w:r w:rsidRPr="00BC2881">
        <w:t>рада</w:t>
      </w:r>
      <w:proofErr w:type="spellEnd"/>
      <w:r w:rsidRPr="00BC2881">
        <w:t xml:space="preserve">, </w:t>
      </w:r>
      <w:proofErr w:type="spellStart"/>
      <w:r w:rsidRPr="00BC2881">
        <w:t>заштити</w:t>
      </w:r>
      <w:proofErr w:type="spellEnd"/>
      <w:r w:rsidRPr="00BC2881">
        <w:t xml:space="preserve"> </w:t>
      </w:r>
      <w:proofErr w:type="spellStart"/>
      <w:r w:rsidRPr="00BC2881">
        <w:t>животне</w:t>
      </w:r>
      <w:proofErr w:type="spellEnd"/>
      <w:r w:rsidRPr="00BC2881">
        <w:t xml:space="preserve"> </w:t>
      </w:r>
      <w:proofErr w:type="spellStart"/>
      <w:r w:rsidRPr="00BC2881">
        <w:t>средине</w:t>
      </w:r>
      <w:proofErr w:type="spellEnd"/>
      <w:r w:rsidRPr="00BC2881">
        <w:t xml:space="preserve">, </w:t>
      </w:r>
      <w:proofErr w:type="spellStart"/>
      <w:r w:rsidRPr="00BC2881">
        <w:t>као</w:t>
      </w:r>
      <w:proofErr w:type="spellEnd"/>
      <w:r w:rsidRPr="00BC2881">
        <w:t xml:space="preserve"> и </w:t>
      </w:r>
      <w:proofErr w:type="spellStart"/>
      <w:r w:rsidRPr="00BC2881">
        <w:t>да</w:t>
      </w:r>
      <w:proofErr w:type="spellEnd"/>
      <w:r w:rsidRPr="00BC2881">
        <w:t xml:space="preserve"> </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0F6346" w:rsidRPr="005D5299" w:rsidRDefault="000F6346" w:rsidP="000F6346">
      <w:pPr>
        <w:pStyle w:val="ListParagraph"/>
        <w:suppressAutoHyphens/>
        <w:spacing w:line="100" w:lineRule="atLeast"/>
        <w:ind w:left="1530"/>
        <w:contextualSpacing w:val="0"/>
        <w:jc w:val="both"/>
      </w:pPr>
    </w:p>
    <w:p w:rsidR="000F6346" w:rsidRPr="00BC2881" w:rsidRDefault="000F6346" w:rsidP="000F6346">
      <w:pPr>
        <w:pStyle w:val="ListParagraph"/>
        <w:suppressAutoHyphens/>
        <w:spacing w:line="100" w:lineRule="atLeast"/>
        <w:ind w:left="1350"/>
        <w:contextualSpacing w:val="0"/>
        <w:jc w:val="both"/>
        <w:rPr>
          <w:b/>
          <w:bCs/>
          <w:i/>
          <w:iCs/>
        </w:rPr>
      </w:pPr>
      <w:proofErr w:type="spellStart"/>
      <w:r w:rsidRPr="00BC2881">
        <w:rPr>
          <w:bCs/>
          <w:iCs/>
        </w:rPr>
        <w:t>Уколико</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Pr>
          <w:bCs/>
          <w:iCs/>
        </w:rPr>
        <w:t>подноси</w:t>
      </w:r>
      <w:proofErr w:type="spellEnd"/>
      <w:r>
        <w:rPr>
          <w:bCs/>
          <w:iCs/>
        </w:rPr>
        <w:t xml:space="preserve"> </w:t>
      </w:r>
      <w:proofErr w:type="spellStart"/>
      <w:r>
        <w:rPr>
          <w:bCs/>
          <w:iCs/>
        </w:rPr>
        <w:t>понуду</w:t>
      </w:r>
      <w:proofErr w:type="spellEnd"/>
      <w:r>
        <w:rPr>
          <w:bCs/>
          <w:iCs/>
        </w:rPr>
        <w:t xml:space="preserve"> </w:t>
      </w:r>
      <w:proofErr w:type="spellStart"/>
      <w:r>
        <w:rPr>
          <w:bCs/>
          <w:iCs/>
        </w:rPr>
        <w:t>са</w:t>
      </w:r>
      <w:proofErr w:type="spellEnd"/>
      <w:r>
        <w:rPr>
          <w:bCs/>
          <w:iCs/>
        </w:rPr>
        <w:t xml:space="preserve"> </w:t>
      </w:r>
      <w:proofErr w:type="spellStart"/>
      <w:r>
        <w:rPr>
          <w:bCs/>
          <w:iCs/>
        </w:rPr>
        <w:t>подизвођачем</w:t>
      </w:r>
      <w:proofErr w:type="spellEnd"/>
      <w:r>
        <w:rPr>
          <w:bCs/>
          <w:iCs/>
        </w:rPr>
        <w:t>,</w:t>
      </w:r>
      <w:r w:rsidRPr="00BC2881">
        <w:rPr>
          <w:bCs/>
          <w:iCs/>
        </w:rPr>
        <w:t xml:space="preserve"> </w:t>
      </w:r>
      <w:proofErr w:type="spellStart"/>
      <w:r w:rsidRPr="00BC2881">
        <w:rPr>
          <w:bCs/>
          <w:iCs/>
        </w:rPr>
        <w:t>подизвођач</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испуњава</w:t>
      </w:r>
      <w:proofErr w:type="spellEnd"/>
      <w:r w:rsidRPr="00BC2881">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rPr>
        <w:t>.</w:t>
      </w:r>
    </w:p>
    <w:p w:rsidR="000F6346" w:rsidRPr="00BC2881" w:rsidRDefault="000F6346" w:rsidP="000F6346">
      <w:pPr>
        <w:pStyle w:val="ListParagraph"/>
        <w:ind w:left="0"/>
        <w:jc w:val="both"/>
        <w:rPr>
          <w:lang w:val="sr-Cyrl-CS"/>
        </w:rPr>
      </w:pPr>
    </w:p>
    <w:p w:rsidR="000F6346" w:rsidRDefault="000F6346" w:rsidP="000F6346">
      <w:pPr>
        <w:pStyle w:val="ListParagraph"/>
        <w:suppressAutoHyphens/>
        <w:spacing w:line="100" w:lineRule="atLeast"/>
        <w:ind w:left="1350"/>
        <w:contextualSpacing w:val="0"/>
        <w:jc w:val="both"/>
        <w:rPr>
          <w:bCs/>
          <w:iCs/>
          <w:lang w:val="sr-Cyrl-CS"/>
        </w:rPr>
      </w:pPr>
      <w:proofErr w:type="spellStart"/>
      <w:r w:rsidRPr="00BC2881">
        <w:rPr>
          <w:bCs/>
          <w:iCs/>
        </w:rPr>
        <w:t>Уколико</w:t>
      </w:r>
      <w:proofErr w:type="spellEnd"/>
      <w:r w:rsidRPr="00BC2881">
        <w:rPr>
          <w:bCs/>
          <w:iCs/>
        </w:rPr>
        <w:t xml:space="preserve"> </w:t>
      </w:r>
      <w:proofErr w:type="spellStart"/>
      <w:r w:rsidRPr="00BC2881">
        <w:rPr>
          <w:bCs/>
          <w:iCs/>
        </w:rPr>
        <w:t>понуду</w:t>
      </w:r>
      <w:proofErr w:type="spellEnd"/>
      <w:r w:rsidRPr="00BC2881">
        <w:rPr>
          <w:bCs/>
          <w:iCs/>
        </w:rPr>
        <w:t xml:space="preserve"> </w:t>
      </w:r>
      <w:proofErr w:type="spellStart"/>
      <w:r w:rsidRPr="00BC2881">
        <w:rPr>
          <w:bCs/>
          <w:iCs/>
        </w:rPr>
        <w:t>подноси</w:t>
      </w:r>
      <w:proofErr w:type="spellEnd"/>
      <w:r w:rsidRPr="00BC2881">
        <w:rPr>
          <w:bCs/>
          <w:iCs/>
        </w:rPr>
        <w:t xml:space="preserve"> </w:t>
      </w:r>
      <w:proofErr w:type="spellStart"/>
      <w:r w:rsidRPr="00BC2881">
        <w:rPr>
          <w:bCs/>
          <w:iCs/>
        </w:rPr>
        <w:t>група</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сваки</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sidRPr="00BC2881">
        <w:rPr>
          <w:bCs/>
          <w:iCs/>
        </w:rPr>
        <w:t>из</w:t>
      </w:r>
      <w:proofErr w:type="spellEnd"/>
      <w:r w:rsidRPr="00BC2881">
        <w:rPr>
          <w:bCs/>
          <w:iCs/>
        </w:rPr>
        <w:t xml:space="preserve"> </w:t>
      </w:r>
      <w:proofErr w:type="spellStart"/>
      <w:r w:rsidRPr="00BC2881">
        <w:rPr>
          <w:bCs/>
          <w:iCs/>
        </w:rPr>
        <w:t>групе</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испуни</w:t>
      </w:r>
      <w:proofErr w:type="spellEnd"/>
      <w:r w:rsidRPr="006D79BD">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lang w:val="sr-Cyrl-CS"/>
        </w:rPr>
        <w:t>.</w:t>
      </w:r>
    </w:p>
    <w:p w:rsidR="000F6346" w:rsidRDefault="000F6346" w:rsidP="000F6346">
      <w:pPr>
        <w:suppressAutoHyphens/>
        <w:spacing w:line="100" w:lineRule="atLeast"/>
        <w:jc w:val="both"/>
        <w:rPr>
          <w:bCs/>
          <w:iCs/>
          <w:lang w:val="sr-Cyrl-CS"/>
        </w:rPr>
      </w:pPr>
    </w:p>
    <w:p w:rsidR="009B0177" w:rsidRDefault="009B0177" w:rsidP="00E075A6">
      <w:pPr>
        <w:jc w:val="both"/>
        <w:rPr>
          <w:rStyle w:val="Emphasis"/>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0059FF" w:rsidRDefault="000059FF" w:rsidP="00E075A6">
      <w:pPr>
        <w:jc w:val="both"/>
        <w:rPr>
          <w:rStyle w:val="Emphasis"/>
          <w:b/>
          <w:i w:val="0"/>
          <w:color w:val="000000"/>
        </w:rPr>
      </w:pPr>
    </w:p>
    <w:p w:rsidR="000059FF" w:rsidRDefault="000059FF" w:rsidP="00E075A6">
      <w:pPr>
        <w:jc w:val="both"/>
        <w:rPr>
          <w:rStyle w:val="Emphasis"/>
          <w:b/>
          <w:i w:val="0"/>
          <w:color w:val="000000"/>
        </w:rPr>
      </w:pPr>
    </w:p>
    <w:p w:rsidR="000059FF" w:rsidRDefault="000059FF" w:rsidP="00E075A6">
      <w:pPr>
        <w:jc w:val="both"/>
        <w:rPr>
          <w:rStyle w:val="Emphasis"/>
          <w:b/>
          <w:i w:val="0"/>
          <w:color w:val="000000"/>
        </w:rPr>
      </w:pPr>
    </w:p>
    <w:p w:rsidR="000059FF" w:rsidRDefault="000059FF" w:rsidP="00E075A6">
      <w:pPr>
        <w:jc w:val="both"/>
        <w:rPr>
          <w:rStyle w:val="Emphasis"/>
          <w:b/>
          <w:i w:val="0"/>
          <w:color w:val="000000"/>
        </w:rPr>
      </w:pPr>
    </w:p>
    <w:p w:rsidR="000059FF" w:rsidRDefault="000059FF" w:rsidP="00E075A6">
      <w:pPr>
        <w:jc w:val="both"/>
        <w:rPr>
          <w:rStyle w:val="Emphasis"/>
          <w:b/>
          <w:i w:val="0"/>
          <w:color w:val="000000"/>
        </w:rPr>
      </w:pPr>
    </w:p>
    <w:p w:rsidR="008D102C" w:rsidRPr="007D335B" w:rsidRDefault="008D102C" w:rsidP="00E075A6">
      <w:pPr>
        <w:jc w:val="both"/>
        <w:rPr>
          <w:rStyle w:val="Emphasis"/>
          <w:b/>
          <w:i w:val="0"/>
          <w:color w:val="000000"/>
        </w:rPr>
      </w:pPr>
    </w:p>
    <w:p w:rsidR="00201F64" w:rsidRDefault="009B0177" w:rsidP="00E075A6">
      <w:pPr>
        <w:jc w:val="both"/>
        <w:rPr>
          <w:rStyle w:val="Emphasis"/>
          <w:b/>
          <w:i w:val="0"/>
          <w:color w:val="000000"/>
          <w:lang w:val="sr-Latn-RS"/>
        </w:rPr>
      </w:pPr>
      <w:proofErr w:type="spellStart"/>
      <w:r w:rsidRPr="007D335B">
        <w:rPr>
          <w:rStyle w:val="Emphasis"/>
          <w:b/>
          <w:i w:val="0"/>
          <w:color w:val="000000"/>
        </w:rPr>
        <w:t>Опис</w:t>
      </w:r>
      <w:proofErr w:type="spellEnd"/>
      <w:r w:rsidRPr="007D335B">
        <w:rPr>
          <w:rStyle w:val="Emphasis"/>
          <w:b/>
          <w:i w:val="0"/>
          <w:color w:val="000000"/>
        </w:rPr>
        <w:t xml:space="preserve"> и </w:t>
      </w:r>
      <w:proofErr w:type="spellStart"/>
      <w:r w:rsidRPr="007D335B">
        <w:rPr>
          <w:rStyle w:val="Emphasis"/>
          <w:b/>
          <w:i w:val="0"/>
          <w:color w:val="000000"/>
        </w:rPr>
        <w:t>спецификација</w:t>
      </w:r>
      <w:proofErr w:type="spellEnd"/>
      <w:r w:rsidR="00201F64">
        <w:rPr>
          <w:rStyle w:val="Emphasis"/>
          <w:b/>
          <w:i w:val="0"/>
          <w:color w:val="000000"/>
          <w:lang w:val="sr-Latn-RS"/>
        </w:rPr>
        <w:t>:</w:t>
      </w:r>
    </w:p>
    <w:p w:rsidR="00201F64" w:rsidRDefault="00201F64" w:rsidP="00E075A6">
      <w:pPr>
        <w:jc w:val="both"/>
        <w:rPr>
          <w:rStyle w:val="Emphasis"/>
          <w:b/>
          <w:i w:val="0"/>
          <w:color w:val="000000"/>
          <w:lang w:val="sr-Latn-RS"/>
        </w:rPr>
      </w:pPr>
    </w:p>
    <w:p w:rsidR="00645DA2" w:rsidRDefault="00201F64" w:rsidP="00201F64">
      <w:pPr>
        <w:jc w:val="both"/>
        <w:rPr>
          <w:rStyle w:val="Emphasis"/>
          <w:b/>
          <w:i w:val="0"/>
          <w:color w:val="000000"/>
        </w:rPr>
      </w:pPr>
      <w:r>
        <w:rPr>
          <w:rStyle w:val="Emphasis"/>
          <w:rFonts w:asciiTheme="majorHAnsi" w:hAnsiTheme="majorHAnsi"/>
          <w:i w:val="0"/>
          <w:color w:val="000000"/>
          <w:lang w:val="sr-Cyrl-RS"/>
        </w:rPr>
        <w:t>Испорука и пуштање у рад танка са потапајућ</w:t>
      </w:r>
      <w:r>
        <w:rPr>
          <w:rStyle w:val="Emphasis"/>
          <w:rFonts w:asciiTheme="majorHAnsi" w:hAnsiTheme="majorHAnsi"/>
          <w:i w:val="0"/>
          <w:color w:val="000000"/>
          <w:lang w:val="sr-Cyrl-RS"/>
        </w:rPr>
        <w:t>ом муљном пумпом, потисним цевоводом, неповратним вентилом, фитинзима и напојним каблом за испумпавање хаваријских вода из просторије за смештај хидроцила.</w:t>
      </w:r>
      <w:r>
        <w:rPr>
          <w:rStyle w:val="Emphasis"/>
          <w:rFonts w:asciiTheme="majorHAnsi" w:hAnsiTheme="majorHAnsi"/>
          <w:i w:val="0"/>
          <w:color w:val="000000"/>
          <w:lang w:val="sr-Cyrl-RS"/>
        </w:rPr>
        <w:t xml:space="preserve"> Пумпа се аутоматски укључује код пораста нивоа воде, а аутоматски се искључује када ниво воде у танку опадне.</w:t>
      </w:r>
    </w:p>
    <w:p w:rsidR="00645DA2" w:rsidRPr="00645DA2" w:rsidRDefault="00645DA2" w:rsidP="009B0177">
      <w:pPr>
        <w:ind w:right="245"/>
        <w:jc w:val="both"/>
        <w:rPr>
          <w:rStyle w:val="Emphasis"/>
          <w:b/>
          <w:i w:val="0"/>
          <w:color w:val="000000"/>
        </w:rPr>
      </w:pPr>
    </w:p>
    <w:p w:rsidR="0015094E" w:rsidRDefault="0015094E" w:rsidP="009B0177">
      <w:pPr>
        <w:ind w:right="245"/>
        <w:jc w:val="both"/>
        <w:rPr>
          <w:rStyle w:val="Emphasis"/>
          <w:b/>
          <w:i w:val="0"/>
          <w:color w:val="000000"/>
          <w:lang w:val="sr-Cyrl-CS"/>
        </w:rPr>
      </w:pPr>
    </w:p>
    <w:p w:rsidR="0015094E" w:rsidRDefault="009F2C73" w:rsidP="009B0177">
      <w:pPr>
        <w:ind w:right="245"/>
        <w:jc w:val="both"/>
        <w:rPr>
          <w:rStyle w:val="Emphasis"/>
          <w:b/>
          <w:i w:val="0"/>
          <w:color w:val="000000"/>
        </w:rPr>
      </w:pPr>
      <w:r>
        <w:rPr>
          <w:rStyle w:val="Emphasis"/>
          <w:b/>
          <w:i w:val="0"/>
          <w:color w:val="000000"/>
        </w:rPr>
        <w:t>Образац структуре понуђене цене:</w:t>
      </w:r>
    </w:p>
    <w:p w:rsidR="009F2C73" w:rsidRDefault="009F2C73" w:rsidP="009B0177">
      <w:pPr>
        <w:ind w:right="245"/>
        <w:jc w:val="both"/>
        <w:rPr>
          <w:rStyle w:val="Emphasis"/>
          <w:b/>
          <w:i w:val="0"/>
          <w:color w:val="000000"/>
        </w:rPr>
      </w:pPr>
    </w:p>
    <w:tbl>
      <w:tblPr>
        <w:tblStyle w:val="TableGrid"/>
        <w:tblW w:w="0" w:type="auto"/>
        <w:tblLook w:val="04A0" w:firstRow="1" w:lastRow="0" w:firstColumn="1" w:lastColumn="0" w:noHBand="0" w:noVBand="1"/>
      </w:tblPr>
      <w:tblGrid>
        <w:gridCol w:w="8216"/>
      </w:tblGrid>
      <w:tr w:rsidR="00CC75D0" w:rsidTr="00CC75D0">
        <w:trPr>
          <w:trHeight w:val="1603"/>
        </w:trPr>
        <w:tc>
          <w:tcPr>
            <w:tcW w:w="8216" w:type="dxa"/>
          </w:tcPr>
          <w:p w:rsidR="00CC75D0" w:rsidRDefault="00CC75D0" w:rsidP="00CC75D0">
            <w:pPr>
              <w:jc w:val="both"/>
              <w:rPr>
                <w:rStyle w:val="Emphasis"/>
                <w:b/>
                <w:i w:val="0"/>
                <w:color w:val="000000"/>
              </w:rPr>
            </w:pPr>
            <w:r>
              <w:rPr>
                <w:rStyle w:val="Emphasis"/>
                <w:b/>
                <w:i w:val="0"/>
                <w:color w:val="000000"/>
                <w:lang w:val="sr-Cyrl-RS"/>
              </w:rPr>
              <w:t xml:space="preserve">Опис: </w:t>
            </w:r>
            <w:r>
              <w:rPr>
                <w:rStyle w:val="Emphasis"/>
                <w:rFonts w:asciiTheme="majorHAnsi" w:hAnsiTheme="majorHAnsi"/>
                <w:i w:val="0"/>
                <w:color w:val="000000"/>
                <w:lang w:val="sr-Cyrl-RS"/>
              </w:rPr>
              <w:t>Испорука и пуштање у рад танка са потапајућом муљном пумпом, потисним цевоводом, неповратним вентилом, фитинзима и напојним каблом за испумпавање хаваријских вода из просторије за смештај хидроцила. Пумпа се аутоматски укључује код пораста нивоа воде, а аутоматски се искључује када ниво воде у танку опадне.</w:t>
            </w:r>
          </w:p>
          <w:p w:rsidR="00CC75D0" w:rsidRDefault="00CC75D0" w:rsidP="009B0177">
            <w:pPr>
              <w:ind w:right="245"/>
              <w:jc w:val="both"/>
              <w:rPr>
                <w:rStyle w:val="Emphasis"/>
                <w:b/>
                <w:i w:val="0"/>
                <w:color w:val="000000"/>
                <w:lang w:val="sr-Cyrl-RS"/>
              </w:rPr>
            </w:pPr>
          </w:p>
          <w:p w:rsidR="00CC75D0" w:rsidRPr="00CC75D0" w:rsidRDefault="00CC75D0" w:rsidP="009B0177">
            <w:pPr>
              <w:ind w:right="245"/>
              <w:jc w:val="both"/>
              <w:rPr>
                <w:rStyle w:val="Emphasis"/>
                <w:b/>
                <w:i w:val="0"/>
                <w:color w:val="000000"/>
                <w:lang w:val="sr-Cyrl-RS"/>
              </w:rPr>
            </w:pPr>
          </w:p>
        </w:tc>
      </w:tr>
    </w:tbl>
    <w:tbl>
      <w:tblPr>
        <w:tblStyle w:val="TableGrid"/>
        <w:tblpPr w:leftFromText="180" w:rightFromText="180" w:vertAnchor="text" w:horzAnchor="margin" w:tblpY="136"/>
        <w:tblW w:w="0" w:type="auto"/>
        <w:tblLook w:val="04A0" w:firstRow="1" w:lastRow="0" w:firstColumn="1" w:lastColumn="0" w:noHBand="0" w:noVBand="1"/>
      </w:tblPr>
      <w:tblGrid>
        <w:gridCol w:w="4910"/>
        <w:gridCol w:w="3278"/>
      </w:tblGrid>
      <w:tr w:rsidR="00CC75D0" w:rsidTr="00CC75D0">
        <w:tc>
          <w:tcPr>
            <w:tcW w:w="4910" w:type="dxa"/>
          </w:tcPr>
          <w:p w:rsidR="00CC75D0" w:rsidRDefault="00CC75D0" w:rsidP="00CC75D0">
            <w:pPr>
              <w:ind w:right="245"/>
              <w:jc w:val="both"/>
              <w:rPr>
                <w:rStyle w:val="Emphasis"/>
                <w:b/>
                <w:i w:val="0"/>
                <w:color w:val="000000"/>
              </w:rPr>
            </w:pPr>
            <w:r>
              <w:rPr>
                <w:lang w:val="sr-Cyrl-CS"/>
              </w:rPr>
              <w:t xml:space="preserve">Укупна цена </w:t>
            </w:r>
            <w:r w:rsidRPr="00B82F07">
              <w:rPr>
                <w:lang w:val="sr-Cyrl-CS"/>
              </w:rPr>
              <w:t>без ПДВ- а</w:t>
            </w:r>
          </w:p>
        </w:tc>
        <w:tc>
          <w:tcPr>
            <w:tcW w:w="3278" w:type="dxa"/>
          </w:tcPr>
          <w:p w:rsidR="00CC75D0" w:rsidRDefault="00CC75D0" w:rsidP="00CC75D0">
            <w:pPr>
              <w:ind w:right="245"/>
              <w:jc w:val="both"/>
              <w:rPr>
                <w:rStyle w:val="Emphasis"/>
                <w:b/>
                <w:i w:val="0"/>
                <w:color w:val="000000"/>
              </w:rPr>
            </w:pPr>
          </w:p>
        </w:tc>
      </w:tr>
      <w:tr w:rsidR="00CC75D0" w:rsidTr="00CC75D0">
        <w:tc>
          <w:tcPr>
            <w:tcW w:w="4910" w:type="dxa"/>
          </w:tcPr>
          <w:p w:rsidR="00CC75D0" w:rsidRDefault="00CC75D0" w:rsidP="00CC75D0">
            <w:pPr>
              <w:ind w:right="245"/>
              <w:jc w:val="both"/>
              <w:rPr>
                <w:rStyle w:val="Emphasis"/>
                <w:b/>
                <w:i w:val="0"/>
                <w:color w:val="000000"/>
              </w:rPr>
            </w:pPr>
            <w:r w:rsidRPr="00B82F07">
              <w:rPr>
                <w:lang w:val="sr-Cyrl-CS"/>
              </w:rPr>
              <w:t>Укупн</w:t>
            </w:r>
            <w:r>
              <w:rPr>
                <w:lang w:val="sr-Cyrl-CS"/>
              </w:rPr>
              <w:t>а цена</w:t>
            </w:r>
            <w:r w:rsidRPr="00B82F07">
              <w:rPr>
                <w:lang w:val="sr-Cyrl-CS"/>
              </w:rPr>
              <w:t xml:space="preserve"> са ПДВ- ом</w:t>
            </w:r>
          </w:p>
        </w:tc>
        <w:tc>
          <w:tcPr>
            <w:tcW w:w="3278" w:type="dxa"/>
          </w:tcPr>
          <w:p w:rsidR="00CC75D0" w:rsidRDefault="00CC75D0" w:rsidP="00CC75D0">
            <w:pPr>
              <w:ind w:right="245"/>
              <w:jc w:val="both"/>
              <w:rPr>
                <w:rStyle w:val="Emphasis"/>
                <w:b/>
                <w:i w:val="0"/>
                <w:color w:val="000000"/>
              </w:rPr>
            </w:pPr>
          </w:p>
        </w:tc>
      </w:tr>
    </w:tbl>
    <w:p w:rsidR="00CC75D0" w:rsidRDefault="00CC75D0" w:rsidP="009B0177">
      <w:pPr>
        <w:ind w:right="245"/>
        <w:jc w:val="both"/>
        <w:rPr>
          <w:rStyle w:val="Emphasis"/>
          <w:b/>
          <w:i w:val="0"/>
          <w:color w:val="000000"/>
        </w:rPr>
      </w:pPr>
    </w:p>
    <w:p w:rsidR="00CC75D0" w:rsidRDefault="00CC75D0" w:rsidP="009B0177">
      <w:pPr>
        <w:ind w:right="245"/>
        <w:jc w:val="both"/>
        <w:rPr>
          <w:rStyle w:val="Emphasis"/>
          <w:b/>
          <w:i w:val="0"/>
          <w:color w:val="000000"/>
        </w:rPr>
      </w:pPr>
    </w:p>
    <w:p w:rsidR="00CC75D0" w:rsidRDefault="00CC75D0" w:rsidP="009B0177">
      <w:pPr>
        <w:ind w:right="245"/>
        <w:jc w:val="both"/>
        <w:rPr>
          <w:rStyle w:val="Emphasis"/>
          <w:b/>
          <w:i w:val="0"/>
          <w:color w:val="000000"/>
        </w:rPr>
      </w:pPr>
    </w:p>
    <w:tbl>
      <w:tblPr>
        <w:tblW w:w="0" w:type="auto"/>
        <w:tblInd w:w="-34" w:type="dxa"/>
        <w:tblLayout w:type="fixed"/>
        <w:tblLook w:val="0000" w:firstRow="0" w:lastRow="0" w:firstColumn="0" w:lastColumn="0" w:noHBand="0" w:noVBand="0"/>
      </w:tblPr>
      <w:tblGrid>
        <w:gridCol w:w="5592"/>
        <w:gridCol w:w="2630"/>
      </w:tblGrid>
      <w:tr w:rsidR="007B5F72" w:rsidRPr="00AE526C" w:rsidTr="00CC75D0">
        <w:trPr>
          <w:trHeight w:val="1097"/>
        </w:trPr>
        <w:tc>
          <w:tcPr>
            <w:tcW w:w="8222" w:type="dxa"/>
            <w:gridSpan w:val="2"/>
            <w:tcBorders>
              <w:top w:val="single" w:sz="4" w:space="0" w:color="000000"/>
              <w:left w:val="single" w:sz="4" w:space="0" w:color="000000"/>
              <w:bottom w:val="single" w:sz="4" w:space="0" w:color="000000"/>
              <w:right w:val="single" w:sz="4" w:space="0" w:color="000000"/>
            </w:tcBorders>
            <w:shd w:val="clear" w:color="auto" w:fill="auto"/>
          </w:tcPr>
          <w:p w:rsidR="007B5F72" w:rsidRPr="00AE526C" w:rsidRDefault="007B5F72" w:rsidP="007B5F72">
            <w:pPr>
              <w:pStyle w:val="BodyText1"/>
              <w:shd w:val="clear" w:color="auto" w:fill="auto"/>
              <w:spacing w:line="274" w:lineRule="exact"/>
              <w:ind w:right="40" w:firstLine="0"/>
              <w:jc w:val="both"/>
              <w:rPr>
                <w:sz w:val="24"/>
                <w:szCs w:val="24"/>
                <w:lang w:val="sr-Cyrl-CS"/>
              </w:rPr>
            </w:pPr>
            <w:r w:rsidRPr="00AE526C">
              <w:rPr>
                <w:rFonts w:eastAsia="TimesNewRomanPSMT"/>
                <w:bCs/>
                <w:sz w:val="24"/>
                <w:szCs w:val="24"/>
                <w:lang w:val="ru-RU"/>
              </w:rPr>
              <w:t>Рок и начин плаћања:</w:t>
            </w:r>
            <w:r w:rsidRPr="00AE526C">
              <w:rPr>
                <w:sz w:val="24"/>
                <w:szCs w:val="24"/>
                <w:lang w:val="sr-Cyrl-CS"/>
              </w:rPr>
              <w:t xml:space="preserve"> </w:t>
            </w:r>
            <w:r w:rsidR="00DE7E6B">
              <w:rPr>
                <w:sz w:val="24"/>
                <w:szCs w:val="24"/>
                <w:lang w:val="sr-Cyrl-CS"/>
              </w:rPr>
              <w:t>Авансно плаћање у износу од 100% уговореног износа са ПДВ-ом</w:t>
            </w:r>
            <w:r w:rsidRPr="00AE526C">
              <w:rPr>
                <w:sz w:val="24"/>
                <w:szCs w:val="24"/>
                <w:lang w:val="sr-Cyrl-CS"/>
              </w:rPr>
              <w:t xml:space="preserve">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7B5F72" w:rsidRPr="00AE526C" w:rsidRDefault="007B5F72" w:rsidP="007B5F72">
            <w:pPr>
              <w:snapToGrid w:val="0"/>
              <w:jc w:val="both"/>
              <w:rPr>
                <w:rFonts w:eastAsia="TimesNewRomanPSMT"/>
                <w:bCs/>
                <w:lang w:val="ru-RU"/>
              </w:rPr>
            </w:pPr>
          </w:p>
        </w:tc>
      </w:tr>
      <w:tr w:rsidR="007B5F72" w:rsidRPr="00AE526C" w:rsidTr="00CC75D0">
        <w:trPr>
          <w:trHeight w:val="1457"/>
        </w:trPr>
        <w:tc>
          <w:tcPr>
            <w:tcW w:w="5592" w:type="dxa"/>
            <w:tcBorders>
              <w:top w:val="single" w:sz="4" w:space="0" w:color="000000"/>
              <w:left w:val="single" w:sz="4" w:space="0" w:color="000000"/>
              <w:bottom w:val="single" w:sz="4" w:space="0" w:color="000000"/>
            </w:tcBorders>
            <w:shd w:val="clear" w:color="auto" w:fill="auto"/>
          </w:tcPr>
          <w:p w:rsidR="007B5F72" w:rsidRPr="00AE526C" w:rsidRDefault="007B5F72" w:rsidP="007B5F72">
            <w:pPr>
              <w:snapToGrid w:val="0"/>
              <w:jc w:val="both"/>
              <w:rPr>
                <w:rFonts w:eastAsia="TimesNewRomanPSMT"/>
                <w:bCs/>
                <w:lang w:val="ru-RU"/>
              </w:rPr>
            </w:pPr>
          </w:p>
          <w:p w:rsidR="007B5F72" w:rsidRPr="00AE526C" w:rsidRDefault="007B5F72" w:rsidP="007B5F72">
            <w:pPr>
              <w:jc w:val="both"/>
              <w:rPr>
                <w:rFonts w:eastAsia="TimesNewRomanPSMT"/>
                <w:bCs/>
                <w:lang w:val="ru-RU"/>
              </w:rPr>
            </w:pPr>
            <w:r w:rsidRPr="00AE526C">
              <w:rPr>
                <w:rFonts w:eastAsia="TimesNewRomanPSMT"/>
                <w:bCs/>
                <w:lang w:val="ru-RU"/>
              </w:rPr>
              <w:t>Рок важења понуде</w:t>
            </w:r>
            <w:r>
              <w:rPr>
                <w:rFonts w:eastAsia="TimesNewRomanPSMT"/>
                <w:bCs/>
                <w:lang w:val="ru-RU"/>
              </w:rPr>
              <w:t xml:space="preserve"> (</w:t>
            </w:r>
            <w:r w:rsidRPr="00AE526C">
              <w:rPr>
                <w:rFonts w:eastAsia="TimesNewRomanPSMT"/>
                <w:bCs/>
                <w:lang w:val="ru-RU"/>
              </w:rPr>
              <w:t>минимум 30 дана од дана отварања понуда)</w:t>
            </w:r>
          </w:p>
          <w:p w:rsidR="007B5F72" w:rsidRPr="00AE526C" w:rsidRDefault="007B5F72" w:rsidP="007B5F72">
            <w:pPr>
              <w:jc w:val="both"/>
              <w:rPr>
                <w:rFonts w:eastAsia="TimesNewRomanPSMT"/>
                <w:bCs/>
                <w:lang w:val="ru-RU"/>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7B5F72" w:rsidRPr="00AE526C" w:rsidRDefault="007B5F72" w:rsidP="007B5F72">
            <w:pPr>
              <w:snapToGrid w:val="0"/>
              <w:jc w:val="both"/>
              <w:rPr>
                <w:rFonts w:eastAsia="TimesNewRomanPSMT"/>
                <w:bCs/>
                <w:lang w:val="ru-RU"/>
              </w:rPr>
            </w:pPr>
          </w:p>
          <w:p w:rsidR="007B5F72" w:rsidRPr="00AE526C" w:rsidRDefault="007B5F72" w:rsidP="007B5F72">
            <w:pPr>
              <w:snapToGrid w:val="0"/>
              <w:jc w:val="both"/>
              <w:rPr>
                <w:rFonts w:eastAsia="TimesNewRomanPSMT"/>
                <w:bCs/>
                <w:lang w:val="ru-RU"/>
              </w:rPr>
            </w:pPr>
            <w:r w:rsidRPr="00AE526C">
              <w:rPr>
                <w:rFonts w:eastAsia="TimesNewRomanPSMT"/>
                <w:bCs/>
                <w:lang w:val="ru-RU"/>
              </w:rPr>
              <w:t>________________________</w:t>
            </w:r>
          </w:p>
        </w:tc>
      </w:tr>
      <w:tr w:rsidR="007B5F72" w:rsidRPr="00AE526C" w:rsidTr="00CC75D0">
        <w:tc>
          <w:tcPr>
            <w:tcW w:w="5592" w:type="dxa"/>
            <w:tcBorders>
              <w:top w:val="single" w:sz="4" w:space="0" w:color="000000"/>
              <w:left w:val="single" w:sz="4" w:space="0" w:color="000000"/>
              <w:bottom w:val="single" w:sz="4" w:space="0" w:color="000000"/>
            </w:tcBorders>
            <w:shd w:val="clear" w:color="auto" w:fill="auto"/>
          </w:tcPr>
          <w:p w:rsidR="007B5F72" w:rsidRPr="00AE526C" w:rsidRDefault="007B5F72" w:rsidP="007B5F72">
            <w:pPr>
              <w:snapToGrid w:val="0"/>
              <w:jc w:val="both"/>
              <w:rPr>
                <w:rFonts w:eastAsia="TimesNewRomanPSMT"/>
                <w:bCs/>
                <w:lang w:val="ru-RU"/>
              </w:rPr>
            </w:pPr>
          </w:p>
          <w:p w:rsidR="007B5F72" w:rsidRPr="00CE5BFF" w:rsidRDefault="00CC75D0" w:rsidP="007B5F72">
            <w:pPr>
              <w:jc w:val="both"/>
              <w:rPr>
                <w:rFonts w:eastAsia="TimesNewRomanPSMT"/>
                <w:bCs/>
                <w:lang w:val="ru-RU"/>
              </w:rPr>
            </w:pPr>
            <w:r>
              <w:rPr>
                <w:rFonts w:eastAsia="TimesNewRomanPSMT"/>
                <w:bCs/>
                <w:lang w:val="ru-RU"/>
              </w:rPr>
              <w:t>Рок испоруке добара</w:t>
            </w:r>
            <w:r w:rsidR="007B5F72" w:rsidRPr="00CE5BFF">
              <w:rPr>
                <w:rFonts w:eastAsia="TimesNewRomanPSMT"/>
                <w:bCs/>
                <w:lang w:val="ru-RU"/>
              </w:rPr>
              <w:t xml:space="preserve"> </w:t>
            </w:r>
            <w:r w:rsidR="00143E64">
              <w:rPr>
                <w:lang w:val="sr-Cyrl-CS"/>
              </w:rPr>
              <w:t xml:space="preserve">(максимум </w:t>
            </w:r>
            <w:r w:rsidR="00143E64">
              <w:t>15</w:t>
            </w:r>
            <w:r w:rsidR="007B5F72" w:rsidRPr="00CE5BFF">
              <w:rPr>
                <w:lang w:val="sr-Cyrl-CS"/>
              </w:rPr>
              <w:t xml:space="preserve"> дана од дана закључења уговора)</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7B5F72" w:rsidRPr="00AE526C" w:rsidRDefault="007B5F72" w:rsidP="007B5F72">
            <w:pPr>
              <w:snapToGrid w:val="0"/>
              <w:jc w:val="both"/>
              <w:rPr>
                <w:rFonts w:eastAsia="TimesNewRomanPSMT"/>
                <w:bCs/>
                <w:lang w:val="ru-RU"/>
              </w:rPr>
            </w:pPr>
          </w:p>
          <w:p w:rsidR="007B5F72" w:rsidRPr="00AE526C" w:rsidRDefault="007B5F72" w:rsidP="007B5F72">
            <w:pPr>
              <w:snapToGrid w:val="0"/>
              <w:jc w:val="both"/>
              <w:rPr>
                <w:rFonts w:eastAsia="TimesNewRomanPSMT"/>
                <w:bCs/>
                <w:lang w:val="ru-RU"/>
              </w:rPr>
            </w:pPr>
            <w:r w:rsidRPr="00AE526C">
              <w:rPr>
                <w:rFonts w:eastAsia="TimesNewRomanPSMT"/>
                <w:bCs/>
                <w:lang w:val="ru-RU"/>
              </w:rPr>
              <w:t>_____________________дана</w:t>
            </w:r>
          </w:p>
        </w:tc>
      </w:tr>
      <w:tr w:rsidR="007B5F72" w:rsidRPr="00AE526C" w:rsidTr="00CC75D0">
        <w:tc>
          <w:tcPr>
            <w:tcW w:w="5592" w:type="dxa"/>
            <w:tcBorders>
              <w:top w:val="single" w:sz="4" w:space="0" w:color="000000"/>
              <w:left w:val="single" w:sz="4" w:space="0" w:color="000000"/>
              <w:bottom w:val="single" w:sz="4" w:space="0" w:color="000000"/>
            </w:tcBorders>
            <w:shd w:val="clear" w:color="auto" w:fill="auto"/>
          </w:tcPr>
          <w:p w:rsidR="007B5F72" w:rsidRPr="00AE526C" w:rsidRDefault="007B5F72" w:rsidP="007B5F72">
            <w:pPr>
              <w:snapToGrid w:val="0"/>
              <w:jc w:val="both"/>
              <w:rPr>
                <w:rFonts w:eastAsia="TimesNewRomanPSMT"/>
                <w:bCs/>
                <w:lang w:val="ru-RU"/>
              </w:rPr>
            </w:pPr>
          </w:p>
          <w:p w:rsidR="007B5F72" w:rsidRPr="00CE5BFF" w:rsidRDefault="007B5F72" w:rsidP="007B5F72">
            <w:pPr>
              <w:jc w:val="both"/>
              <w:rPr>
                <w:rFonts w:eastAsia="TimesNewRomanPSMT"/>
                <w:bCs/>
                <w:lang w:val="ru-RU"/>
              </w:rPr>
            </w:pPr>
            <w:r w:rsidRPr="00CE5BFF">
              <w:rPr>
                <w:rFonts w:eastAsia="TimesNewRomanPSMT"/>
                <w:bCs/>
                <w:lang w:val="ru-RU"/>
              </w:rPr>
              <w:t xml:space="preserve">Рок отклањања недостатака </w:t>
            </w:r>
            <w:r w:rsidRPr="00CE5BFF">
              <w:rPr>
                <w:lang w:val="sr-Cyrl-CS"/>
              </w:rPr>
              <w:t>(максимум седам дана од потписивања записника)</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7B5F72" w:rsidRPr="00AE526C" w:rsidRDefault="007B5F72" w:rsidP="007B5F72">
            <w:pPr>
              <w:snapToGrid w:val="0"/>
              <w:jc w:val="both"/>
              <w:rPr>
                <w:rFonts w:eastAsia="TimesNewRomanPSMT"/>
                <w:bCs/>
                <w:lang w:val="ru-RU"/>
              </w:rPr>
            </w:pPr>
          </w:p>
          <w:p w:rsidR="007B5F72" w:rsidRPr="00AE526C" w:rsidRDefault="007B5F72" w:rsidP="007B5F72">
            <w:pPr>
              <w:snapToGrid w:val="0"/>
              <w:jc w:val="both"/>
              <w:rPr>
                <w:rFonts w:eastAsia="TimesNewRomanPSMT"/>
                <w:bCs/>
                <w:lang w:val="ru-RU"/>
              </w:rPr>
            </w:pPr>
            <w:r w:rsidRPr="00AE526C">
              <w:rPr>
                <w:rFonts w:eastAsia="TimesNewRomanPSMT"/>
                <w:bCs/>
                <w:lang w:val="ru-RU"/>
              </w:rPr>
              <w:t>________________ дана</w:t>
            </w:r>
          </w:p>
        </w:tc>
      </w:tr>
      <w:tr w:rsidR="007B5F72" w:rsidRPr="00AE526C" w:rsidTr="00CC75D0">
        <w:trPr>
          <w:trHeight w:val="1043"/>
        </w:trPr>
        <w:tc>
          <w:tcPr>
            <w:tcW w:w="5592" w:type="dxa"/>
            <w:tcBorders>
              <w:top w:val="single" w:sz="4" w:space="0" w:color="000000"/>
              <w:left w:val="single" w:sz="4" w:space="0" w:color="000000"/>
              <w:bottom w:val="single" w:sz="4" w:space="0" w:color="000000"/>
            </w:tcBorders>
            <w:shd w:val="clear" w:color="auto" w:fill="auto"/>
          </w:tcPr>
          <w:p w:rsidR="007B5F72" w:rsidRPr="00AE526C" w:rsidRDefault="007B5F72" w:rsidP="007B5F72">
            <w:pPr>
              <w:snapToGrid w:val="0"/>
              <w:jc w:val="both"/>
              <w:rPr>
                <w:rFonts w:eastAsia="TimesNewRomanPSMT"/>
                <w:bCs/>
                <w:lang w:val="sr-Cyrl-CS"/>
              </w:rPr>
            </w:pPr>
          </w:p>
          <w:p w:rsidR="007B5F72" w:rsidRPr="00AE526C" w:rsidRDefault="007B5F72" w:rsidP="007B5F72">
            <w:pPr>
              <w:jc w:val="both"/>
              <w:rPr>
                <w:rFonts w:eastAsia="TimesNewRomanPSMT"/>
                <w:bCs/>
              </w:rPr>
            </w:pPr>
            <w:proofErr w:type="spellStart"/>
            <w:r w:rsidRPr="00AE526C">
              <w:rPr>
                <w:rFonts w:eastAsia="TimesNewRomanPSMT"/>
                <w:bCs/>
              </w:rPr>
              <w:t>Место</w:t>
            </w:r>
            <w:proofErr w:type="spellEnd"/>
            <w:r w:rsidRPr="00AE526C">
              <w:rPr>
                <w:rFonts w:eastAsia="TimesNewRomanPSMT"/>
                <w:bCs/>
              </w:rPr>
              <w:t xml:space="preserve"> и </w:t>
            </w:r>
            <w:proofErr w:type="spellStart"/>
            <w:r w:rsidRPr="00AE526C">
              <w:rPr>
                <w:rFonts w:eastAsia="TimesNewRomanPSMT"/>
                <w:bCs/>
              </w:rPr>
              <w:t>начин</w:t>
            </w:r>
            <w:proofErr w:type="spellEnd"/>
            <w:r w:rsidRPr="00AE526C">
              <w:rPr>
                <w:rFonts w:eastAsia="TimesNewRomanPSMT"/>
                <w:bCs/>
              </w:rPr>
              <w:t xml:space="preserve"> </w:t>
            </w:r>
            <w:proofErr w:type="spellStart"/>
            <w:r w:rsidRPr="00AE526C">
              <w:rPr>
                <w:rFonts w:eastAsia="TimesNewRomanPSMT"/>
                <w:bCs/>
              </w:rPr>
              <w:t>испоруке</w:t>
            </w:r>
            <w:proofErr w:type="spellEnd"/>
          </w:p>
          <w:p w:rsidR="007B5F72" w:rsidRPr="00AE526C" w:rsidRDefault="007B5F72" w:rsidP="007B5F72">
            <w:pPr>
              <w:jc w:val="both"/>
              <w:rPr>
                <w:rFonts w:eastAsia="TimesNewRomanPSMT"/>
                <w:bCs/>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7B5F72" w:rsidRPr="00AE526C" w:rsidRDefault="00CC75D0" w:rsidP="007B5F72">
            <w:pPr>
              <w:snapToGrid w:val="0"/>
              <w:jc w:val="both"/>
              <w:rPr>
                <w:rFonts w:eastAsia="TimesNewRomanPSMT"/>
                <w:bCs/>
                <w:lang w:val="sr-Cyrl-CS"/>
              </w:rPr>
            </w:pPr>
            <w:r>
              <w:rPr>
                <w:rFonts w:eastAsia="TimesNewRomanPSMT"/>
                <w:bCs/>
                <w:lang w:val="sr-Cyrl-CS"/>
              </w:rPr>
              <w:t>Центар за заштиту одојчади, деце и омладине,</w:t>
            </w:r>
            <w:r w:rsidR="00412E51">
              <w:rPr>
                <w:rFonts w:eastAsia="TimesNewRomanPSMT"/>
                <w:bCs/>
                <w:lang w:val="sr-Cyrl-CS"/>
              </w:rPr>
              <w:t xml:space="preserve"> </w:t>
            </w:r>
            <w:r w:rsidR="007B5F72" w:rsidRPr="00AE526C">
              <w:rPr>
                <w:rFonts w:eastAsia="TimesNewRomanPSMT"/>
                <w:bCs/>
                <w:lang w:val="sr-Cyrl-CS"/>
              </w:rPr>
              <w:t>Београд, ул. Звечанска бр. 7</w:t>
            </w:r>
            <w:r>
              <w:rPr>
                <w:rFonts w:eastAsia="TimesNewRomanPSMT"/>
                <w:bCs/>
                <w:lang w:val="sr-Cyrl-CS"/>
              </w:rPr>
              <w:t>.</w:t>
            </w:r>
          </w:p>
        </w:tc>
      </w:tr>
    </w:tbl>
    <w:p w:rsidR="009623CE" w:rsidRPr="009623CE" w:rsidRDefault="009623CE" w:rsidP="007B5F72">
      <w:pPr>
        <w:pStyle w:val="ListParagraph"/>
        <w:ind w:left="0"/>
        <w:rPr>
          <w:bCs/>
          <w:iCs/>
          <w:u w:val="single"/>
        </w:rPr>
      </w:pPr>
    </w:p>
    <w:p w:rsidR="007B5F72" w:rsidRDefault="007B5F72" w:rsidP="007B5F72">
      <w:pPr>
        <w:pStyle w:val="ListParagraph"/>
        <w:rPr>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7B5F72" w:rsidTr="007B5F72">
        <w:tc>
          <w:tcPr>
            <w:tcW w:w="2922" w:type="dxa"/>
            <w:tcBorders>
              <w:top w:val="nil"/>
              <w:left w:val="nil"/>
              <w:bottom w:val="single" w:sz="4" w:space="0" w:color="auto"/>
              <w:right w:val="nil"/>
            </w:tcBorders>
            <w:hideMark/>
          </w:tcPr>
          <w:p w:rsidR="007B5F72" w:rsidRPr="00CE5BFF" w:rsidRDefault="007B5F72" w:rsidP="007B5F72">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Датум</w:t>
            </w:r>
          </w:p>
        </w:tc>
        <w:tc>
          <w:tcPr>
            <w:tcW w:w="2136" w:type="dxa"/>
            <w:tcBorders>
              <w:top w:val="nil"/>
              <w:left w:val="nil"/>
              <w:bottom w:val="single" w:sz="4" w:space="0" w:color="auto"/>
              <w:right w:val="nil"/>
            </w:tcBorders>
            <w:hideMark/>
          </w:tcPr>
          <w:p w:rsidR="007B5F72" w:rsidRPr="00CE5BFF" w:rsidRDefault="007B5F72" w:rsidP="007B5F72">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Печат</w:t>
            </w:r>
          </w:p>
        </w:tc>
        <w:tc>
          <w:tcPr>
            <w:tcW w:w="3708" w:type="dxa"/>
            <w:tcBorders>
              <w:top w:val="nil"/>
              <w:left w:val="nil"/>
              <w:bottom w:val="single" w:sz="4" w:space="0" w:color="auto"/>
              <w:right w:val="nil"/>
            </w:tcBorders>
            <w:hideMark/>
          </w:tcPr>
          <w:p w:rsidR="007B5F72" w:rsidRPr="00CE5BFF" w:rsidRDefault="007B5F72" w:rsidP="007B5F72">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Потпис одговорног лица</w:t>
            </w:r>
          </w:p>
        </w:tc>
      </w:tr>
    </w:tbl>
    <w:p w:rsidR="007B5F72" w:rsidRDefault="007B5F72" w:rsidP="007B5F72">
      <w:pPr>
        <w:pStyle w:val="ListParagraph"/>
        <w:ind w:left="0" w:firstLine="720"/>
        <w:rPr>
          <w:bCs/>
          <w:color w:val="000000"/>
          <w:lang w:val="sr-Cyrl-CS"/>
        </w:rPr>
      </w:pPr>
      <w:r>
        <w:rPr>
          <w:bCs/>
          <w:color w:val="000000"/>
        </w:rPr>
        <w:tab/>
      </w:r>
      <w:r>
        <w:rPr>
          <w:bCs/>
          <w:color w:val="000000"/>
        </w:rPr>
        <w:tab/>
      </w:r>
    </w:p>
    <w:p w:rsidR="007B5F72" w:rsidRDefault="007B5F72" w:rsidP="007B5F72">
      <w:pPr>
        <w:pStyle w:val="ListParagraph"/>
        <w:ind w:left="0" w:firstLine="720"/>
        <w:rPr>
          <w:bCs/>
          <w:color w:val="000000"/>
          <w:lang w:val="sr-Cyrl-CS"/>
        </w:rPr>
      </w:pPr>
    </w:p>
    <w:p w:rsidR="000F6346" w:rsidRPr="009623CE" w:rsidRDefault="000F6346" w:rsidP="00A04BAB">
      <w:pPr>
        <w:widowControl w:val="0"/>
        <w:ind w:left="180" w:firstLine="180"/>
        <w:rPr>
          <w:rFonts w:eastAsia="SimSun"/>
          <w:b/>
          <w:noProof/>
          <w:color w:val="000000"/>
          <w:w w:val="95"/>
          <w:kern w:val="2"/>
          <w:lang w:eastAsia="zh-CN"/>
        </w:rPr>
      </w:pPr>
    </w:p>
    <w:p w:rsidR="009623CE" w:rsidRPr="009623CE" w:rsidRDefault="0015094E" w:rsidP="0015094E">
      <w:pPr>
        <w:jc w:val="both"/>
        <w:rPr>
          <w:b/>
          <w:lang w:val="sr-Cyrl-CS"/>
        </w:rPr>
      </w:pPr>
      <w:r w:rsidRPr="009623CE">
        <w:rPr>
          <w:b/>
          <w:lang w:val="sr-Cyrl-CS"/>
        </w:rPr>
        <w:t>НАПОМЕНА: ПОТРЕБНО ЈЕ ДА ПОНУЂАЧ ДОСТАВИ ПОТПИСАН И ПЕЧАТИРАН ОБРАЗАЦ СТРУКТУРЕ ПОНУЂЕНЕ ЦЕНЕ.</w:t>
      </w:r>
    </w:p>
    <w:p w:rsidR="009623CE" w:rsidRDefault="009623CE" w:rsidP="00A04BAB">
      <w:pPr>
        <w:widowControl w:val="0"/>
        <w:ind w:left="180" w:firstLine="180"/>
        <w:rPr>
          <w:rFonts w:eastAsia="SimSun"/>
          <w:b/>
          <w:noProof/>
          <w:color w:val="000000"/>
          <w:w w:val="95"/>
          <w:kern w:val="2"/>
          <w:lang w:eastAsia="zh-CN"/>
        </w:rPr>
      </w:pPr>
    </w:p>
    <w:p w:rsidR="00CC75D0" w:rsidRDefault="00CC75D0" w:rsidP="000F6346">
      <w:pPr>
        <w:jc w:val="center"/>
        <w:rPr>
          <w:b/>
          <w:bCs/>
          <w:lang w:val="ru-RU"/>
        </w:rPr>
      </w:pPr>
    </w:p>
    <w:p w:rsidR="000F6346" w:rsidRPr="00AE526C" w:rsidRDefault="000F6346" w:rsidP="000F6346">
      <w:pPr>
        <w:jc w:val="center"/>
        <w:rPr>
          <w:b/>
          <w:bCs/>
          <w:lang w:val="ru-RU"/>
        </w:rPr>
      </w:pPr>
      <w:r w:rsidRPr="00AE526C">
        <w:rPr>
          <w:b/>
          <w:bCs/>
          <w:lang w:val="ru-RU"/>
        </w:rPr>
        <w:lastRenderedPageBreak/>
        <w:t>ИЗЈАВА ПОНУЂАЧА</w:t>
      </w:r>
    </w:p>
    <w:p w:rsidR="000F6346" w:rsidRDefault="000F6346" w:rsidP="000F6346">
      <w:pPr>
        <w:jc w:val="center"/>
        <w:rPr>
          <w:b/>
          <w:bCs/>
          <w:lang w:val="ru-RU"/>
        </w:rPr>
      </w:pPr>
      <w:r w:rsidRPr="00AE526C">
        <w:rPr>
          <w:b/>
          <w:bCs/>
          <w:lang w:val="ru-RU"/>
        </w:rPr>
        <w:t xml:space="preserve">О ИСПУЊАВАЊУ УСЛОВА НАБАВКЕ </w:t>
      </w:r>
    </w:p>
    <w:p w:rsidR="000F6346" w:rsidRPr="00AE526C" w:rsidRDefault="000F6346" w:rsidP="000F6346">
      <w:pPr>
        <w:jc w:val="center"/>
        <w:rPr>
          <w:b/>
          <w:bCs/>
          <w:lang w:val="sr-Cyrl-CS"/>
        </w:rPr>
      </w:pPr>
    </w:p>
    <w:p w:rsidR="000F6346" w:rsidRPr="00AE526C" w:rsidRDefault="000F6346" w:rsidP="000F6346">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rsidR="000F6346" w:rsidRPr="00AE526C" w:rsidRDefault="000F6346" w:rsidP="000F6346">
      <w:pPr>
        <w:jc w:val="center"/>
        <w:rPr>
          <w:b/>
          <w:lang w:val="sr-Cyrl-CS"/>
        </w:rPr>
      </w:pPr>
      <w:r w:rsidRPr="00AE526C">
        <w:rPr>
          <w:b/>
          <w:lang w:val="sr-Cyrl-CS"/>
        </w:rPr>
        <w:t>И З Ј А В У</w:t>
      </w:r>
    </w:p>
    <w:p w:rsidR="000F6346" w:rsidRPr="00AE526C" w:rsidRDefault="000F6346" w:rsidP="000F6346">
      <w:pPr>
        <w:jc w:val="center"/>
        <w:rPr>
          <w:lang w:val="sr-Cyrl-CS"/>
        </w:rPr>
      </w:pPr>
    </w:p>
    <w:p w:rsidR="000F6346" w:rsidRPr="00CC75D0" w:rsidRDefault="000F6346" w:rsidP="000F6346">
      <w:pPr>
        <w:jc w:val="both"/>
        <w:rPr>
          <w:rFonts w:asciiTheme="majorHAnsi" w:hAnsiTheme="majorHAnsi"/>
          <w:i/>
          <w:iCs/>
          <w:color w:val="000000"/>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000059FF">
        <w:rPr>
          <w:lang w:val="sr-Cyrl-CS"/>
        </w:rPr>
        <w:t>у поступку</w:t>
      </w:r>
      <w:r w:rsidR="00143E64" w:rsidRPr="00143E64">
        <w:rPr>
          <w:rStyle w:val="ListParagraphChar"/>
          <w:rFonts w:asciiTheme="majorHAnsi" w:hAnsiTheme="majorHAnsi"/>
          <w:color w:val="000000"/>
          <w:lang w:val="sr-Cyrl-CS"/>
        </w:rPr>
        <w:t xml:space="preserve"> </w:t>
      </w:r>
      <w:r w:rsidR="00143E64" w:rsidRPr="00143E64">
        <w:rPr>
          <w:rStyle w:val="Emphasis"/>
          <w:rFonts w:asciiTheme="majorHAnsi" w:hAnsiTheme="majorHAnsi"/>
          <w:i w:val="0"/>
          <w:color w:val="000000"/>
          <w:lang w:val="sr-Cyrl-CS"/>
        </w:rPr>
        <w:t xml:space="preserve">Набавка </w:t>
      </w:r>
      <w:r w:rsidR="00143E64" w:rsidRPr="00143E64">
        <w:rPr>
          <w:rStyle w:val="Emphasis"/>
          <w:rFonts w:asciiTheme="majorHAnsi" w:hAnsiTheme="majorHAnsi"/>
          <w:i w:val="0"/>
          <w:color w:val="000000"/>
        </w:rPr>
        <w:t xml:space="preserve"> </w:t>
      </w:r>
      <w:proofErr w:type="spellStart"/>
      <w:r w:rsidR="00143E64" w:rsidRPr="00143E64">
        <w:rPr>
          <w:rStyle w:val="Emphasis"/>
          <w:rFonts w:asciiTheme="majorHAnsi" w:hAnsiTheme="majorHAnsi"/>
          <w:i w:val="0"/>
          <w:color w:val="000000"/>
        </w:rPr>
        <w:t>добара</w:t>
      </w:r>
      <w:proofErr w:type="spellEnd"/>
      <w:r w:rsidR="00143E64">
        <w:rPr>
          <w:rStyle w:val="Emphasis"/>
          <w:rFonts w:asciiTheme="majorHAnsi" w:hAnsiTheme="majorHAnsi"/>
          <w:color w:val="000000"/>
        </w:rPr>
        <w:t xml:space="preserve"> </w:t>
      </w:r>
      <w:r w:rsidR="00143E64">
        <w:rPr>
          <w:rStyle w:val="Emphasis"/>
          <w:rFonts w:asciiTheme="majorHAnsi" w:hAnsiTheme="majorHAnsi"/>
          <w:i w:val="0"/>
          <w:color w:val="000000"/>
        </w:rPr>
        <w:t>–</w:t>
      </w:r>
      <w:r w:rsidR="00143E64">
        <w:rPr>
          <w:rStyle w:val="Emphasis"/>
          <w:rFonts w:asciiTheme="majorHAnsi" w:hAnsiTheme="majorHAnsi"/>
          <w:color w:val="000000"/>
        </w:rPr>
        <w:t xml:space="preserve"> </w:t>
      </w:r>
      <w:r w:rsidR="00CC75D0">
        <w:rPr>
          <w:rStyle w:val="Emphasis"/>
          <w:rFonts w:asciiTheme="majorHAnsi" w:hAnsiTheme="majorHAnsi"/>
          <w:i w:val="0"/>
          <w:color w:val="000000"/>
          <w:lang w:val="sr-Cyrl-RS"/>
        </w:rPr>
        <w:t>набавка танка са потапајућом муљном пумпом, потисним цевоводом, неповратним вентилом, фитинзима и напојним каблом за испумпавање хаваријских вода из просторије за смештај хидроцила</w:t>
      </w:r>
      <w:r>
        <w:rPr>
          <w:lang w:val="sr-Cyrl-CS"/>
        </w:rPr>
        <w:t xml:space="preserve">, </w:t>
      </w:r>
      <w:r w:rsidRPr="00AE526C">
        <w:rPr>
          <w:lang w:val="sr-Cyrl-CS"/>
        </w:rPr>
        <w:t xml:space="preserve">испуњава </w:t>
      </w:r>
      <w:r>
        <w:rPr>
          <w:lang w:val="sr-Cyrl-CS"/>
        </w:rPr>
        <w:t xml:space="preserve">предвиђене </w:t>
      </w:r>
      <w:r w:rsidRPr="00AE526C">
        <w:rPr>
          <w:lang w:val="sr-Cyrl-CS"/>
        </w:rPr>
        <w:t>услове за предметну набавку, и то:</w:t>
      </w:r>
    </w:p>
    <w:p w:rsidR="000F6346" w:rsidRPr="00AE526C" w:rsidRDefault="000F6346" w:rsidP="000F6346">
      <w:pPr>
        <w:jc w:val="both"/>
        <w:rPr>
          <w:iCs/>
          <w:lang w:val="sr-Cyrl-CS"/>
        </w:rPr>
      </w:pPr>
    </w:p>
    <w:p w:rsidR="000F6346" w:rsidRPr="00B20021" w:rsidRDefault="000F6346" w:rsidP="000F6346">
      <w:pPr>
        <w:pStyle w:val="ListParagraph"/>
        <w:numPr>
          <w:ilvl w:val="0"/>
          <w:numId w:val="22"/>
        </w:numPr>
        <w:suppressAutoHyphens/>
        <w:spacing w:line="100" w:lineRule="atLeast"/>
        <w:jc w:val="both"/>
        <w:rPr>
          <w:iCs/>
        </w:rPr>
      </w:pPr>
      <w:r w:rsidRPr="00B20021">
        <w:rPr>
          <w:iCs/>
          <w:lang w:val="sr-Cyrl-CS"/>
        </w:rPr>
        <w:t>Понуђач је р</w:t>
      </w:r>
      <w:proofErr w:type="spellStart"/>
      <w:r w:rsidRPr="00B20021">
        <w:rPr>
          <w:iCs/>
        </w:rPr>
        <w:t>егистрован</w:t>
      </w:r>
      <w:proofErr w:type="spellEnd"/>
      <w:r w:rsidRPr="00B20021">
        <w:rPr>
          <w:iCs/>
        </w:rPr>
        <w:t xml:space="preserve"> </w:t>
      </w:r>
      <w:proofErr w:type="spellStart"/>
      <w:r w:rsidRPr="00B20021">
        <w:rPr>
          <w:iCs/>
        </w:rPr>
        <w:t>код</w:t>
      </w:r>
      <w:proofErr w:type="spellEnd"/>
      <w:r w:rsidRPr="00B20021">
        <w:rPr>
          <w:iCs/>
        </w:rPr>
        <w:t xml:space="preserve"> </w:t>
      </w:r>
      <w:proofErr w:type="spellStart"/>
      <w:r w:rsidRPr="00B20021">
        <w:rPr>
          <w:iCs/>
        </w:rPr>
        <w:t>надлежног</w:t>
      </w:r>
      <w:proofErr w:type="spellEnd"/>
      <w:r w:rsidRPr="00B20021">
        <w:rPr>
          <w:iCs/>
        </w:rPr>
        <w:t xml:space="preserve"> </w:t>
      </w:r>
      <w:proofErr w:type="spellStart"/>
      <w:r w:rsidRPr="00B20021">
        <w:rPr>
          <w:iCs/>
        </w:rPr>
        <w:t>органа</w:t>
      </w:r>
      <w:proofErr w:type="spellEnd"/>
      <w:r w:rsidRPr="00B20021">
        <w:rPr>
          <w:iCs/>
        </w:rPr>
        <w:t xml:space="preserve">, </w:t>
      </w:r>
      <w:proofErr w:type="spellStart"/>
      <w:r w:rsidRPr="00B20021">
        <w:rPr>
          <w:iCs/>
        </w:rPr>
        <w:t>односно</w:t>
      </w:r>
      <w:proofErr w:type="spellEnd"/>
      <w:r w:rsidRPr="00B20021">
        <w:rPr>
          <w:iCs/>
        </w:rPr>
        <w:t xml:space="preserve"> </w:t>
      </w:r>
      <w:proofErr w:type="spellStart"/>
      <w:r w:rsidRPr="00B20021">
        <w:rPr>
          <w:iCs/>
        </w:rPr>
        <w:t>уписан</w:t>
      </w:r>
      <w:proofErr w:type="spellEnd"/>
      <w:r w:rsidRPr="00B20021">
        <w:rPr>
          <w:iCs/>
        </w:rPr>
        <w:t xml:space="preserve"> у </w:t>
      </w:r>
      <w:proofErr w:type="spellStart"/>
      <w:r w:rsidRPr="00B20021">
        <w:rPr>
          <w:iCs/>
        </w:rPr>
        <w:t>одговарајући</w:t>
      </w:r>
      <w:proofErr w:type="spellEnd"/>
      <w:r w:rsidRPr="00B20021">
        <w:rPr>
          <w:iCs/>
        </w:rPr>
        <w:t xml:space="preserve"> </w:t>
      </w:r>
      <w:proofErr w:type="spellStart"/>
      <w:r w:rsidRPr="00B20021">
        <w:rPr>
          <w:iCs/>
        </w:rPr>
        <w:t>регистар</w:t>
      </w:r>
      <w:proofErr w:type="spellEnd"/>
      <w:r w:rsidRPr="00B20021">
        <w:rPr>
          <w:iCs/>
        </w:rPr>
        <w:t>;</w:t>
      </w:r>
    </w:p>
    <w:p w:rsidR="000F6346" w:rsidRPr="00B20021" w:rsidRDefault="000F6346" w:rsidP="000F6346">
      <w:pPr>
        <w:pStyle w:val="ListParagraph"/>
        <w:suppressAutoHyphens/>
        <w:spacing w:line="100" w:lineRule="atLeast"/>
        <w:ind w:left="1440"/>
        <w:jc w:val="both"/>
        <w:rPr>
          <w:i/>
          <w:lang w:val="sr-Cyrl-CS"/>
        </w:rPr>
      </w:pPr>
    </w:p>
    <w:p w:rsidR="000F6346" w:rsidRPr="00AE526C" w:rsidRDefault="000F6346" w:rsidP="000F6346">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rsidR="000F6346" w:rsidRPr="00AE526C" w:rsidRDefault="000F6346" w:rsidP="000F6346">
      <w:pPr>
        <w:rPr>
          <w:b/>
          <w:bCs/>
          <w:i/>
          <w:lang w:val="sr-Cyrl-CS"/>
        </w:rPr>
      </w:pPr>
      <w:r w:rsidRPr="00AE526C">
        <w:rPr>
          <w:lang w:val="sr-Cyrl-CS"/>
        </w:rPr>
        <w:t xml:space="preserve">Датум:_____________                         М.П.                     _____________________                                                        </w:t>
      </w:r>
    </w:p>
    <w:p w:rsidR="000F6346" w:rsidRDefault="000F6346" w:rsidP="000F6346">
      <w:pPr>
        <w:jc w:val="both"/>
        <w:rPr>
          <w:b/>
          <w:bCs/>
        </w:rPr>
      </w:pPr>
    </w:p>
    <w:p w:rsidR="000F6346" w:rsidRDefault="000F6346" w:rsidP="000F6346">
      <w:pPr>
        <w:jc w:val="both"/>
        <w:rPr>
          <w:bCs/>
          <w:iCs/>
        </w:rPr>
      </w:pPr>
      <w:proofErr w:type="spellStart"/>
      <w:r w:rsidRPr="00AE526C">
        <w:rPr>
          <w:b/>
          <w:bCs/>
        </w:rPr>
        <w:t>Напомена</w:t>
      </w:r>
      <w:proofErr w:type="spellEnd"/>
      <w:r w:rsidRPr="00AE526C">
        <w:rPr>
          <w:b/>
          <w:bCs/>
        </w:rPr>
        <w:t>:</w:t>
      </w:r>
      <w:r>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w:t>
      </w:r>
      <w:proofErr w:type="spellStart"/>
      <w:r w:rsidRPr="00AE526C">
        <w:rPr>
          <w:bCs/>
          <w:iCs/>
        </w:rPr>
        <w:t>Изјава</w:t>
      </w:r>
      <w:proofErr w:type="spellEnd"/>
      <w:r w:rsidRPr="00AE526C">
        <w:rPr>
          <w:bCs/>
          <w:iCs/>
        </w:rPr>
        <w:t xml:space="preserve"> </w:t>
      </w:r>
      <w:proofErr w:type="spellStart"/>
      <w:r w:rsidRPr="00AE526C">
        <w:rPr>
          <w:bCs/>
          <w:iCs/>
        </w:rPr>
        <w:t>мора</w:t>
      </w:r>
      <w:proofErr w:type="spellEnd"/>
      <w:r w:rsidRPr="00AE526C">
        <w:rPr>
          <w:bCs/>
          <w:iCs/>
        </w:rPr>
        <w:t xml:space="preserve"> </w:t>
      </w:r>
      <w:proofErr w:type="spellStart"/>
      <w:r w:rsidRPr="00AE526C">
        <w:rPr>
          <w:bCs/>
          <w:iCs/>
        </w:rPr>
        <w:t>бити</w:t>
      </w:r>
      <w:proofErr w:type="spellEnd"/>
      <w:r w:rsidRPr="00AE526C">
        <w:rPr>
          <w:bCs/>
          <w:iCs/>
        </w:rPr>
        <w:t xml:space="preserve"> </w:t>
      </w:r>
      <w:proofErr w:type="spellStart"/>
      <w:r w:rsidRPr="00AE526C">
        <w:rPr>
          <w:bCs/>
          <w:iCs/>
        </w:rPr>
        <w:t>потписана</w:t>
      </w:r>
      <w:proofErr w:type="spellEnd"/>
      <w:r w:rsidRPr="00AE526C">
        <w:rPr>
          <w:bCs/>
          <w:iCs/>
        </w:rPr>
        <w:t xml:space="preserve"> </w:t>
      </w:r>
      <w:proofErr w:type="spellStart"/>
      <w:r w:rsidRPr="00AE526C">
        <w:rPr>
          <w:bCs/>
          <w:iCs/>
        </w:rPr>
        <w:t>од</w:t>
      </w:r>
      <w:proofErr w:type="spellEnd"/>
      <w:r w:rsidRPr="00AE526C">
        <w:rPr>
          <w:bCs/>
          <w:iCs/>
        </w:rPr>
        <w:t xml:space="preserve"> </w:t>
      </w:r>
      <w:proofErr w:type="spellStart"/>
      <w:r w:rsidRPr="00AE526C">
        <w:rPr>
          <w:bCs/>
          <w:iCs/>
        </w:rPr>
        <w:t>стране</w:t>
      </w:r>
      <w:proofErr w:type="spellEnd"/>
      <w:r w:rsidRPr="00AE526C">
        <w:rPr>
          <w:bCs/>
          <w:iCs/>
        </w:rPr>
        <w:t xml:space="preserve"> </w:t>
      </w:r>
      <w:proofErr w:type="spellStart"/>
      <w:r w:rsidRPr="00AE526C">
        <w:rPr>
          <w:bCs/>
          <w:iCs/>
        </w:rPr>
        <w:t>овлашћеног</w:t>
      </w:r>
      <w:proofErr w:type="spellEnd"/>
      <w:r w:rsidRPr="00AE526C">
        <w:rPr>
          <w:bCs/>
          <w:iCs/>
        </w:rPr>
        <w:t xml:space="preserve"> </w:t>
      </w:r>
      <w:proofErr w:type="spellStart"/>
      <w:r w:rsidRPr="00AE526C">
        <w:rPr>
          <w:bCs/>
          <w:iCs/>
        </w:rPr>
        <w:t>лица</w:t>
      </w:r>
      <w:proofErr w:type="spellEnd"/>
      <w:r w:rsidRPr="00AE526C">
        <w:rPr>
          <w:bCs/>
          <w:iCs/>
        </w:rPr>
        <w:t xml:space="preserve"> </w:t>
      </w:r>
      <w:r w:rsidRPr="00AE526C">
        <w:rPr>
          <w:bCs/>
          <w:iCs/>
          <w:lang w:val="sr-Cyrl-CS"/>
        </w:rPr>
        <w:t>свак</w:t>
      </w:r>
      <w:proofErr w:type="spellStart"/>
      <w:r w:rsidRPr="00AE526C">
        <w:rPr>
          <w:bCs/>
          <w:iCs/>
        </w:rPr>
        <w:t>ог</w:t>
      </w:r>
      <w:proofErr w:type="spellEnd"/>
      <w:r w:rsidRPr="00AE526C">
        <w:rPr>
          <w:bCs/>
          <w:iCs/>
        </w:rPr>
        <w:t xml:space="preserve">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w:t>
      </w:r>
      <w:proofErr w:type="spellStart"/>
      <w:r w:rsidRPr="00AE526C">
        <w:rPr>
          <w:bCs/>
          <w:iCs/>
        </w:rPr>
        <w:t>оверена</w:t>
      </w:r>
      <w:proofErr w:type="spellEnd"/>
      <w:r w:rsidRPr="00AE526C">
        <w:rPr>
          <w:bCs/>
          <w:iCs/>
        </w:rPr>
        <w:t xml:space="preserve"> </w:t>
      </w:r>
      <w:proofErr w:type="spellStart"/>
      <w:r w:rsidRPr="00AE526C">
        <w:rPr>
          <w:bCs/>
          <w:iCs/>
        </w:rPr>
        <w:t>печатом</w:t>
      </w:r>
      <w:proofErr w:type="spellEnd"/>
      <w:r>
        <w:rPr>
          <w:bCs/>
          <w:iCs/>
        </w:rPr>
        <w:t>.</w:t>
      </w: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B46F77" w:rsidRDefault="00B46F77" w:rsidP="000F6346">
      <w:pPr>
        <w:jc w:val="both"/>
        <w:rPr>
          <w:bCs/>
          <w:iCs/>
        </w:rPr>
      </w:pPr>
    </w:p>
    <w:p w:rsidR="000F6346" w:rsidRDefault="000F6346" w:rsidP="000F6346">
      <w:pPr>
        <w:jc w:val="both"/>
        <w:rPr>
          <w:bCs/>
          <w:iCs/>
        </w:rPr>
      </w:pPr>
    </w:p>
    <w:p w:rsidR="000059FF" w:rsidRDefault="000059FF" w:rsidP="000F6346">
      <w:pPr>
        <w:jc w:val="both"/>
        <w:rPr>
          <w:bCs/>
          <w:iCs/>
        </w:rPr>
      </w:pPr>
    </w:p>
    <w:p w:rsidR="000059FF" w:rsidRDefault="000059FF" w:rsidP="000F6346">
      <w:pPr>
        <w:jc w:val="both"/>
        <w:rPr>
          <w:bCs/>
          <w:iCs/>
        </w:rPr>
      </w:pPr>
    </w:p>
    <w:p w:rsidR="000059FF" w:rsidRPr="000059FF" w:rsidRDefault="000059FF" w:rsidP="000F6346">
      <w:pPr>
        <w:jc w:val="both"/>
        <w:rPr>
          <w:bCs/>
          <w:iCs/>
        </w:rPr>
      </w:pPr>
    </w:p>
    <w:p w:rsidR="000F6346" w:rsidRDefault="000F6346" w:rsidP="000F6346">
      <w:pPr>
        <w:jc w:val="both"/>
        <w:rPr>
          <w:bCs/>
          <w:iCs/>
        </w:rPr>
      </w:pPr>
    </w:p>
    <w:p w:rsidR="00645DA2" w:rsidRDefault="00645DA2" w:rsidP="000F6346">
      <w:pPr>
        <w:jc w:val="both"/>
        <w:rPr>
          <w:bCs/>
          <w:iCs/>
        </w:rPr>
      </w:pPr>
    </w:p>
    <w:p w:rsidR="00645DA2" w:rsidRPr="00645DA2" w:rsidRDefault="00645DA2" w:rsidP="000F6346">
      <w:pPr>
        <w:jc w:val="both"/>
        <w:rPr>
          <w:bCs/>
          <w:iCs/>
        </w:rPr>
      </w:pPr>
    </w:p>
    <w:p w:rsidR="000F6346" w:rsidRPr="00AE526C" w:rsidRDefault="000F6346" w:rsidP="000F6346">
      <w:pPr>
        <w:ind w:left="4106" w:right="4002"/>
        <w:jc w:val="center"/>
        <w:rPr>
          <w:lang w:val="sr-Cyrl-CS"/>
        </w:rP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rsidR="000F6346" w:rsidRPr="00AE526C" w:rsidRDefault="000F6346" w:rsidP="000F6346">
      <w:pPr>
        <w:spacing w:before="9"/>
        <w:rPr>
          <w:lang w:val="sr-Cyrl-CS"/>
        </w:rPr>
      </w:pPr>
    </w:p>
    <w:p w:rsidR="000F6346" w:rsidRPr="00AE526C" w:rsidRDefault="000F6346" w:rsidP="000F6346">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proofErr w:type="spellStart"/>
      <w:r>
        <w:rPr>
          <w:spacing w:val="-1"/>
        </w:rPr>
        <w:t>нам</w:t>
      </w:r>
      <w:proofErr w:type="spellEnd"/>
      <w:r>
        <w:rPr>
          <w:spacing w:val="-1"/>
        </w:rPr>
        <w:t xml:space="preserve"> </w:t>
      </w:r>
      <w:proofErr w:type="spellStart"/>
      <w:r w:rsidRPr="003E10A7">
        <w:rPr>
          <w:spacing w:val="1"/>
        </w:rPr>
        <w:t>н</w:t>
      </w:r>
      <w:r w:rsidRPr="003E10A7">
        <w:rPr>
          <w:spacing w:val="-1"/>
        </w:rPr>
        <w:t>и</w:t>
      </w:r>
      <w:r w:rsidRPr="003E10A7">
        <w:t>је</w:t>
      </w:r>
      <w:proofErr w:type="spellEnd"/>
      <w:r>
        <w:rPr>
          <w:lang w:val="sr-Cyrl-CS"/>
        </w:rPr>
        <w:t xml:space="preserve"> </w:t>
      </w:r>
      <w:proofErr w:type="spellStart"/>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proofErr w:type="spellEnd"/>
      <w:r>
        <w:rPr>
          <w:lang w:val="sr-Cyrl-CS"/>
        </w:rPr>
        <w:t xml:space="preserve"> </w:t>
      </w:r>
      <w:proofErr w:type="spellStart"/>
      <w:r w:rsidRPr="003E10A7">
        <w:rPr>
          <w:spacing w:val="-1"/>
        </w:rPr>
        <w:t>ме</w:t>
      </w:r>
      <w:r w:rsidRPr="003E10A7">
        <w:t>ра</w:t>
      </w:r>
      <w:proofErr w:type="spellEnd"/>
      <w:r>
        <w:rPr>
          <w:lang w:val="sr-Cyrl-CS"/>
        </w:rPr>
        <w:t xml:space="preserve"> </w:t>
      </w:r>
      <w:proofErr w:type="spellStart"/>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proofErr w:type="spellEnd"/>
      <w:r>
        <w:rPr>
          <w:lang w:val="sr-Cyrl-CS"/>
        </w:rPr>
        <w:t xml:space="preserve"> </w:t>
      </w:r>
      <w:proofErr w:type="spellStart"/>
      <w:r w:rsidRPr="003E10A7">
        <w:t>об</w:t>
      </w:r>
      <w:r w:rsidRPr="003E10A7">
        <w:rPr>
          <w:spacing w:val="-1"/>
        </w:rPr>
        <w:t>а</w:t>
      </w:r>
      <w:r w:rsidRPr="003E10A7">
        <w:t>вља</w:t>
      </w:r>
      <w:r w:rsidRPr="003E10A7">
        <w:rPr>
          <w:spacing w:val="-1"/>
        </w:rPr>
        <w:t>њ</w:t>
      </w:r>
      <w:r w:rsidRPr="003E10A7">
        <w:t>а</w:t>
      </w:r>
      <w:proofErr w:type="spellEnd"/>
      <w:r>
        <w:rPr>
          <w:lang w:val="sr-Cyrl-CS"/>
        </w:rPr>
        <w:t xml:space="preserve"> </w:t>
      </w:r>
      <w:proofErr w:type="spellStart"/>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proofErr w:type="spellEnd"/>
      <w:r>
        <w:rPr>
          <w:lang w:val="sr-Cyrl-CS"/>
        </w:rPr>
        <w:t xml:space="preserve"> </w:t>
      </w:r>
      <w:proofErr w:type="spellStart"/>
      <w:r w:rsidRPr="003E10A7">
        <w:rPr>
          <w:spacing w:val="1"/>
        </w:rPr>
        <w:t>к</w:t>
      </w:r>
      <w:r w:rsidRPr="003E10A7">
        <w:rPr>
          <w:spacing w:val="-2"/>
        </w:rPr>
        <w:t>о</w:t>
      </w:r>
      <w:r w:rsidRPr="003E10A7">
        <w:t>ја</w:t>
      </w:r>
      <w:proofErr w:type="spellEnd"/>
      <w:r>
        <w:rPr>
          <w:lang w:val="sr-Cyrl-CS"/>
        </w:rPr>
        <w:t xml:space="preserve"> </w:t>
      </w:r>
      <w:proofErr w:type="spellStart"/>
      <w:r w:rsidRPr="003E10A7">
        <w:t>је</w:t>
      </w:r>
      <w:proofErr w:type="spellEnd"/>
      <w:r>
        <w:rPr>
          <w:lang w:val="sr-Cyrl-CS"/>
        </w:rPr>
        <w:t xml:space="preserve"> </w:t>
      </w:r>
      <w:proofErr w:type="spellStart"/>
      <w:r w:rsidRPr="003E10A7">
        <w:rPr>
          <w:spacing w:val="1"/>
        </w:rPr>
        <w:t>н</w:t>
      </w:r>
      <w:r w:rsidRPr="003E10A7">
        <w:t>а</w:t>
      </w:r>
      <w:proofErr w:type="spellEnd"/>
      <w:r>
        <w:rPr>
          <w:lang w:val="sr-Cyrl-CS"/>
        </w:rPr>
        <w:t xml:space="preserve"> </w:t>
      </w:r>
      <w:proofErr w:type="spellStart"/>
      <w:r w:rsidRPr="003E10A7">
        <w:rPr>
          <w:spacing w:val="-1"/>
        </w:rPr>
        <w:t>с</w:t>
      </w:r>
      <w:r w:rsidRPr="003E10A7">
        <w:rPr>
          <w:spacing w:val="1"/>
        </w:rPr>
        <w:t>н</w:t>
      </w:r>
      <w:r w:rsidRPr="003E10A7">
        <w:rPr>
          <w:spacing w:val="-1"/>
        </w:rPr>
        <w:t>а</w:t>
      </w:r>
      <w:r w:rsidRPr="003E10A7">
        <w:rPr>
          <w:spacing w:val="1"/>
        </w:rPr>
        <w:t>з</w:t>
      </w:r>
      <w:r w:rsidRPr="003E10A7">
        <w:t>и</w:t>
      </w:r>
      <w:proofErr w:type="spellEnd"/>
      <w:r>
        <w:rPr>
          <w:lang w:val="sr-Cyrl-CS"/>
        </w:rPr>
        <w:t xml:space="preserve"> </w:t>
      </w:r>
      <w:r w:rsidRPr="003E10A7">
        <w:t xml:space="preserve">у </w:t>
      </w:r>
      <w:proofErr w:type="spellStart"/>
      <w:r w:rsidRPr="003E10A7">
        <w:t>вр</w:t>
      </w:r>
      <w:r w:rsidRPr="003E10A7">
        <w:rPr>
          <w:spacing w:val="-1"/>
        </w:rPr>
        <w:t>е</w:t>
      </w:r>
      <w:r w:rsidRPr="003E10A7">
        <w:rPr>
          <w:spacing w:val="1"/>
        </w:rPr>
        <w:t>м</w:t>
      </w:r>
      <w:r w:rsidRPr="003E10A7">
        <w:t>е</w:t>
      </w:r>
      <w:proofErr w:type="spellEnd"/>
      <w:r w:rsidRPr="003E10A7">
        <w:t xml:space="preserve"> </w:t>
      </w:r>
      <w:proofErr w:type="spellStart"/>
      <w:r w:rsidRPr="003E10A7">
        <w:rPr>
          <w:spacing w:val="1"/>
        </w:rPr>
        <w:t>п</w:t>
      </w:r>
      <w:r w:rsidRPr="003E10A7">
        <w:t>од</w:t>
      </w:r>
      <w:r w:rsidRPr="003E10A7">
        <w:rPr>
          <w:spacing w:val="1"/>
        </w:rPr>
        <w:t>н</w:t>
      </w:r>
      <w:r w:rsidRPr="003E10A7">
        <w:t>ош</w:t>
      </w:r>
      <w:r w:rsidRPr="003E10A7">
        <w:rPr>
          <w:spacing w:val="-1"/>
        </w:rPr>
        <w:t>е</w:t>
      </w:r>
      <w:r>
        <w:t>ња</w:t>
      </w:r>
      <w:proofErr w:type="spellEnd"/>
      <w:r>
        <w:rPr>
          <w:lang w:val="sr-Cyrl-CS"/>
        </w:rPr>
        <w:t xml:space="preserve"> </w:t>
      </w:r>
      <w:proofErr w:type="spellStart"/>
      <w:r w:rsidRPr="003E10A7">
        <w:rPr>
          <w:spacing w:val="1"/>
        </w:rPr>
        <w:t>п</w:t>
      </w:r>
      <w:r w:rsidRPr="003E10A7">
        <w:t>о</w:t>
      </w:r>
      <w:r w:rsidRPr="003E10A7">
        <w:rPr>
          <w:spacing w:val="3"/>
        </w:rPr>
        <w:t>н</w:t>
      </w:r>
      <w:r w:rsidRPr="003E10A7">
        <w:rPr>
          <w:spacing w:val="-7"/>
        </w:rPr>
        <w:t>у</w:t>
      </w:r>
      <w:r w:rsidRPr="003E10A7">
        <w:t>д</w:t>
      </w:r>
      <w:r>
        <w:rPr>
          <w:spacing w:val="2"/>
        </w:rPr>
        <w:t>е</w:t>
      </w:r>
      <w:proofErr w:type="spellEnd"/>
      <w:r>
        <w:t>.</w:t>
      </w:r>
    </w:p>
    <w:p w:rsidR="000F6346" w:rsidRPr="00AE526C" w:rsidRDefault="000F6346" w:rsidP="000F6346">
      <w:pPr>
        <w:rPr>
          <w:lang w:val="sr-Cyrl-CS"/>
        </w:rPr>
      </w:pPr>
    </w:p>
    <w:p w:rsidR="000F6346" w:rsidRPr="00AE526C" w:rsidRDefault="000F6346" w:rsidP="000F6346">
      <w:pPr>
        <w:spacing w:before="18"/>
        <w:rPr>
          <w:lang w:val="sr-Cyrl-CS"/>
        </w:rPr>
      </w:pPr>
    </w:p>
    <w:p w:rsidR="000F6346" w:rsidRPr="00AE526C" w:rsidRDefault="000F6346" w:rsidP="000F6346">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0F6346" w:rsidRPr="00AE526C" w:rsidRDefault="000F6346" w:rsidP="000F6346">
      <w:pPr>
        <w:spacing w:before="6"/>
        <w:rPr>
          <w:lang w:val="sr-Cyrl-CS"/>
        </w:rPr>
      </w:pPr>
    </w:p>
    <w:p w:rsidR="000F6346" w:rsidRPr="00AE526C" w:rsidRDefault="00BA1268" w:rsidP="000F6346">
      <w:pPr>
        <w:tabs>
          <w:tab w:val="left" w:pos="9040"/>
        </w:tabs>
        <w:ind w:left="5040"/>
        <w:rPr>
          <w:u w:val="single" w:color="000000"/>
          <w:lang w:val="sr-Cyrl-CS"/>
        </w:rPr>
      </w:pPr>
      <w:r>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0F6346" w:rsidRPr="00AE526C">
        <w:rPr>
          <w:lang w:val="sr-Cyrl-CS"/>
        </w:rPr>
        <w:t xml:space="preserve">М.П.       </w:t>
      </w:r>
      <w:r w:rsidR="000F6346" w:rsidRPr="00AE526C">
        <w:rPr>
          <w:u w:val="single" w:color="000000"/>
          <w:lang w:val="sr-Cyrl-CS"/>
        </w:rPr>
        <w:tab/>
      </w:r>
    </w:p>
    <w:p w:rsidR="000F6346" w:rsidRPr="00AE526C" w:rsidRDefault="000F6346" w:rsidP="000F6346">
      <w:pPr>
        <w:tabs>
          <w:tab w:val="left" w:pos="9040"/>
        </w:tabs>
        <w:spacing w:before="32"/>
        <w:ind w:left="5040"/>
        <w:rPr>
          <w:u w:val="single" w:color="000000"/>
          <w:lang w:val="sr-Cyrl-CS"/>
        </w:rPr>
      </w:pPr>
    </w:p>
    <w:p w:rsidR="000F6346" w:rsidRDefault="000F6346" w:rsidP="000F6346">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6346" w:rsidRDefault="000F6346"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12E51" w:rsidRDefault="00412E51" w:rsidP="00FA3128">
      <w:pPr>
        <w:tabs>
          <w:tab w:val="left" w:pos="3369"/>
          <w:tab w:val="center" w:pos="5207"/>
        </w:tabs>
        <w:ind w:left="810"/>
        <w:rPr>
          <w:b/>
          <w:highlight w:val="lightGray"/>
        </w:rPr>
      </w:pPr>
    </w:p>
    <w:p w:rsidR="00412E51" w:rsidRPr="00412E51" w:rsidRDefault="00412E51"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143E64" w:rsidRDefault="00143E64" w:rsidP="00143E64">
      <w:pPr>
        <w:jc w:val="center"/>
        <w:rPr>
          <w:rStyle w:val="Emphasis"/>
          <w:rFonts w:asciiTheme="majorHAnsi" w:hAnsiTheme="majorHAnsi"/>
          <w:color w:val="000000"/>
        </w:rPr>
      </w:pPr>
      <w:r>
        <w:rPr>
          <w:sz w:val="28"/>
          <w:szCs w:val="28"/>
          <w:lang w:val="sr-Cyrl-CS"/>
        </w:rPr>
        <w:t xml:space="preserve">МОДЕЛ </w:t>
      </w:r>
      <w:r w:rsidRPr="00EC47C6">
        <w:rPr>
          <w:sz w:val="28"/>
          <w:szCs w:val="28"/>
          <w:lang w:val="sr-Cyrl-CS"/>
        </w:rPr>
        <w:t>УГОВОР</w:t>
      </w:r>
      <w:r>
        <w:rPr>
          <w:sz w:val="28"/>
          <w:szCs w:val="28"/>
          <w:lang w:val="sr-Cyrl-CS"/>
        </w:rPr>
        <w:t>А</w:t>
      </w:r>
      <w:r w:rsidRPr="00EC47C6">
        <w:rPr>
          <w:sz w:val="28"/>
          <w:szCs w:val="28"/>
          <w:lang w:val="sr-Cyrl-CS"/>
        </w:rPr>
        <w:t xml:space="preserve"> О НАБАВЦИ ДОБАРА</w:t>
      </w:r>
      <w:r>
        <w:rPr>
          <w:sz w:val="28"/>
          <w:szCs w:val="28"/>
          <w:lang w:val="sr-Cyrl-CS"/>
        </w:rPr>
        <w:t xml:space="preserve"> </w:t>
      </w:r>
    </w:p>
    <w:p w:rsidR="00143E64" w:rsidRPr="00EC47C6" w:rsidRDefault="00143E64" w:rsidP="00CC75D0">
      <w:pPr>
        <w:jc w:val="center"/>
        <w:rPr>
          <w:b/>
          <w:bCs/>
          <w:lang w:val="sr-Cyrl-CS"/>
        </w:rPr>
      </w:pPr>
      <w:r>
        <w:rPr>
          <w:rStyle w:val="Emphasis"/>
          <w:rFonts w:asciiTheme="majorHAnsi" w:hAnsiTheme="majorHAnsi"/>
          <w:i w:val="0"/>
          <w:color w:val="000000"/>
        </w:rPr>
        <w:t>-</w:t>
      </w:r>
      <w:proofErr w:type="spellStart"/>
      <w:r>
        <w:rPr>
          <w:rStyle w:val="Emphasis"/>
          <w:rFonts w:asciiTheme="majorHAnsi" w:hAnsiTheme="majorHAnsi"/>
          <w:i w:val="0"/>
          <w:color w:val="000000"/>
        </w:rPr>
        <w:t>Набавка</w:t>
      </w:r>
      <w:proofErr w:type="spellEnd"/>
      <w:r w:rsidR="00CC75D0">
        <w:rPr>
          <w:rStyle w:val="Emphasis"/>
          <w:rFonts w:asciiTheme="majorHAnsi" w:hAnsiTheme="majorHAnsi"/>
          <w:i w:val="0"/>
          <w:color w:val="000000"/>
          <w:lang w:val="sr-Cyrl-RS"/>
        </w:rPr>
        <w:t xml:space="preserve"> танка са потапајућом муљном пумпом, потисним цевоводом, неповратним вентилом, фитинзима и напојним каблом за испумпавање хаваријских вода из просторије за смештај хидроцила. </w:t>
      </w:r>
      <w:r>
        <w:rPr>
          <w:rStyle w:val="Emphasis"/>
          <w:rFonts w:asciiTheme="majorHAnsi" w:hAnsiTheme="majorHAnsi"/>
          <w:color w:val="000000"/>
        </w:rPr>
        <w:t>-</w:t>
      </w:r>
    </w:p>
    <w:p w:rsidR="00143E64" w:rsidRPr="00EC47C6" w:rsidRDefault="00143E64" w:rsidP="00143E64">
      <w:pPr>
        <w:jc w:val="both"/>
        <w:rPr>
          <w:b/>
          <w:bCs/>
          <w:lang w:val="sr-Latn-CS"/>
        </w:rPr>
      </w:pPr>
      <w:r w:rsidRPr="00EC47C6">
        <w:rPr>
          <w:b/>
          <w:bCs/>
          <w:lang w:val="sr-Cyrl-CS"/>
        </w:rPr>
        <w:t xml:space="preserve">УГОВОРНЕ СТРАНЕ: </w:t>
      </w:r>
    </w:p>
    <w:p w:rsidR="00143E64" w:rsidRPr="00EC47C6" w:rsidRDefault="00143E64" w:rsidP="00143E64">
      <w:pPr>
        <w:jc w:val="both"/>
        <w:rPr>
          <w:b/>
          <w:bCs/>
          <w:lang w:val="sr-Latn-CS"/>
        </w:rPr>
      </w:pPr>
    </w:p>
    <w:p w:rsidR="00143E64" w:rsidRPr="00EC47C6" w:rsidRDefault="00143E64" w:rsidP="00143E64">
      <w:pPr>
        <w:numPr>
          <w:ilvl w:val="0"/>
          <w:numId w:val="31"/>
        </w:numPr>
        <w:jc w:val="both"/>
        <w:rPr>
          <w:lang w:val="sr-Cyrl-CS"/>
        </w:rPr>
      </w:pPr>
      <w:r w:rsidRPr="00EC47C6">
        <w:rPr>
          <w:b/>
          <w:bCs/>
          <w:lang w:val="sr-Cyrl-CS"/>
        </w:rPr>
        <w:t>ЦЕНТАР ЗА ЗАШТИТУ ОДОЈЧАДИ, ДЕЦЕ И ОМЛАДИНЕ</w:t>
      </w:r>
      <w:r w:rsidRPr="00EC47C6">
        <w:rPr>
          <w:lang w:val="sr-Cyrl-CS"/>
        </w:rPr>
        <w:t xml:space="preserve">, са седиштем у </w:t>
      </w:r>
    </w:p>
    <w:p w:rsidR="00143E64" w:rsidRPr="00EC47C6" w:rsidRDefault="00143E64" w:rsidP="00143E64">
      <w:pPr>
        <w:ind w:left="360" w:firstLine="360"/>
        <w:jc w:val="both"/>
        <w:rPr>
          <w:lang w:val="sr-Cyrl-CS"/>
        </w:rPr>
      </w:pPr>
      <w:r w:rsidRPr="00EC47C6">
        <w:rPr>
          <w:lang w:val="sr-Cyrl-CS"/>
        </w:rPr>
        <w:t>Београд, Звечанска бр. 7, ПИБ: 1002867</w:t>
      </w:r>
      <w:r>
        <w:rPr>
          <w:lang w:val="sr-Cyrl-CS"/>
        </w:rPr>
        <w:t>55, Матични број: 07094345, који</w:t>
      </w:r>
      <w:r w:rsidRPr="00EC47C6">
        <w:rPr>
          <w:lang w:val="sr-Cyrl-CS"/>
        </w:rPr>
        <w:t xml:space="preserve">  заступа </w:t>
      </w:r>
    </w:p>
    <w:p w:rsidR="00143E64" w:rsidRPr="00EC47C6" w:rsidRDefault="00143E64" w:rsidP="00143E64">
      <w:pPr>
        <w:ind w:left="360" w:firstLine="360"/>
        <w:jc w:val="both"/>
        <w:rPr>
          <w:lang w:val="sr-Cyrl-CS"/>
        </w:rPr>
      </w:pPr>
      <w:proofErr w:type="spellStart"/>
      <w:r>
        <w:t>в.д</w:t>
      </w:r>
      <w:proofErr w:type="spellEnd"/>
      <w:r>
        <w:t xml:space="preserve">. </w:t>
      </w:r>
      <w:r>
        <w:rPr>
          <w:lang w:val="sr-Cyrl-CS"/>
        </w:rPr>
        <w:t xml:space="preserve">директора </w:t>
      </w:r>
      <w:r w:rsidRPr="00EC47C6">
        <w:rPr>
          <w:lang w:val="sr-Cyrl-CS"/>
        </w:rPr>
        <w:t>Центра, Зоран Милачић</w:t>
      </w:r>
      <w:proofErr w:type="gramStart"/>
      <w:r w:rsidRPr="00EC47C6">
        <w:rPr>
          <w:lang w:val="sr-Cyrl-CS"/>
        </w:rPr>
        <w:t xml:space="preserve">   (</w:t>
      </w:r>
      <w:proofErr w:type="gramEnd"/>
      <w:r w:rsidRPr="00EC47C6">
        <w:rPr>
          <w:lang w:val="sr-Cyrl-CS"/>
        </w:rPr>
        <w:t xml:space="preserve">у даљем тексту: </w:t>
      </w:r>
      <w:r w:rsidRPr="00EC47C6">
        <w:rPr>
          <w:b/>
          <w:bCs/>
          <w:lang w:val="sr-Cyrl-CS"/>
        </w:rPr>
        <w:t>наручилац посла</w:t>
      </w:r>
      <w:r w:rsidRPr="00EC47C6">
        <w:rPr>
          <w:lang w:val="sr-Cyrl-CS"/>
        </w:rPr>
        <w:t xml:space="preserve">), </w:t>
      </w:r>
    </w:p>
    <w:p w:rsidR="00143E64" w:rsidRPr="00EC47C6" w:rsidRDefault="00143E64" w:rsidP="00143E64">
      <w:pPr>
        <w:ind w:left="360" w:firstLine="360"/>
        <w:jc w:val="both"/>
        <w:rPr>
          <w:lang w:val="sr-Cyrl-CS"/>
        </w:rPr>
      </w:pPr>
    </w:p>
    <w:p w:rsidR="00143E64" w:rsidRPr="00EC47C6" w:rsidRDefault="00143E64" w:rsidP="00143E64">
      <w:pPr>
        <w:ind w:left="360" w:firstLine="360"/>
        <w:jc w:val="both"/>
        <w:rPr>
          <w:lang w:val="sr-Cyrl-CS"/>
        </w:rPr>
      </w:pPr>
      <w:r w:rsidRPr="00EC47C6">
        <w:rPr>
          <w:lang w:val="sr-Cyrl-CS"/>
        </w:rPr>
        <w:t>И</w:t>
      </w:r>
    </w:p>
    <w:p w:rsidR="00143E64" w:rsidRPr="00EC47C6" w:rsidRDefault="00143E64" w:rsidP="00143E64">
      <w:pPr>
        <w:ind w:left="360" w:firstLine="360"/>
        <w:jc w:val="both"/>
        <w:rPr>
          <w:lang w:val="sr-Cyrl-CS"/>
        </w:rPr>
      </w:pPr>
    </w:p>
    <w:p w:rsidR="00143E64" w:rsidRPr="00EC47C6" w:rsidRDefault="00143E64" w:rsidP="00143E64">
      <w:pPr>
        <w:widowControl w:val="0"/>
        <w:autoSpaceDE w:val="0"/>
        <w:autoSpaceDN w:val="0"/>
        <w:adjustRightInd w:val="0"/>
        <w:spacing w:line="239" w:lineRule="auto"/>
        <w:ind w:left="720" w:hanging="360"/>
        <w:rPr>
          <w:lang w:val="sr-Cyrl-CS"/>
        </w:rPr>
      </w:pPr>
      <w:r w:rsidRPr="00EC47C6">
        <w:rPr>
          <w:lang w:val="sr-Cyrl-CS"/>
        </w:rPr>
        <w:t>2)___________________________________ ______из _________________, ул.</w:t>
      </w:r>
    </w:p>
    <w:p w:rsidR="00143E64" w:rsidRPr="00EC47C6" w:rsidRDefault="00143E64" w:rsidP="00143E64">
      <w:pPr>
        <w:widowControl w:val="0"/>
        <w:autoSpaceDE w:val="0"/>
        <w:autoSpaceDN w:val="0"/>
        <w:adjustRightInd w:val="0"/>
        <w:spacing w:line="239" w:lineRule="auto"/>
        <w:ind w:left="120"/>
        <w:rPr>
          <w:lang w:val="sr-Cyrl-CS"/>
        </w:rPr>
      </w:pPr>
      <w:r>
        <w:rPr>
          <w:lang w:val="sr-Cyrl-CS"/>
        </w:rPr>
        <w:tab/>
      </w:r>
      <w:r w:rsidRPr="00EC47C6">
        <w:rPr>
          <w:lang w:val="sr-Cyrl-CS"/>
        </w:rPr>
        <w:t xml:space="preserve">______________________________ бр..___,ПИБ ________________, матични </w:t>
      </w:r>
      <w:r>
        <w:rPr>
          <w:lang w:val="sr-Cyrl-CS"/>
        </w:rPr>
        <w:tab/>
      </w:r>
      <w:r w:rsidRPr="00EC47C6">
        <w:rPr>
          <w:lang w:val="sr-Cyrl-CS"/>
        </w:rPr>
        <w:t xml:space="preserve">број_____________ ( у даљем тексту: Испоручилац/Понуђач), кога заступа </w:t>
      </w:r>
      <w:r>
        <w:rPr>
          <w:lang w:val="sr-Cyrl-CS"/>
        </w:rPr>
        <w:tab/>
      </w:r>
      <w:r w:rsidRPr="00EC47C6">
        <w:rPr>
          <w:lang w:val="sr-Cyrl-CS"/>
        </w:rPr>
        <w:t>_____________________.</w:t>
      </w:r>
    </w:p>
    <w:p w:rsidR="00143E64" w:rsidRPr="00EC47C6" w:rsidRDefault="00143E64" w:rsidP="00143E64">
      <w:pPr>
        <w:widowControl w:val="0"/>
        <w:autoSpaceDE w:val="0"/>
        <w:autoSpaceDN w:val="0"/>
        <w:adjustRightInd w:val="0"/>
        <w:spacing w:line="245" w:lineRule="exact"/>
        <w:rPr>
          <w:lang w:val="sr-Cyrl-CS"/>
        </w:rPr>
      </w:pPr>
    </w:p>
    <w:p w:rsidR="00143E64" w:rsidRPr="00EC47C6" w:rsidRDefault="00143E64" w:rsidP="00143E64">
      <w:pPr>
        <w:widowControl w:val="0"/>
        <w:autoSpaceDE w:val="0"/>
        <w:autoSpaceDN w:val="0"/>
        <w:adjustRightInd w:val="0"/>
        <w:spacing w:line="239" w:lineRule="auto"/>
        <w:ind w:left="280"/>
        <w:rPr>
          <w:lang w:val="sr-Cyrl-CS"/>
        </w:rPr>
      </w:pPr>
      <w:r w:rsidRPr="00EC47C6">
        <w:rPr>
          <w:b/>
          <w:bCs/>
          <w:i/>
          <w:iCs/>
          <w:u w:val="single"/>
          <w:lang w:val="sr-Cyrl-CS"/>
        </w:rPr>
        <w:t>АКО ЈЕ ДАТА ЗАЈЕДНИЧ</w:t>
      </w:r>
      <w:r w:rsidR="0018758C">
        <w:rPr>
          <w:b/>
          <w:bCs/>
          <w:i/>
          <w:iCs/>
          <w:u w:val="single"/>
          <w:lang w:val="sr-Cyrl-CS"/>
        </w:rPr>
        <w:t>К</w:t>
      </w:r>
      <w:r w:rsidRPr="00EC47C6">
        <w:rPr>
          <w:b/>
          <w:bCs/>
          <w:i/>
          <w:iCs/>
          <w:u w:val="single"/>
          <w:lang w:val="sr-Cyrl-CS"/>
        </w:rPr>
        <w:t>А ПОНУДА/ПОНУДА ГРУПЕ ПОНУЂАЧА:*</w:t>
      </w:r>
    </w:p>
    <w:p w:rsidR="00143E64" w:rsidRPr="00EC47C6" w:rsidRDefault="00143E64" w:rsidP="00143E64">
      <w:pPr>
        <w:widowControl w:val="0"/>
        <w:autoSpaceDE w:val="0"/>
        <w:autoSpaceDN w:val="0"/>
        <w:adjustRightInd w:val="0"/>
        <w:spacing w:line="239" w:lineRule="auto"/>
        <w:ind w:left="140"/>
        <w:rPr>
          <w:lang w:val="sr-Cyrl-CS"/>
        </w:rPr>
      </w:pPr>
      <w:r w:rsidRPr="00EC47C6">
        <w:rPr>
          <w:b/>
          <w:bCs/>
          <w:u w:val="single"/>
          <w:lang w:val="sr-Cyrl-CS"/>
        </w:rPr>
        <w:t xml:space="preserve">* попуњава понуђач у случају ако се даје заједничак понуда </w:t>
      </w:r>
    </w:p>
    <w:p w:rsidR="00143E64" w:rsidRPr="00EC47C6" w:rsidRDefault="00143E64" w:rsidP="00143E64">
      <w:pPr>
        <w:widowControl w:val="0"/>
        <w:autoSpaceDE w:val="0"/>
        <w:autoSpaceDN w:val="0"/>
        <w:adjustRightInd w:val="0"/>
        <w:spacing w:line="3" w:lineRule="exact"/>
        <w:rPr>
          <w:lang w:val="sr-Cyrl-CS"/>
        </w:rPr>
      </w:pPr>
    </w:p>
    <w:p w:rsidR="00143E64" w:rsidRPr="00EC47C6" w:rsidRDefault="00143E64" w:rsidP="00143E64">
      <w:pPr>
        <w:widowControl w:val="0"/>
        <w:autoSpaceDE w:val="0"/>
        <w:autoSpaceDN w:val="0"/>
        <w:adjustRightInd w:val="0"/>
        <w:spacing w:line="239" w:lineRule="auto"/>
        <w:ind w:left="300"/>
      </w:pPr>
      <w:r w:rsidRPr="00EC47C6">
        <w:t xml:space="preserve">2.* </w:t>
      </w:r>
      <w:r w:rsidRPr="00EC47C6">
        <w:rPr>
          <w:lang w:val="sr-Cyrl-CS"/>
        </w:rPr>
        <w:t>групу понуђача чини</w:t>
      </w:r>
      <w:r w:rsidRPr="00EC47C6">
        <w:t>:</w:t>
      </w:r>
    </w:p>
    <w:p w:rsidR="00143E64" w:rsidRPr="00EC47C6" w:rsidRDefault="00143E64" w:rsidP="00143E64">
      <w:pPr>
        <w:widowControl w:val="0"/>
        <w:autoSpaceDE w:val="0"/>
        <w:autoSpaceDN w:val="0"/>
        <w:adjustRightInd w:val="0"/>
        <w:spacing w:line="49" w:lineRule="exact"/>
      </w:pPr>
    </w:p>
    <w:p w:rsidR="00143E64" w:rsidRPr="00EC47C6" w:rsidRDefault="00143E64" w:rsidP="00143E64">
      <w:pPr>
        <w:widowControl w:val="0"/>
        <w:numPr>
          <w:ilvl w:val="0"/>
          <w:numId w:val="32"/>
        </w:numPr>
        <w:tabs>
          <w:tab w:val="num" w:pos="766"/>
        </w:tabs>
        <w:overflowPunct w:val="0"/>
        <w:autoSpaceDE w:val="0"/>
        <w:autoSpaceDN w:val="0"/>
        <w:adjustRightInd w:val="0"/>
        <w:spacing w:line="215" w:lineRule="auto"/>
        <w:ind w:left="120" w:right="1280" w:firstLine="173"/>
        <w:jc w:val="both"/>
      </w:pPr>
      <w:r w:rsidRPr="00EC47C6">
        <w:rPr>
          <w:b/>
          <w:bCs/>
        </w:rPr>
        <w:t xml:space="preserve">_____________________________ </w:t>
      </w:r>
      <w:r w:rsidRPr="00EC47C6">
        <w:rPr>
          <w:b/>
          <w:bCs/>
          <w:lang w:val="sr-Cyrl-CS"/>
        </w:rPr>
        <w:t>из</w:t>
      </w:r>
      <w:r w:rsidRPr="00EC47C6">
        <w:rPr>
          <w:b/>
          <w:bCs/>
        </w:rPr>
        <w:t xml:space="preserve"> ______________________</w:t>
      </w:r>
      <w:r w:rsidRPr="00EC47C6">
        <w:t>,</w:t>
      </w:r>
      <w:r w:rsidRPr="00EC47C6">
        <w:rPr>
          <w:b/>
          <w:bCs/>
        </w:rPr>
        <w:t xml:space="preserve"> </w:t>
      </w:r>
      <w:r w:rsidRPr="00EC47C6">
        <w:rPr>
          <w:lang w:val="sr-Cyrl-CS"/>
        </w:rPr>
        <w:t>ул</w:t>
      </w:r>
      <w:r w:rsidRPr="00EC47C6">
        <w:t xml:space="preserve">.________________________________________ </w:t>
      </w:r>
      <w:r w:rsidRPr="00EC47C6">
        <w:rPr>
          <w:lang w:val="sr-Cyrl-CS"/>
        </w:rPr>
        <w:t>бр</w:t>
      </w:r>
      <w:r w:rsidRPr="00EC47C6">
        <w:t>. ____________,</w:t>
      </w:r>
      <w:r w:rsidRPr="00EC47C6">
        <w:rPr>
          <w:lang w:val="sr-Cyrl-CS"/>
        </w:rPr>
        <w:t xml:space="preserve"> ПИБ ________________, матични број_____________ </w:t>
      </w:r>
      <w:r w:rsidRPr="00EC47C6">
        <w:t xml:space="preserve"> </w:t>
      </w:r>
    </w:p>
    <w:p w:rsidR="00143E64" w:rsidRPr="00EC47C6" w:rsidRDefault="00143E64" w:rsidP="00143E64">
      <w:pPr>
        <w:widowControl w:val="0"/>
        <w:autoSpaceDE w:val="0"/>
        <w:autoSpaceDN w:val="0"/>
        <w:adjustRightInd w:val="0"/>
        <w:spacing w:line="294" w:lineRule="exact"/>
      </w:pPr>
    </w:p>
    <w:p w:rsidR="00143E64" w:rsidRPr="00EC47C6" w:rsidRDefault="00143E64" w:rsidP="00143E64">
      <w:pPr>
        <w:widowControl w:val="0"/>
        <w:numPr>
          <w:ilvl w:val="0"/>
          <w:numId w:val="32"/>
        </w:numPr>
        <w:tabs>
          <w:tab w:val="num" w:pos="760"/>
        </w:tabs>
        <w:overflowPunct w:val="0"/>
        <w:autoSpaceDE w:val="0"/>
        <w:autoSpaceDN w:val="0"/>
        <w:adjustRightInd w:val="0"/>
        <w:spacing w:line="215" w:lineRule="auto"/>
        <w:ind w:left="140" w:right="1280" w:firstLine="153"/>
        <w:jc w:val="both"/>
      </w:pPr>
      <w:r w:rsidRPr="00EC47C6">
        <w:rPr>
          <w:b/>
          <w:bCs/>
        </w:rPr>
        <w:t xml:space="preserve">_____________________________ </w:t>
      </w:r>
      <w:r w:rsidRPr="00EC47C6">
        <w:rPr>
          <w:b/>
          <w:bCs/>
          <w:lang w:val="sr-Cyrl-CS"/>
        </w:rPr>
        <w:t>из</w:t>
      </w:r>
      <w:r w:rsidRPr="00EC47C6">
        <w:rPr>
          <w:b/>
          <w:bCs/>
        </w:rPr>
        <w:t>______________________</w:t>
      </w:r>
      <w:r w:rsidRPr="00EC47C6">
        <w:t>,</w:t>
      </w:r>
      <w:r w:rsidRPr="00EC47C6">
        <w:rPr>
          <w:b/>
          <w:bCs/>
        </w:rPr>
        <w:t xml:space="preserve"> </w:t>
      </w:r>
      <w:proofErr w:type="spellStart"/>
      <w:r w:rsidRPr="00EC47C6">
        <w:t>ул</w:t>
      </w:r>
      <w:proofErr w:type="spellEnd"/>
      <w:r w:rsidRPr="00EC47C6">
        <w:t xml:space="preserve">.________________________________________ </w:t>
      </w:r>
      <w:r w:rsidRPr="00EC47C6">
        <w:rPr>
          <w:lang w:val="sr-Cyrl-CS"/>
        </w:rPr>
        <w:t>бр</w:t>
      </w:r>
      <w:r w:rsidRPr="00EC47C6">
        <w:t xml:space="preserve">. ____________, </w:t>
      </w:r>
      <w:r w:rsidRPr="00EC47C6">
        <w:rPr>
          <w:lang w:val="sr-Cyrl-CS"/>
        </w:rPr>
        <w:t>ПИБ ________________, матични број_____________</w:t>
      </w:r>
    </w:p>
    <w:p w:rsidR="00143E64" w:rsidRPr="00EC47C6" w:rsidRDefault="00143E64" w:rsidP="00143E64">
      <w:pPr>
        <w:widowControl w:val="0"/>
        <w:autoSpaceDE w:val="0"/>
        <w:autoSpaceDN w:val="0"/>
        <w:adjustRightInd w:val="0"/>
        <w:spacing w:line="3" w:lineRule="exact"/>
      </w:pPr>
    </w:p>
    <w:p w:rsidR="00143E64" w:rsidRPr="00EC47C6" w:rsidRDefault="00143E64" w:rsidP="00143E64">
      <w:pPr>
        <w:widowControl w:val="0"/>
        <w:autoSpaceDE w:val="0"/>
        <w:autoSpaceDN w:val="0"/>
        <w:adjustRightInd w:val="0"/>
        <w:spacing w:line="239" w:lineRule="auto"/>
        <w:ind w:left="840"/>
        <w:rPr>
          <w:lang w:val="sr-Cyrl-CS"/>
        </w:rPr>
      </w:pPr>
      <w:r w:rsidRPr="00EC47C6">
        <w:rPr>
          <w:lang w:val="sr-Cyrl-CS"/>
        </w:rPr>
        <w:t>Споразум групе понуђача и број</w:t>
      </w:r>
      <w:r w:rsidRPr="00EC47C6">
        <w:t xml:space="preserve">: * __________________ </w:t>
      </w:r>
      <w:r w:rsidRPr="00EC47C6">
        <w:rPr>
          <w:lang w:val="sr-Cyrl-CS"/>
        </w:rPr>
        <w:t>од</w:t>
      </w:r>
      <w:r w:rsidRPr="00EC47C6">
        <w:t xml:space="preserve"> * _______________  je</w:t>
      </w:r>
      <w:r w:rsidRPr="00EC47C6">
        <w:rPr>
          <w:lang w:val="sr-Cyrl-CS"/>
        </w:rPr>
        <w:t xml:space="preserve"> са</w:t>
      </w:r>
      <w:r>
        <w:rPr>
          <w:lang w:val="sr-Cyrl-CS"/>
        </w:rPr>
        <w:t>с</w:t>
      </w:r>
      <w:r w:rsidRPr="00EC47C6">
        <w:rPr>
          <w:lang w:val="sr-Cyrl-CS"/>
        </w:rPr>
        <w:t>тавни део овог уговора.</w:t>
      </w:r>
    </w:p>
    <w:p w:rsidR="00143E64" w:rsidRPr="00EC47C6" w:rsidRDefault="00143E64" w:rsidP="00143E64">
      <w:pPr>
        <w:autoSpaceDE w:val="0"/>
        <w:autoSpaceDN w:val="0"/>
        <w:adjustRightInd w:val="0"/>
        <w:jc w:val="both"/>
        <w:rPr>
          <w:b/>
          <w:bCs/>
          <w:lang w:val="sr-Cyrl-CS"/>
        </w:rPr>
      </w:pPr>
      <w:r w:rsidRPr="00EC47C6">
        <w:rPr>
          <w:b/>
          <w:bCs/>
          <w:lang w:val="sr-Cyrl-CS"/>
        </w:rPr>
        <w:t>Уговорене стране констатују:</w:t>
      </w:r>
    </w:p>
    <w:p w:rsidR="00143E64" w:rsidRDefault="00143E64" w:rsidP="00143E64">
      <w:pPr>
        <w:autoSpaceDE w:val="0"/>
        <w:autoSpaceDN w:val="0"/>
        <w:adjustRightInd w:val="0"/>
        <w:jc w:val="both"/>
        <w:rPr>
          <w:i/>
        </w:rPr>
      </w:pPr>
      <w:r w:rsidRPr="00EC47C6">
        <w:rPr>
          <w:lang w:val="sr-Cyrl-CS"/>
        </w:rPr>
        <w:t>- да је Наручилац, спровео поступак набавке</w:t>
      </w:r>
      <w:r>
        <w:rPr>
          <w:lang w:val="sr-Cyrl-CS"/>
        </w:rPr>
        <w:t xml:space="preserve"> </w:t>
      </w:r>
      <w:r w:rsidR="00CC75D0">
        <w:t>38</w:t>
      </w:r>
      <w:r>
        <w:rPr>
          <w:lang w:val="sr-Cyrl-CS"/>
        </w:rPr>
        <w:t>/21</w:t>
      </w:r>
      <w:r w:rsidRPr="00EC47C6">
        <w:rPr>
          <w:lang w:val="sr-Cyrl-CS"/>
        </w:rPr>
        <w:t xml:space="preserve">, чији је предмет </w:t>
      </w:r>
      <w:r w:rsidRPr="00143E64">
        <w:rPr>
          <w:rStyle w:val="Emphasis"/>
          <w:rFonts w:asciiTheme="majorHAnsi" w:hAnsiTheme="majorHAnsi"/>
          <w:i w:val="0"/>
          <w:color w:val="000000"/>
          <w:lang w:val="sr-Cyrl-CS"/>
        </w:rPr>
        <w:t>Набавка</w:t>
      </w:r>
      <w:r>
        <w:rPr>
          <w:rStyle w:val="Emphasis"/>
          <w:rFonts w:asciiTheme="majorHAnsi" w:hAnsiTheme="majorHAnsi"/>
          <w:i w:val="0"/>
          <w:color w:val="000000"/>
          <w:lang w:val="sr-Cyrl-CS"/>
        </w:rPr>
        <w:t xml:space="preserve"> </w:t>
      </w:r>
      <w:r>
        <w:rPr>
          <w:rStyle w:val="Emphasis"/>
          <w:rFonts w:asciiTheme="majorHAnsi" w:hAnsiTheme="majorHAnsi"/>
          <w:i w:val="0"/>
          <w:color w:val="000000"/>
        </w:rPr>
        <w:t xml:space="preserve"> </w:t>
      </w:r>
      <w:proofErr w:type="spellStart"/>
      <w:r>
        <w:rPr>
          <w:rStyle w:val="Emphasis"/>
          <w:rFonts w:asciiTheme="majorHAnsi" w:hAnsiTheme="majorHAnsi"/>
          <w:i w:val="0"/>
          <w:color w:val="000000"/>
        </w:rPr>
        <w:t>добара</w:t>
      </w:r>
      <w:proofErr w:type="spellEnd"/>
      <w:r>
        <w:rPr>
          <w:rStyle w:val="Emphasis"/>
          <w:rFonts w:asciiTheme="majorHAnsi" w:hAnsiTheme="majorHAnsi"/>
          <w:color w:val="000000"/>
        </w:rPr>
        <w:t xml:space="preserve"> </w:t>
      </w:r>
      <w:r>
        <w:rPr>
          <w:rStyle w:val="Emphasis"/>
          <w:rFonts w:asciiTheme="majorHAnsi" w:hAnsiTheme="majorHAnsi"/>
          <w:i w:val="0"/>
          <w:color w:val="000000"/>
        </w:rPr>
        <w:t>–</w:t>
      </w:r>
      <w:r w:rsidR="00CC75D0" w:rsidRPr="00CC75D0">
        <w:rPr>
          <w:rStyle w:val="ListParagraphChar"/>
          <w:rFonts w:asciiTheme="majorHAnsi" w:hAnsiTheme="majorHAnsi"/>
          <w:i/>
          <w:color w:val="000000"/>
          <w:lang w:val="sr-Cyrl-RS"/>
        </w:rPr>
        <w:t xml:space="preserve"> </w:t>
      </w:r>
      <w:r w:rsidR="00CC75D0">
        <w:rPr>
          <w:rStyle w:val="Emphasis"/>
          <w:rFonts w:asciiTheme="majorHAnsi" w:hAnsiTheme="majorHAnsi"/>
          <w:i w:val="0"/>
          <w:color w:val="000000"/>
          <w:lang w:val="sr-Cyrl-RS"/>
        </w:rPr>
        <w:t>набавка танка са потапајућом муљном пумпом, потисним цевоводом, неповратним вентилом, фитинзима и напојним каблом за испумпавање хаваријских вода из просторије за смештај хидроцила.</w:t>
      </w:r>
    </w:p>
    <w:p w:rsidR="00143E64" w:rsidRPr="00143E64" w:rsidRDefault="00143E64" w:rsidP="00143E64">
      <w:pPr>
        <w:autoSpaceDE w:val="0"/>
        <w:autoSpaceDN w:val="0"/>
        <w:adjustRightInd w:val="0"/>
        <w:jc w:val="both"/>
        <w:rPr>
          <w:i/>
        </w:rPr>
      </w:pPr>
      <w:r w:rsidRPr="00EC47C6">
        <w:rPr>
          <w:lang w:val="sr-Cyrl-CS"/>
        </w:rPr>
        <w:t>- да је Испоручилац/Понуђач доставио (заједничку/са подизвођачем) пон</w:t>
      </w:r>
      <w:r>
        <w:rPr>
          <w:lang w:val="sr-Cyrl-CS"/>
        </w:rPr>
        <w:t>уду број _____од дана ______2021</w:t>
      </w:r>
      <w:r w:rsidRPr="00EC47C6">
        <w:rPr>
          <w:lang w:val="sr-Cyrl-CS"/>
        </w:rPr>
        <w:t>. године, која у потпуности одговара спецификацији из документације, налази се у прилогу Уговора и саставни је део Уговора;</w:t>
      </w:r>
    </w:p>
    <w:p w:rsidR="00143E64" w:rsidRDefault="00143E64" w:rsidP="00CC75D0">
      <w:pPr>
        <w:autoSpaceDE w:val="0"/>
        <w:autoSpaceDN w:val="0"/>
        <w:adjustRightInd w:val="0"/>
        <w:jc w:val="both"/>
      </w:pPr>
      <w:r w:rsidRPr="00EC47C6">
        <w:rPr>
          <w:lang w:val="sr-Cyrl-CS"/>
        </w:rPr>
        <w:t>- да је Наручилац Одлуком о додели уговора број ______</w:t>
      </w:r>
      <w:r w:rsidRPr="00EC47C6">
        <w:rPr>
          <w:b/>
          <w:bCs/>
          <w:lang w:val="sr-Cyrl-CS"/>
        </w:rPr>
        <w:t xml:space="preserve">, </w:t>
      </w:r>
      <w:r w:rsidRPr="00EC47C6">
        <w:rPr>
          <w:lang w:val="sr-Cyrl-CS"/>
        </w:rPr>
        <w:t>доделио Испоручиоцу/Понуђачу уговор о набавци</w:t>
      </w:r>
      <w:r>
        <w:rPr>
          <w:lang w:val="sr-Cyrl-CS"/>
        </w:rPr>
        <w:t xml:space="preserve"> </w:t>
      </w:r>
      <w:r w:rsidRPr="00AE526C">
        <w:rPr>
          <w:lang w:val="sr-Cyrl-CS"/>
        </w:rPr>
        <w:t>добара</w:t>
      </w:r>
      <w:r>
        <w:rPr>
          <w:lang w:val="sr-Cyrl-CS"/>
        </w:rPr>
        <w:t xml:space="preserve"> </w:t>
      </w:r>
      <w:r>
        <w:rPr>
          <w:rStyle w:val="Emphasis"/>
          <w:rFonts w:asciiTheme="majorHAnsi" w:hAnsiTheme="majorHAnsi"/>
          <w:i w:val="0"/>
          <w:color w:val="000000"/>
        </w:rPr>
        <w:t>–</w:t>
      </w:r>
      <w:r>
        <w:rPr>
          <w:rStyle w:val="Emphasis"/>
          <w:rFonts w:asciiTheme="majorHAnsi" w:hAnsiTheme="majorHAnsi"/>
          <w:color w:val="000000"/>
        </w:rPr>
        <w:t xml:space="preserve"> </w:t>
      </w:r>
      <w:r w:rsidR="00CC75D0">
        <w:rPr>
          <w:rStyle w:val="Emphasis"/>
          <w:rFonts w:asciiTheme="majorHAnsi" w:hAnsiTheme="majorHAnsi"/>
          <w:i w:val="0"/>
          <w:color w:val="000000"/>
          <w:lang w:val="sr-Cyrl-RS"/>
        </w:rPr>
        <w:t>набавка танка са потапајућом муљном пумпом, потисним цевоводом, неповратним вентилом, фитинзима и напојним каблом за испумпавање хаваријских вода из просторије за смештај хидроцила.</w:t>
      </w:r>
    </w:p>
    <w:p w:rsidR="00143E64" w:rsidRPr="00143E64" w:rsidRDefault="00143E64" w:rsidP="00143E64">
      <w:pPr>
        <w:autoSpaceDE w:val="0"/>
        <w:autoSpaceDN w:val="0"/>
        <w:adjustRightInd w:val="0"/>
        <w:rPr>
          <w:b/>
          <w:bCs/>
        </w:rPr>
      </w:pPr>
    </w:p>
    <w:p w:rsidR="00143E64" w:rsidRPr="00EC47C6" w:rsidRDefault="00143E64" w:rsidP="00143E64">
      <w:pPr>
        <w:autoSpaceDE w:val="0"/>
        <w:autoSpaceDN w:val="0"/>
        <w:adjustRightInd w:val="0"/>
        <w:rPr>
          <w:b/>
          <w:bCs/>
          <w:lang w:val="sr-Cyrl-CS"/>
        </w:rPr>
      </w:pPr>
      <w:r w:rsidRPr="00EC47C6">
        <w:rPr>
          <w:b/>
          <w:bCs/>
          <w:lang w:val="sr-Cyrl-CS"/>
        </w:rPr>
        <w:t>Предмет уговора и услови продаје</w:t>
      </w:r>
    </w:p>
    <w:p w:rsidR="00143E64" w:rsidRPr="00EC47C6" w:rsidRDefault="00143E64" w:rsidP="00143E64">
      <w:pPr>
        <w:autoSpaceDE w:val="0"/>
        <w:autoSpaceDN w:val="0"/>
        <w:adjustRightInd w:val="0"/>
        <w:jc w:val="center"/>
        <w:rPr>
          <w:b/>
          <w:bCs/>
          <w:lang w:val="sr-Cyrl-CS"/>
        </w:rPr>
      </w:pPr>
      <w:r w:rsidRPr="00EC47C6">
        <w:rPr>
          <w:b/>
          <w:bCs/>
          <w:lang w:val="sr-Cyrl-CS"/>
        </w:rPr>
        <w:t>Члан 1.</w:t>
      </w:r>
    </w:p>
    <w:p w:rsidR="00143E64" w:rsidRPr="00EC47C6" w:rsidRDefault="00143E64" w:rsidP="00143E64">
      <w:pPr>
        <w:autoSpaceDE w:val="0"/>
        <w:autoSpaceDN w:val="0"/>
        <w:adjustRightInd w:val="0"/>
        <w:jc w:val="center"/>
        <w:rPr>
          <w:b/>
          <w:bCs/>
          <w:lang w:val="sr-Cyrl-CS"/>
        </w:rPr>
      </w:pPr>
    </w:p>
    <w:p w:rsidR="00143E64" w:rsidRDefault="00143E64" w:rsidP="00143E64">
      <w:pPr>
        <w:ind w:left="20" w:firstLine="820"/>
        <w:jc w:val="both"/>
        <w:rPr>
          <w:lang w:val="sr-Cyrl-CS"/>
        </w:rPr>
      </w:pPr>
      <w:r w:rsidRPr="00EC47C6">
        <w:rPr>
          <w:lang w:val="sr-Cyrl-CS"/>
        </w:rPr>
        <w:t>Испо</w:t>
      </w:r>
      <w:r w:rsidR="00CC75D0">
        <w:rPr>
          <w:lang w:val="sr-Cyrl-CS"/>
        </w:rPr>
        <w:t xml:space="preserve">ручилац је сагласан да испоручи </w:t>
      </w:r>
      <w:r w:rsidRPr="00EC47C6">
        <w:rPr>
          <w:lang w:val="sr-Cyrl-CS"/>
        </w:rPr>
        <w:t>добра</w:t>
      </w:r>
      <w:r w:rsidR="0018758C">
        <w:rPr>
          <w:lang w:val="sr-Cyrl-CS"/>
        </w:rPr>
        <w:t xml:space="preserve"> и пусти у рад</w:t>
      </w:r>
      <w:r w:rsidRPr="00EC47C6">
        <w:rPr>
          <w:lang w:val="sr-Cyrl-CS"/>
        </w:rPr>
        <w:t>, у складу са захтевима Наручиоца и По</w:t>
      </w:r>
      <w:r>
        <w:rPr>
          <w:lang w:val="sr-Cyrl-CS"/>
        </w:rPr>
        <w:t>нудом бр. ______ од ________2021</w:t>
      </w:r>
      <w:r w:rsidRPr="00EC47C6">
        <w:rPr>
          <w:lang w:val="sr-Cyrl-CS"/>
        </w:rPr>
        <w:t>. године, а Наручилац се обавезује да за испоручена добра уредно плати. ( попуњава Испоручилац)</w:t>
      </w:r>
    </w:p>
    <w:p w:rsidR="00143E64" w:rsidRDefault="00143E64" w:rsidP="00143E64">
      <w:pPr>
        <w:ind w:left="20" w:firstLine="820"/>
        <w:jc w:val="both"/>
        <w:rPr>
          <w:lang w:val="sr-Cyrl-CS"/>
        </w:rPr>
      </w:pPr>
    </w:p>
    <w:p w:rsidR="00DB6062" w:rsidRDefault="00DB6062" w:rsidP="00143E64">
      <w:pPr>
        <w:ind w:left="20" w:firstLine="820"/>
        <w:jc w:val="both"/>
        <w:rPr>
          <w:lang w:val="sr-Cyrl-CS"/>
        </w:rPr>
      </w:pPr>
    </w:p>
    <w:p w:rsidR="00412E51" w:rsidRDefault="00412E51" w:rsidP="00143E64">
      <w:pPr>
        <w:ind w:left="20" w:firstLine="820"/>
        <w:jc w:val="both"/>
        <w:rPr>
          <w:lang w:val="sr-Cyrl-CS"/>
        </w:rPr>
      </w:pPr>
    </w:p>
    <w:p w:rsidR="00DB6062" w:rsidRPr="00EC47C6" w:rsidRDefault="00DB6062" w:rsidP="00143E64">
      <w:pPr>
        <w:ind w:left="20" w:firstLine="820"/>
        <w:jc w:val="both"/>
        <w:rPr>
          <w:lang w:val="sr-Cyrl-CS"/>
        </w:rPr>
      </w:pPr>
    </w:p>
    <w:p w:rsidR="00143E64" w:rsidRDefault="00143E64" w:rsidP="00143E64">
      <w:pPr>
        <w:keepNext/>
        <w:keepLines/>
        <w:ind w:right="60"/>
        <w:jc w:val="center"/>
        <w:outlineLvl w:val="5"/>
        <w:rPr>
          <w:b/>
          <w:iCs/>
          <w:shd w:val="clear" w:color="auto" w:fill="FFFFFF"/>
          <w:lang w:val="sr-Cyrl-CS"/>
        </w:rPr>
      </w:pPr>
      <w:bookmarkStart w:id="0" w:name="bookmark125"/>
      <w:r w:rsidRPr="00EC47C6">
        <w:rPr>
          <w:b/>
          <w:iCs/>
          <w:shd w:val="clear" w:color="auto" w:fill="FFFFFF"/>
          <w:lang w:val="sr-Cyrl-CS"/>
        </w:rPr>
        <w:t>Члан 2.</w:t>
      </w:r>
      <w:bookmarkEnd w:id="0"/>
    </w:p>
    <w:p w:rsidR="0018758C" w:rsidRPr="00EC47C6" w:rsidRDefault="0018758C" w:rsidP="00143E64">
      <w:pPr>
        <w:keepNext/>
        <w:keepLines/>
        <w:ind w:right="60"/>
        <w:jc w:val="center"/>
        <w:outlineLvl w:val="5"/>
        <w:rPr>
          <w:b/>
          <w:i/>
          <w:lang w:val="sr-Cyrl-CS"/>
        </w:rPr>
      </w:pPr>
    </w:p>
    <w:p w:rsidR="00143E64" w:rsidRDefault="00143E64" w:rsidP="00CC75D0">
      <w:pPr>
        <w:ind w:left="20" w:right="60" w:firstLine="820"/>
        <w:jc w:val="both"/>
        <w:rPr>
          <w:lang w:val="sr-Cyrl-CS"/>
        </w:rPr>
      </w:pPr>
      <w:r w:rsidRPr="00EC47C6">
        <w:rPr>
          <w:lang w:val="sr-Cyrl-CS"/>
        </w:rPr>
        <w:t>Испоручилац се обавезује д</w:t>
      </w:r>
      <w:r w:rsidR="00CC75D0">
        <w:rPr>
          <w:lang w:val="sr-Cyrl-CS"/>
        </w:rPr>
        <w:t xml:space="preserve">а за потребе Наручиоца испоручи </w:t>
      </w:r>
      <w:r w:rsidR="0018758C">
        <w:rPr>
          <w:lang w:val="sr-Cyrl-CS"/>
        </w:rPr>
        <w:t xml:space="preserve">и пусти у рад </w:t>
      </w:r>
      <w:r w:rsidRPr="00EC47C6">
        <w:rPr>
          <w:lang w:val="sr-Cyrl-CS"/>
        </w:rPr>
        <w:t>добра која су предмет овог Уговора, _____________</w:t>
      </w:r>
      <w:r>
        <w:rPr>
          <w:lang w:val="sr-Cyrl-CS"/>
        </w:rPr>
        <w:t xml:space="preserve"> (макс</w:t>
      </w:r>
      <w:r w:rsidR="00490F91">
        <w:rPr>
          <w:lang w:val="sr-Cyrl-CS"/>
        </w:rPr>
        <w:t xml:space="preserve">имум </w:t>
      </w:r>
      <w:r w:rsidR="00490F91">
        <w:t>15</w:t>
      </w:r>
      <w:r>
        <w:rPr>
          <w:lang w:val="sr-Cyrl-CS"/>
        </w:rPr>
        <w:t xml:space="preserve"> дана од дана закључења уговора)</w:t>
      </w:r>
      <w:r w:rsidRPr="00EC47C6">
        <w:rPr>
          <w:lang w:val="sr-Cyrl-CS"/>
        </w:rPr>
        <w:t>.</w:t>
      </w:r>
      <w:r>
        <w:rPr>
          <w:lang w:val="sr-Cyrl-CS"/>
        </w:rPr>
        <w:t xml:space="preserve">  (</w:t>
      </w:r>
      <w:r w:rsidRPr="00EC47C6">
        <w:rPr>
          <w:lang w:val="sr-Cyrl-CS"/>
        </w:rPr>
        <w:t>попуњава Испоручилац)</w:t>
      </w:r>
      <w:bookmarkStart w:id="1" w:name="bookmark126"/>
    </w:p>
    <w:p w:rsidR="0018758C" w:rsidRDefault="0018758C" w:rsidP="0018758C">
      <w:pPr>
        <w:ind w:left="20" w:right="60" w:hanging="20"/>
        <w:jc w:val="center"/>
        <w:rPr>
          <w:lang w:val="sr-Cyrl-CS"/>
        </w:rPr>
      </w:pPr>
      <w:r>
        <w:rPr>
          <w:b/>
          <w:lang w:val="sr-Cyrl-RS"/>
        </w:rPr>
        <w:t>Члан 3.</w:t>
      </w:r>
    </w:p>
    <w:p w:rsidR="0018758C" w:rsidRDefault="0018758C" w:rsidP="0018758C">
      <w:pPr>
        <w:ind w:firstLine="720"/>
        <w:jc w:val="both"/>
        <w:rPr>
          <w:lang w:val="sr-Cyrl-CS"/>
        </w:rPr>
      </w:pPr>
      <w:r>
        <w:rPr>
          <w:lang w:val="sr-Cyrl-CS"/>
        </w:rPr>
        <w:t>Давалац услуге</w:t>
      </w:r>
      <w:r w:rsidRPr="004060F8">
        <w:rPr>
          <w:lang w:val="sr-Cyrl-CS"/>
        </w:rPr>
        <w:t xml:space="preserve"> је обавезан да Наручиоцу</w:t>
      </w:r>
      <w:r>
        <w:rPr>
          <w:lang w:val="sr-Cyrl-CS"/>
        </w:rPr>
        <w:t xml:space="preserve"> достави:</w:t>
      </w:r>
    </w:p>
    <w:p w:rsidR="0018758C" w:rsidRDefault="0018758C" w:rsidP="0018758C">
      <w:pPr>
        <w:pStyle w:val="ListParagraph"/>
        <w:numPr>
          <w:ilvl w:val="0"/>
          <w:numId w:val="33"/>
        </w:numPr>
        <w:contextualSpacing w:val="0"/>
        <w:jc w:val="both"/>
        <w:rPr>
          <w:i/>
          <w:u w:val="single"/>
          <w:lang w:val="sr-Cyrl-CS"/>
        </w:rPr>
      </w:pPr>
      <w:r w:rsidRPr="00427ED2">
        <w:rPr>
          <w:i/>
          <w:u w:val="single"/>
          <w:lang w:val="sr-Cyrl-CS"/>
        </w:rPr>
        <w:t>Средства финансијског обезбеђења:</w:t>
      </w:r>
    </w:p>
    <w:p w:rsidR="0018758C" w:rsidRPr="008D7332" w:rsidRDefault="0018758C" w:rsidP="0018758C">
      <w:pPr>
        <w:jc w:val="both"/>
        <w:rPr>
          <w:i/>
          <w:u w:val="single"/>
          <w:lang w:val="sr-Cyrl-CS"/>
        </w:rPr>
      </w:pPr>
      <w:r>
        <w:rPr>
          <w:bCs/>
          <w:iCs/>
          <w:u w:val="single"/>
          <w:lang w:val="sr-Cyrl-CS"/>
        </w:rPr>
        <w:t xml:space="preserve">- </w:t>
      </w:r>
      <w:proofErr w:type="spellStart"/>
      <w:r w:rsidRPr="008D7332">
        <w:rPr>
          <w:bCs/>
          <w:iCs/>
          <w:u w:val="single"/>
        </w:rPr>
        <w:t>За</w:t>
      </w:r>
      <w:proofErr w:type="spellEnd"/>
      <w:r w:rsidRPr="008D7332">
        <w:rPr>
          <w:bCs/>
          <w:iCs/>
          <w:u w:val="single"/>
        </w:rPr>
        <w:t xml:space="preserve"> </w:t>
      </w:r>
      <w:proofErr w:type="spellStart"/>
      <w:r w:rsidRPr="008D7332">
        <w:rPr>
          <w:bCs/>
          <w:iCs/>
          <w:u w:val="single"/>
        </w:rPr>
        <w:t>повраћај</w:t>
      </w:r>
      <w:proofErr w:type="spellEnd"/>
      <w:r w:rsidRPr="008D7332">
        <w:rPr>
          <w:bCs/>
          <w:iCs/>
          <w:u w:val="single"/>
        </w:rPr>
        <w:t xml:space="preserve"> </w:t>
      </w:r>
      <w:proofErr w:type="spellStart"/>
      <w:r w:rsidRPr="008D7332">
        <w:rPr>
          <w:bCs/>
          <w:iCs/>
          <w:u w:val="single"/>
        </w:rPr>
        <w:t>авансног</w:t>
      </w:r>
      <w:proofErr w:type="spellEnd"/>
      <w:r w:rsidRPr="008D7332">
        <w:rPr>
          <w:bCs/>
          <w:iCs/>
          <w:u w:val="single"/>
        </w:rPr>
        <w:t xml:space="preserve"> </w:t>
      </w:r>
      <w:proofErr w:type="spellStart"/>
      <w:r w:rsidRPr="008D7332">
        <w:rPr>
          <w:bCs/>
          <w:iCs/>
          <w:u w:val="single"/>
        </w:rPr>
        <w:t>плаћања</w:t>
      </w:r>
      <w:proofErr w:type="spellEnd"/>
      <w:r w:rsidRPr="008D7332">
        <w:rPr>
          <w:i/>
          <w:spacing w:val="-1"/>
          <w:lang w:val="sr-Cyrl-CS"/>
        </w:rPr>
        <w:t xml:space="preserve">- </w:t>
      </w:r>
      <w:r w:rsidRPr="008D7332">
        <w:rPr>
          <w:lang w:val="sr-Cyrl-CS"/>
        </w:rPr>
        <w:t xml:space="preserve">на име гаранције за повраћај авансног плаћања, </w:t>
      </w:r>
      <w:r w:rsidRPr="008D7332">
        <w:rPr>
          <w:spacing w:val="-1"/>
          <w:lang w:val="sr-Cyrl-CS"/>
        </w:rPr>
        <w:t>приликом потписивања уговора</w:t>
      </w:r>
      <w:r>
        <w:rPr>
          <w:spacing w:val="-1"/>
          <w:lang w:val="sr-Cyrl-CS"/>
        </w:rPr>
        <w:t xml:space="preserve"> </w:t>
      </w:r>
      <w:proofErr w:type="spellStart"/>
      <w:r w:rsidRPr="00A738EC">
        <w:t>оригинал</w:t>
      </w:r>
      <w:proofErr w:type="spellEnd"/>
      <w:r w:rsidRPr="00A738EC">
        <w:t xml:space="preserve"> </w:t>
      </w:r>
      <w:proofErr w:type="spellStart"/>
      <w:r w:rsidRPr="00A738EC">
        <w:t>сопствену</w:t>
      </w:r>
      <w:proofErr w:type="spellEnd"/>
      <w:r w:rsidRPr="00A738EC">
        <w:t xml:space="preserve"> </w:t>
      </w:r>
      <w:proofErr w:type="spellStart"/>
      <w:r w:rsidRPr="00A738EC">
        <w:t>бланко</w:t>
      </w:r>
      <w:proofErr w:type="spellEnd"/>
      <w:r w:rsidRPr="00A738EC">
        <w:t xml:space="preserve"> </w:t>
      </w:r>
      <w:proofErr w:type="spellStart"/>
      <w:r w:rsidRPr="00A738EC">
        <w:t>меницу</w:t>
      </w:r>
      <w:proofErr w:type="spellEnd"/>
      <w:r w:rsidRPr="00A738EC">
        <w:t xml:space="preserve"> </w:t>
      </w:r>
      <w:proofErr w:type="spellStart"/>
      <w:r w:rsidRPr="00A738EC">
        <w:t>потписану</w:t>
      </w:r>
      <w:proofErr w:type="spellEnd"/>
      <w:r w:rsidRPr="00A738EC">
        <w:t xml:space="preserve"> </w:t>
      </w:r>
      <w:proofErr w:type="spellStart"/>
      <w:r w:rsidRPr="00A738EC">
        <w:t>оригиналним</w:t>
      </w:r>
      <w:proofErr w:type="spellEnd"/>
      <w:r w:rsidRPr="00A738EC">
        <w:t xml:space="preserve"> </w:t>
      </w:r>
      <w:proofErr w:type="spellStart"/>
      <w:r w:rsidRPr="00A738EC">
        <w:t>потписом</w:t>
      </w:r>
      <w:proofErr w:type="spellEnd"/>
      <w:r w:rsidRPr="00A738EC">
        <w:t xml:space="preserve">, </w:t>
      </w:r>
      <w:proofErr w:type="spellStart"/>
      <w:r w:rsidRPr="00A738EC">
        <w:t>са</w:t>
      </w:r>
      <w:proofErr w:type="spellEnd"/>
      <w:r w:rsidRPr="00A738EC">
        <w:t xml:space="preserve"> </w:t>
      </w:r>
      <w:proofErr w:type="spellStart"/>
      <w:r w:rsidRPr="00A738EC">
        <w:t>клаузулом</w:t>
      </w:r>
      <w:proofErr w:type="spellEnd"/>
      <w:r w:rsidRPr="00A738EC">
        <w:t xml:space="preserve"> ,,</w:t>
      </w:r>
      <w:proofErr w:type="spellStart"/>
      <w:r w:rsidRPr="00A738EC">
        <w:t>без</w:t>
      </w:r>
      <w:proofErr w:type="spellEnd"/>
      <w:r w:rsidRPr="00A738EC">
        <w:t xml:space="preserve"> </w:t>
      </w:r>
      <w:proofErr w:type="spellStart"/>
      <w:r w:rsidRPr="00A738EC">
        <w:t>протеста</w:t>
      </w:r>
      <w:proofErr w:type="spellEnd"/>
      <w:r w:rsidRPr="00A738EC">
        <w:t xml:space="preserve">“, </w:t>
      </w:r>
      <w:proofErr w:type="spellStart"/>
      <w:r w:rsidRPr="00A738EC">
        <w:t>оригинал</w:t>
      </w:r>
      <w:proofErr w:type="spellEnd"/>
      <w:r w:rsidRPr="00A738EC">
        <w:t xml:space="preserve"> </w:t>
      </w:r>
      <w:proofErr w:type="spellStart"/>
      <w:r w:rsidRPr="008D7332">
        <w:rPr>
          <w:bCs/>
        </w:rPr>
        <w:t>Овлашћење</w:t>
      </w:r>
      <w:proofErr w:type="spellEnd"/>
      <w:r w:rsidRPr="008D7332">
        <w:rPr>
          <w:bCs/>
        </w:rPr>
        <w:t xml:space="preserve"> </w:t>
      </w:r>
      <w:proofErr w:type="spellStart"/>
      <w:r w:rsidRPr="008D7332">
        <w:rPr>
          <w:bCs/>
        </w:rPr>
        <w:t>за</w:t>
      </w:r>
      <w:proofErr w:type="spellEnd"/>
      <w:r w:rsidRPr="008D7332">
        <w:rPr>
          <w:bCs/>
        </w:rPr>
        <w:t xml:space="preserve"> </w:t>
      </w:r>
      <w:proofErr w:type="spellStart"/>
      <w:r w:rsidRPr="008D7332">
        <w:rPr>
          <w:bCs/>
        </w:rPr>
        <w:t>попуну</w:t>
      </w:r>
      <w:proofErr w:type="spellEnd"/>
      <w:r w:rsidRPr="008D7332">
        <w:rPr>
          <w:bCs/>
        </w:rPr>
        <w:t xml:space="preserve"> </w:t>
      </w:r>
      <w:proofErr w:type="spellStart"/>
      <w:r w:rsidRPr="008D7332">
        <w:rPr>
          <w:bCs/>
        </w:rPr>
        <w:t>менице</w:t>
      </w:r>
      <w:proofErr w:type="spellEnd"/>
      <w:r w:rsidRPr="008D7332">
        <w:rPr>
          <w:bCs/>
        </w:rPr>
        <w:t xml:space="preserve">- </w:t>
      </w:r>
      <w:proofErr w:type="spellStart"/>
      <w:r w:rsidRPr="008D7332">
        <w:rPr>
          <w:bCs/>
        </w:rPr>
        <w:t>Менично</w:t>
      </w:r>
      <w:proofErr w:type="spellEnd"/>
      <w:r w:rsidRPr="008D7332">
        <w:rPr>
          <w:bCs/>
        </w:rPr>
        <w:t xml:space="preserve"> </w:t>
      </w:r>
      <w:proofErr w:type="spellStart"/>
      <w:r w:rsidRPr="008D7332">
        <w:rPr>
          <w:bCs/>
        </w:rPr>
        <w:t>писмо</w:t>
      </w:r>
      <w:proofErr w:type="spellEnd"/>
      <w:r w:rsidRPr="008D7332">
        <w:rPr>
          <w:bCs/>
        </w:rPr>
        <w:t xml:space="preserve"> </w:t>
      </w:r>
      <w:proofErr w:type="spellStart"/>
      <w:r w:rsidRPr="008D7332">
        <w:rPr>
          <w:bCs/>
        </w:rPr>
        <w:t>потписано</w:t>
      </w:r>
      <w:proofErr w:type="spellEnd"/>
      <w:r w:rsidRPr="008D7332">
        <w:rPr>
          <w:bCs/>
        </w:rPr>
        <w:t xml:space="preserve"> </w:t>
      </w:r>
      <w:proofErr w:type="spellStart"/>
      <w:r w:rsidRPr="008D7332">
        <w:rPr>
          <w:bCs/>
        </w:rPr>
        <w:t>оригиналним</w:t>
      </w:r>
      <w:proofErr w:type="spellEnd"/>
      <w:r w:rsidRPr="008D7332">
        <w:rPr>
          <w:bCs/>
        </w:rPr>
        <w:t xml:space="preserve"> </w:t>
      </w:r>
      <w:proofErr w:type="spellStart"/>
      <w:r w:rsidRPr="008D7332">
        <w:rPr>
          <w:bCs/>
        </w:rPr>
        <w:t>потписом</w:t>
      </w:r>
      <w:proofErr w:type="spellEnd"/>
      <w:r w:rsidRPr="008D7332">
        <w:rPr>
          <w:bCs/>
        </w:rPr>
        <w:t xml:space="preserve"> </w:t>
      </w:r>
      <w:proofErr w:type="spellStart"/>
      <w:r w:rsidRPr="008D7332">
        <w:rPr>
          <w:bCs/>
        </w:rPr>
        <w:t>лица</w:t>
      </w:r>
      <w:proofErr w:type="spellEnd"/>
      <w:r w:rsidRPr="008D7332">
        <w:rPr>
          <w:bCs/>
        </w:rPr>
        <w:t xml:space="preserve"> </w:t>
      </w:r>
      <w:proofErr w:type="spellStart"/>
      <w:r w:rsidRPr="008D7332">
        <w:rPr>
          <w:bCs/>
        </w:rPr>
        <w:t>која</w:t>
      </w:r>
      <w:proofErr w:type="spellEnd"/>
      <w:r w:rsidRPr="008D7332">
        <w:rPr>
          <w:bCs/>
        </w:rPr>
        <w:t xml:space="preserve"> </w:t>
      </w:r>
      <w:proofErr w:type="spellStart"/>
      <w:r w:rsidRPr="008D7332">
        <w:rPr>
          <w:bCs/>
        </w:rPr>
        <w:t>су</w:t>
      </w:r>
      <w:proofErr w:type="spellEnd"/>
      <w:r w:rsidRPr="008D7332">
        <w:rPr>
          <w:bCs/>
        </w:rPr>
        <w:t xml:space="preserve"> </w:t>
      </w:r>
      <w:proofErr w:type="spellStart"/>
      <w:r w:rsidRPr="008D7332">
        <w:rPr>
          <w:bCs/>
        </w:rPr>
        <w:t>потписала</w:t>
      </w:r>
      <w:proofErr w:type="spellEnd"/>
      <w:r w:rsidRPr="008D7332">
        <w:rPr>
          <w:bCs/>
        </w:rPr>
        <w:t xml:space="preserve"> </w:t>
      </w:r>
      <w:proofErr w:type="spellStart"/>
      <w:r w:rsidRPr="008D7332">
        <w:rPr>
          <w:bCs/>
        </w:rPr>
        <w:t>меницу</w:t>
      </w:r>
      <w:proofErr w:type="spellEnd"/>
      <w:r w:rsidRPr="008D7332">
        <w:rPr>
          <w:bCs/>
        </w:rPr>
        <w:t xml:space="preserve">, </w:t>
      </w:r>
      <w:proofErr w:type="spellStart"/>
      <w:r w:rsidRPr="008D7332">
        <w:rPr>
          <w:bCs/>
        </w:rPr>
        <w:t>копије</w:t>
      </w:r>
      <w:proofErr w:type="spellEnd"/>
      <w:r w:rsidRPr="008D7332">
        <w:rPr>
          <w:bCs/>
        </w:rPr>
        <w:t xml:space="preserve"> </w:t>
      </w:r>
      <w:proofErr w:type="spellStart"/>
      <w:r w:rsidRPr="008D7332">
        <w:rPr>
          <w:bCs/>
        </w:rPr>
        <w:t>депо</w:t>
      </w:r>
      <w:proofErr w:type="spellEnd"/>
      <w:r w:rsidRPr="008D7332">
        <w:rPr>
          <w:bCs/>
        </w:rPr>
        <w:t xml:space="preserve"> </w:t>
      </w:r>
      <w:proofErr w:type="spellStart"/>
      <w:r w:rsidRPr="008D7332">
        <w:rPr>
          <w:bCs/>
        </w:rPr>
        <w:t>картона</w:t>
      </w:r>
      <w:proofErr w:type="spellEnd"/>
      <w:r w:rsidRPr="00A738EC">
        <w:t xml:space="preserve">, </w:t>
      </w:r>
      <w:proofErr w:type="spellStart"/>
      <w:r w:rsidRPr="00A738EC">
        <w:t>копију</w:t>
      </w:r>
      <w:proofErr w:type="spellEnd"/>
      <w:r w:rsidRPr="00A738EC">
        <w:t xml:space="preserve"> ОП </w:t>
      </w:r>
      <w:proofErr w:type="spellStart"/>
      <w:r w:rsidRPr="00A738EC">
        <w:t>обрасца</w:t>
      </w:r>
      <w:proofErr w:type="spellEnd"/>
      <w:r w:rsidRPr="00A738EC">
        <w:t xml:space="preserve"> и </w:t>
      </w:r>
      <w:proofErr w:type="spellStart"/>
      <w:r w:rsidRPr="00A738EC">
        <w:t>листинг</w:t>
      </w:r>
      <w:proofErr w:type="spellEnd"/>
      <w:r w:rsidRPr="00A738EC">
        <w:t xml:space="preserve"> </w:t>
      </w:r>
      <w:proofErr w:type="spellStart"/>
      <w:r w:rsidRPr="00A738EC">
        <w:t>са</w:t>
      </w:r>
      <w:proofErr w:type="spellEnd"/>
      <w:r w:rsidRPr="00A738EC">
        <w:t xml:space="preserve"> </w:t>
      </w:r>
      <w:proofErr w:type="spellStart"/>
      <w:r w:rsidRPr="00A738EC">
        <w:t>сајта</w:t>
      </w:r>
      <w:proofErr w:type="spellEnd"/>
      <w:r w:rsidRPr="00A738EC">
        <w:t xml:space="preserve"> НБС</w:t>
      </w:r>
      <w:r w:rsidRPr="008D7332">
        <w:rPr>
          <w:bCs/>
          <w:lang w:val="sr-Cyrl-CS"/>
        </w:rPr>
        <w:t xml:space="preserve">, као доказ да је меница регистрована, </w:t>
      </w:r>
      <w:proofErr w:type="spellStart"/>
      <w:r w:rsidRPr="00A738EC">
        <w:t>насловљено</w:t>
      </w:r>
      <w:proofErr w:type="spellEnd"/>
      <w:r w:rsidRPr="00A738EC">
        <w:t xml:space="preserve"> </w:t>
      </w:r>
      <w:proofErr w:type="spellStart"/>
      <w:r w:rsidRPr="00A738EC">
        <w:t>на</w:t>
      </w:r>
      <w:proofErr w:type="spellEnd"/>
      <w:r w:rsidRPr="00A738EC">
        <w:t xml:space="preserve"> </w:t>
      </w:r>
      <w:proofErr w:type="spellStart"/>
      <w:r>
        <w:t>Центар</w:t>
      </w:r>
      <w:proofErr w:type="spellEnd"/>
      <w:r>
        <w:t xml:space="preserve"> </w:t>
      </w:r>
      <w:proofErr w:type="spellStart"/>
      <w:r>
        <w:t>за</w:t>
      </w:r>
      <w:proofErr w:type="spellEnd"/>
      <w:r>
        <w:t xml:space="preserve"> </w:t>
      </w:r>
      <w:proofErr w:type="spellStart"/>
      <w:r>
        <w:t>заштиту</w:t>
      </w:r>
      <w:proofErr w:type="spellEnd"/>
      <w:r>
        <w:t xml:space="preserve"> </w:t>
      </w:r>
      <w:proofErr w:type="spellStart"/>
      <w:r>
        <w:t>одојчади</w:t>
      </w:r>
      <w:proofErr w:type="spellEnd"/>
      <w:r>
        <w:t xml:space="preserve">, </w:t>
      </w:r>
      <w:proofErr w:type="spellStart"/>
      <w:r>
        <w:t>деце</w:t>
      </w:r>
      <w:proofErr w:type="spellEnd"/>
      <w:r>
        <w:t xml:space="preserve">  и </w:t>
      </w:r>
      <w:proofErr w:type="spellStart"/>
      <w:r>
        <w:t>омладине</w:t>
      </w:r>
      <w:proofErr w:type="spellEnd"/>
      <w:r w:rsidRPr="00A738EC">
        <w:t xml:space="preserve">, </w:t>
      </w:r>
      <w:r w:rsidRPr="008D7332">
        <w:rPr>
          <w:spacing w:val="-1"/>
          <w:lang w:val="sr-Cyrl-CS"/>
        </w:rPr>
        <w:t>у ви</w:t>
      </w:r>
      <w:r>
        <w:rPr>
          <w:spacing w:val="-1"/>
          <w:lang w:val="sr-Cyrl-CS"/>
        </w:rPr>
        <w:t>сини траженог аванса</w:t>
      </w:r>
      <w:r>
        <w:rPr>
          <w:spacing w:val="-1"/>
          <w:lang w:val="sr-Cyrl-CS"/>
        </w:rPr>
        <w:t>,</w:t>
      </w:r>
      <w:r>
        <w:rPr>
          <w:spacing w:val="-1"/>
          <w:lang w:val="sr-Cyrl-CS"/>
        </w:rPr>
        <w:t xml:space="preserve"> </w:t>
      </w:r>
      <w:r w:rsidRPr="008D7332">
        <w:rPr>
          <w:spacing w:val="-1"/>
          <w:lang w:val="sr-Cyrl-CS"/>
        </w:rPr>
        <w:t>са роком важности најкраће до правдања аванса</w:t>
      </w:r>
      <w:r>
        <w:rPr>
          <w:i/>
          <w:spacing w:val="-1"/>
          <w:lang w:val="sr-Cyrl-CS"/>
        </w:rPr>
        <w:t>.</w:t>
      </w:r>
    </w:p>
    <w:p w:rsidR="0018758C" w:rsidRPr="00EC47C6" w:rsidRDefault="0018758C" w:rsidP="00CC75D0">
      <w:pPr>
        <w:ind w:left="20" w:right="60" w:firstLine="820"/>
        <w:jc w:val="both"/>
        <w:rPr>
          <w:b/>
          <w:iCs/>
          <w:shd w:val="clear" w:color="auto" w:fill="FFFFFF"/>
          <w:lang w:val="sr-Cyrl-CS"/>
        </w:rPr>
      </w:pPr>
    </w:p>
    <w:p w:rsidR="00143E64" w:rsidRPr="00EC47C6" w:rsidRDefault="0018758C" w:rsidP="00143E64">
      <w:pPr>
        <w:keepNext/>
        <w:keepLines/>
        <w:jc w:val="center"/>
        <w:outlineLvl w:val="5"/>
        <w:rPr>
          <w:b/>
          <w:i/>
          <w:lang w:val="sr-Cyrl-CS"/>
        </w:rPr>
      </w:pPr>
      <w:r>
        <w:rPr>
          <w:b/>
          <w:iCs/>
          <w:shd w:val="clear" w:color="auto" w:fill="FFFFFF"/>
          <w:lang w:val="sr-Cyrl-CS"/>
        </w:rPr>
        <w:t>Члан 4</w:t>
      </w:r>
      <w:r w:rsidR="00143E64" w:rsidRPr="00EC47C6">
        <w:rPr>
          <w:b/>
          <w:iCs/>
          <w:shd w:val="clear" w:color="auto" w:fill="FFFFFF"/>
          <w:lang w:val="sr-Cyrl-CS"/>
        </w:rPr>
        <w:t>.</w:t>
      </w:r>
      <w:bookmarkEnd w:id="1"/>
    </w:p>
    <w:p w:rsidR="00143E64" w:rsidRPr="00EC47C6" w:rsidRDefault="00143E64" w:rsidP="00143E64">
      <w:pPr>
        <w:tabs>
          <w:tab w:val="left" w:leader="underscore" w:pos="9793"/>
        </w:tabs>
        <w:ind w:left="20" w:firstLine="720"/>
        <w:jc w:val="both"/>
        <w:rPr>
          <w:lang w:val="sr-Cyrl-CS"/>
        </w:rPr>
      </w:pPr>
      <w:r w:rsidRPr="00EC47C6">
        <w:rPr>
          <w:lang w:val="sr-Cyrl-CS"/>
        </w:rPr>
        <w:t xml:space="preserve">Укупна вредност добара из члана 1. овог Уговора </w:t>
      </w:r>
      <w:proofErr w:type="spellStart"/>
      <w:r w:rsidRPr="00EC47C6">
        <w:t>не</w:t>
      </w:r>
      <w:proofErr w:type="spellEnd"/>
      <w:r w:rsidRPr="00EC47C6">
        <w:t xml:space="preserve"> </w:t>
      </w:r>
      <w:proofErr w:type="spellStart"/>
      <w:r w:rsidRPr="00EC47C6">
        <w:t>сме</w:t>
      </w:r>
      <w:proofErr w:type="spellEnd"/>
      <w:r w:rsidRPr="00EC47C6">
        <w:t xml:space="preserve"> </w:t>
      </w:r>
      <w:proofErr w:type="spellStart"/>
      <w:r w:rsidRPr="00EC47C6">
        <w:t>прећи</w:t>
      </w:r>
      <w:proofErr w:type="spellEnd"/>
      <w:r w:rsidRPr="00EC47C6">
        <w:t xml:space="preserve"> </w:t>
      </w:r>
      <w:proofErr w:type="spellStart"/>
      <w:r w:rsidRPr="00EC47C6">
        <w:t>износ</w:t>
      </w:r>
      <w:proofErr w:type="spellEnd"/>
      <w:r w:rsidRPr="00EC47C6">
        <w:t xml:space="preserve"> </w:t>
      </w:r>
      <w:proofErr w:type="spellStart"/>
      <w:r w:rsidRPr="00EC47C6">
        <w:t>планиране</w:t>
      </w:r>
      <w:proofErr w:type="spellEnd"/>
      <w:r w:rsidRPr="00EC47C6">
        <w:t xml:space="preserve"> </w:t>
      </w:r>
      <w:proofErr w:type="spellStart"/>
      <w:r w:rsidRPr="00EC47C6">
        <w:t>вредности</w:t>
      </w:r>
      <w:proofErr w:type="spellEnd"/>
      <w:r w:rsidRPr="00EC47C6">
        <w:t xml:space="preserve"> </w:t>
      </w:r>
      <w:proofErr w:type="spellStart"/>
      <w:r w:rsidRPr="00EC47C6">
        <w:t>која</w:t>
      </w:r>
      <w:proofErr w:type="spellEnd"/>
      <w:r w:rsidRPr="00EC47C6">
        <w:t xml:space="preserve"> </w:t>
      </w:r>
      <w:proofErr w:type="spellStart"/>
      <w:r w:rsidRPr="00EC47C6">
        <w:t>је</w:t>
      </w:r>
      <w:proofErr w:type="spellEnd"/>
      <w:r w:rsidRPr="00EC47C6">
        <w:t xml:space="preserve"> </w:t>
      </w:r>
      <w:proofErr w:type="spellStart"/>
      <w:r w:rsidRPr="00EC47C6">
        <w:t>предвиђен</w:t>
      </w:r>
      <w:r>
        <w:t>а</w:t>
      </w:r>
      <w:proofErr w:type="spellEnd"/>
      <w:r>
        <w:t xml:space="preserve"> у </w:t>
      </w:r>
      <w:proofErr w:type="spellStart"/>
      <w:r>
        <w:t>плану</w:t>
      </w:r>
      <w:proofErr w:type="spellEnd"/>
      <w:r>
        <w:t xml:space="preserve"> </w:t>
      </w:r>
      <w:proofErr w:type="spellStart"/>
      <w:r>
        <w:t>јавних</w:t>
      </w:r>
      <w:proofErr w:type="spellEnd"/>
      <w:r>
        <w:t xml:space="preserve"> </w:t>
      </w:r>
      <w:proofErr w:type="spellStart"/>
      <w:r>
        <w:t>набавки</w:t>
      </w:r>
      <w:proofErr w:type="spellEnd"/>
      <w:r>
        <w:t xml:space="preserve"> </w:t>
      </w:r>
      <w:proofErr w:type="spellStart"/>
      <w:r>
        <w:t>за</w:t>
      </w:r>
      <w:proofErr w:type="spellEnd"/>
      <w:r>
        <w:t xml:space="preserve"> 2021</w:t>
      </w:r>
      <w:r w:rsidRPr="00EC47C6">
        <w:t>.</w:t>
      </w:r>
      <w:r>
        <w:t xml:space="preserve"> </w:t>
      </w:r>
      <w:proofErr w:type="spellStart"/>
      <w:r w:rsidRPr="00EC47C6">
        <w:t>годину</w:t>
      </w:r>
      <w:proofErr w:type="spellEnd"/>
      <w:r w:rsidRPr="00EC47C6">
        <w:t xml:space="preserve"> и </w:t>
      </w:r>
      <w:proofErr w:type="spellStart"/>
      <w:r w:rsidRPr="00EC47C6">
        <w:t>која</w:t>
      </w:r>
      <w:proofErr w:type="spellEnd"/>
      <w:r w:rsidRPr="00EC47C6">
        <w:t xml:space="preserve"> </w:t>
      </w:r>
      <w:proofErr w:type="spellStart"/>
      <w:r w:rsidRPr="00EC47C6">
        <w:t>износи</w:t>
      </w:r>
      <w:proofErr w:type="spellEnd"/>
      <w:r w:rsidRPr="00EC47C6">
        <w:t xml:space="preserve"> </w:t>
      </w:r>
      <w:r w:rsidRPr="00EC47C6">
        <w:rPr>
          <w:lang w:val="sr-Cyrl-CS"/>
        </w:rPr>
        <w:t xml:space="preserve"> </w:t>
      </w:r>
      <w:r w:rsidRPr="00EC47C6">
        <w:rPr>
          <w:lang w:val="sr-Cyrl-CS"/>
        </w:rPr>
        <w:tab/>
      </w:r>
    </w:p>
    <w:p w:rsidR="0018758C" w:rsidRPr="00EC47C6" w:rsidRDefault="00143E64" w:rsidP="0018758C">
      <w:pPr>
        <w:tabs>
          <w:tab w:val="left" w:leader="underscore" w:pos="5406"/>
        </w:tabs>
        <w:spacing w:after="210"/>
        <w:ind w:left="20"/>
        <w:jc w:val="both"/>
        <w:rPr>
          <w:lang w:val="sr-Cyrl-CS"/>
        </w:rPr>
      </w:pPr>
      <w:r w:rsidRPr="00EC47C6">
        <w:rPr>
          <w:lang w:val="sr-Cyrl-CS"/>
        </w:rPr>
        <w:t>динара без ПДВ</w:t>
      </w:r>
      <w:r>
        <w:rPr>
          <w:lang w:val="sr-Cyrl-CS"/>
        </w:rPr>
        <w:t>-а, односно</w:t>
      </w:r>
      <w:r>
        <w:rPr>
          <w:lang w:val="sr-Cyrl-CS"/>
        </w:rPr>
        <w:tab/>
        <w:t>динара са ПДВ-ом. (</w:t>
      </w:r>
      <w:r w:rsidRPr="00EC47C6">
        <w:rPr>
          <w:lang w:val="sr-Cyrl-CS"/>
        </w:rPr>
        <w:t>попуњава Наручил</w:t>
      </w:r>
      <w:r w:rsidR="0018758C" w:rsidRPr="0018758C">
        <w:rPr>
          <w:lang w:val="sr-Cyrl-CS"/>
        </w:rPr>
        <w:t xml:space="preserve"> </w:t>
      </w:r>
      <w:r w:rsidR="0018758C" w:rsidRPr="00EC47C6">
        <w:rPr>
          <w:lang w:val="sr-Cyrl-CS"/>
        </w:rPr>
        <w:t>ац)</w:t>
      </w:r>
    </w:p>
    <w:p w:rsidR="00143E64" w:rsidRPr="00EC47C6" w:rsidRDefault="0018758C" w:rsidP="00143E64">
      <w:pPr>
        <w:tabs>
          <w:tab w:val="left" w:leader="underscore" w:pos="5406"/>
        </w:tabs>
        <w:spacing w:after="210"/>
        <w:ind w:left="20"/>
        <w:jc w:val="both"/>
        <w:rPr>
          <w:lang w:val="sr-Cyrl-CS"/>
        </w:rPr>
      </w:pPr>
      <w:r w:rsidRPr="0018758C">
        <w:rPr>
          <w:lang w:val="sr-Cyrl-CS"/>
        </w:rPr>
        <w:t xml:space="preserve"> </w:t>
      </w:r>
      <w:r>
        <w:rPr>
          <w:lang w:val="sr-Cyrl-CS"/>
        </w:rPr>
        <w:t xml:space="preserve">         </w:t>
      </w:r>
      <w:r w:rsidRPr="00A1254B">
        <w:rPr>
          <w:lang w:val="sr-Cyrl-CS"/>
        </w:rPr>
        <w:t>Наручилац се обавезује да Понуђачу</w:t>
      </w:r>
      <w:r>
        <w:rPr>
          <w:lang w:val="sr-Cyrl-CS"/>
        </w:rPr>
        <w:t xml:space="preserve"> </w:t>
      </w:r>
      <w:r w:rsidRPr="00A1254B">
        <w:rPr>
          <w:lang w:val="sr-Cyrl-CS"/>
        </w:rPr>
        <w:t xml:space="preserve">исплати </w:t>
      </w:r>
      <w:r>
        <w:rPr>
          <w:lang w:val="sr-Cyrl-RS"/>
        </w:rPr>
        <w:t xml:space="preserve">авансно целокупан </w:t>
      </w:r>
      <w:r w:rsidRPr="00A1254B">
        <w:rPr>
          <w:lang w:val="sr-Cyrl-CS"/>
        </w:rPr>
        <w:t xml:space="preserve">износ цене за </w:t>
      </w:r>
      <w:r>
        <w:rPr>
          <w:lang w:val="sr-Cyrl-CS"/>
        </w:rPr>
        <w:t>испоруку и пуштање у рад добара</w:t>
      </w:r>
      <w:r w:rsidRPr="00A1254B">
        <w:rPr>
          <w:lang w:val="sr-Cyrl-CS"/>
        </w:rPr>
        <w:t xml:space="preserve"> са ПДВ-ом, </w:t>
      </w:r>
      <w:r>
        <w:rPr>
          <w:lang w:val="sr-Cyrl-CS"/>
        </w:rPr>
        <w:t xml:space="preserve">након </w:t>
      </w:r>
      <w:r w:rsidRPr="00A1254B">
        <w:rPr>
          <w:lang w:val="sr-Cyrl-CS"/>
        </w:rPr>
        <w:t>пријема уредно испостављене фактуре,</w:t>
      </w:r>
      <w:r>
        <w:rPr>
          <w:lang w:val="sr-Cyrl-CS"/>
        </w:rPr>
        <w:t xml:space="preserve"> </w:t>
      </w:r>
      <w:r w:rsidRPr="00A1254B">
        <w:rPr>
          <w:lang w:val="sr-Cyrl-CS"/>
        </w:rPr>
        <w:t>на рачун Понуђача број: __________________ код ________________ банке.</w:t>
      </w:r>
      <w:r>
        <w:rPr>
          <w:u w:val="single"/>
          <w:lang w:val="sr-Cyrl-CS"/>
        </w:rPr>
        <w:t xml:space="preserve"> </w:t>
      </w:r>
    </w:p>
    <w:p w:rsidR="00143E64" w:rsidRPr="00EC47C6" w:rsidRDefault="00143E64" w:rsidP="00143E64">
      <w:pPr>
        <w:keepNext/>
        <w:keepLines/>
        <w:ind w:left="20" w:right="20" w:firstLine="720"/>
        <w:jc w:val="both"/>
        <w:outlineLvl w:val="5"/>
        <w:rPr>
          <w:lang w:val="sr-Cyrl-CS"/>
        </w:rPr>
      </w:pPr>
      <w:bookmarkStart w:id="2" w:name="bookmark127"/>
      <w:r w:rsidRPr="00EC47C6">
        <w:rPr>
          <w:b/>
          <w:bCs/>
          <w:shd w:val="clear" w:color="auto" w:fill="FFFFFF"/>
          <w:lang w:val="sr-Cyrl-CS"/>
        </w:rPr>
        <w:t>Цена добара из става 1. овог члана укључује и</w:t>
      </w:r>
      <w:r w:rsidRPr="00EC47C6">
        <w:rPr>
          <w:lang w:val="sr-Cyrl-CS"/>
        </w:rPr>
        <w:t xml:space="preserve"> испоруку </w:t>
      </w:r>
      <w:r w:rsidR="0018758C">
        <w:rPr>
          <w:lang w:val="sr-Cyrl-CS"/>
        </w:rPr>
        <w:t xml:space="preserve">и пуштање у рад </w:t>
      </w:r>
      <w:r w:rsidRPr="00EC47C6">
        <w:rPr>
          <w:lang w:val="sr-Cyrl-CS"/>
        </w:rPr>
        <w:t>на опредељено место,</w:t>
      </w:r>
      <w:r w:rsidR="00DB6062">
        <w:rPr>
          <w:lang w:val="sr-Cyrl-CS"/>
        </w:rPr>
        <w:t xml:space="preserve"> тј. у објекат </w:t>
      </w:r>
      <w:r w:rsidR="00CC75D0">
        <w:rPr>
          <w:lang w:val="sr-Cyrl-CS"/>
        </w:rPr>
        <w:t>Центра за заштиту одојчади, деце и омладине</w:t>
      </w:r>
      <w:r w:rsidR="00DB6062">
        <w:rPr>
          <w:lang w:val="sr-Cyrl-CS"/>
        </w:rPr>
        <w:t>, ул. Звечанска бр. 7, Београд</w:t>
      </w:r>
      <w:r w:rsidRPr="00EC47C6">
        <w:rPr>
          <w:lang w:val="sr-Cyrl-CS"/>
        </w:rPr>
        <w:t>.</w:t>
      </w:r>
      <w:bookmarkEnd w:id="2"/>
    </w:p>
    <w:p w:rsidR="00143E64" w:rsidRPr="00EC47C6" w:rsidRDefault="00143E64" w:rsidP="00143E64">
      <w:pPr>
        <w:ind w:left="20" w:right="20" w:firstLine="720"/>
        <w:jc w:val="both"/>
        <w:rPr>
          <w:lang w:val="sr-Cyrl-CS"/>
        </w:rPr>
      </w:pPr>
      <w:r w:rsidRPr="00EC47C6">
        <w:rPr>
          <w:lang w:val="sr-Cyrl-CS"/>
        </w:rPr>
        <w:t xml:space="preserve">Наведена цена </w:t>
      </w:r>
      <w:r w:rsidR="00CC75D0">
        <w:rPr>
          <w:lang w:val="sr-Cyrl-CS"/>
        </w:rPr>
        <w:t>је фиксна и не може се мењати. Ц</w:t>
      </w:r>
      <w:r w:rsidRPr="00EC47C6">
        <w:rPr>
          <w:lang w:val="sr-Cyrl-CS"/>
        </w:rPr>
        <w:t>ене дате су у Прилогу бр. 1, који је саставни део овог Уговора.</w:t>
      </w:r>
    </w:p>
    <w:p w:rsidR="00143E64" w:rsidRPr="00EC47C6" w:rsidRDefault="00143E64" w:rsidP="00143E64">
      <w:pPr>
        <w:tabs>
          <w:tab w:val="left" w:leader="underscore" w:pos="2958"/>
          <w:tab w:val="left" w:leader="underscore" w:pos="5958"/>
        </w:tabs>
        <w:ind w:left="20" w:right="20" w:firstLine="720"/>
        <w:jc w:val="both"/>
        <w:rPr>
          <w:lang w:val="sr-Cyrl-CS"/>
        </w:rPr>
      </w:pPr>
      <w:r w:rsidRPr="00EC47C6">
        <w:rPr>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EC47C6">
        <w:rPr>
          <w:lang w:val="sr-Cyrl-CS"/>
        </w:rPr>
        <w:tab/>
        <w:t>___________код</w:t>
      </w:r>
      <w:r w:rsidRPr="00EC47C6">
        <w:rPr>
          <w:lang w:val="sr-Cyrl-CS"/>
        </w:rPr>
        <w:tab/>
        <w:t xml:space="preserve"> банке.</w:t>
      </w:r>
    </w:p>
    <w:p w:rsidR="00143E64" w:rsidRDefault="00143E64" w:rsidP="00143E64">
      <w:pPr>
        <w:keepNext/>
        <w:keepLines/>
        <w:jc w:val="center"/>
        <w:outlineLvl w:val="5"/>
        <w:rPr>
          <w:lang w:val="sr-Cyrl-CS"/>
        </w:rPr>
      </w:pPr>
      <w:bookmarkStart w:id="3" w:name="bookmark128"/>
    </w:p>
    <w:p w:rsidR="00143E64" w:rsidRPr="00EC47C6" w:rsidRDefault="0018758C" w:rsidP="00143E64">
      <w:pPr>
        <w:keepNext/>
        <w:keepLines/>
        <w:jc w:val="center"/>
        <w:outlineLvl w:val="5"/>
        <w:rPr>
          <w:b/>
          <w:i/>
          <w:lang w:val="sr-Cyrl-CS"/>
        </w:rPr>
      </w:pPr>
      <w:r>
        <w:rPr>
          <w:b/>
          <w:iCs/>
          <w:shd w:val="clear" w:color="auto" w:fill="FFFFFF"/>
          <w:lang w:val="sr-Cyrl-CS"/>
        </w:rPr>
        <w:t>Члан 5</w:t>
      </w:r>
      <w:r w:rsidR="00143E64" w:rsidRPr="00EC47C6">
        <w:rPr>
          <w:b/>
          <w:iCs/>
          <w:shd w:val="clear" w:color="auto" w:fill="FFFFFF"/>
          <w:lang w:val="sr-Cyrl-CS"/>
        </w:rPr>
        <w:t>.</w:t>
      </w:r>
      <w:bookmarkEnd w:id="3"/>
    </w:p>
    <w:p w:rsidR="00143E64" w:rsidRPr="00EC47C6" w:rsidRDefault="00143E64" w:rsidP="00143E64">
      <w:pPr>
        <w:ind w:left="20" w:right="20" w:firstLine="720"/>
        <w:jc w:val="both"/>
        <w:rPr>
          <w:lang w:val="sr-Cyrl-CS"/>
        </w:rPr>
      </w:pPr>
      <w:r w:rsidRPr="00EC47C6">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143E64" w:rsidRPr="00EC47C6" w:rsidRDefault="00143E64" w:rsidP="00143E64">
      <w:pPr>
        <w:ind w:left="20" w:right="20" w:firstLine="720"/>
        <w:jc w:val="both"/>
        <w:rPr>
          <w:lang w:val="sr-Cyrl-CS"/>
        </w:rPr>
      </w:pPr>
      <w:r w:rsidRPr="00EC47C6">
        <w:rPr>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w:t>
      </w:r>
      <w:r w:rsidR="0018758C">
        <w:rPr>
          <w:lang w:val="sr-Cyrl-CS"/>
        </w:rPr>
        <w:t>јема Наручиочеве рекламације. (</w:t>
      </w:r>
      <w:r w:rsidRPr="00EC47C6">
        <w:rPr>
          <w:lang w:val="sr-Cyrl-CS"/>
        </w:rPr>
        <w:t>попуњава Испоручилац)</w:t>
      </w:r>
    </w:p>
    <w:p w:rsidR="00143E64" w:rsidRPr="00EC47C6" w:rsidRDefault="00143E64" w:rsidP="00143E64">
      <w:pPr>
        <w:ind w:left="20" w:firstLine="640"/>
        <w:jc w:val="both"/>
        <w:rPr>
          <w:lang w:val="sr-Cyrl-CS"/>
        </w:rPr>
      </w:pPr>
      <w:r w:rsidRPr="00EC47C6">
        <w:rPr>
          <w:lang w:val="sr-Cyrl-CS"/>
        </w:rPr>
        <w:t>Све трошкове и ризике такве замене или накнадне испоруке сносиће Испоручилац.</w:t>
      </w:r>
    </w:p>
    <w:p w:rsidR="00143E64" w:rsidRDefault="00143E64" w:rsidP="0018758C">
      <w:pPr>
        <w:spacing w:after="17"/>
        <w:ind w:left="20" w:right="20" w:firstLine="640"/>
        <w:jc w:val="both"/>
        <w:rPr>
          <w:lang w:val="sr-Cyrl-CS"/>
        </w:rPr>
      </w:pPr>
      <w:r w:rsidRPr="00EC47C6">
        <w:rPr>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18758C" w:rsidRDefault="0018758C" w:rsidP="0018758C">
      <w:pPr>
        <w:spacing w:after="17"/>
        <w:ind w:left="20" w:right="20" w:firstLine="640"/>
        <w:jc w:val="both"/>
        <w:rPr>
          <w:lang w:val="sr-Cyrl-CS"/>
        </w:rPr>
      </w:pPr>
    </w:p>
    <w:p w:rsidR="0018758C" w:rsidRDefault="0018758C" w:rsidP="0018758C">
      <w:pPr>
        <w:spacing w:after="17"/>
        <w:ind w:left="20" w:right="20" w:firstLine="640"/>
        <w:jc w:val="both"/>
        <w:rPr>
          <w:lang w:val="sr-Cyrl-CS"/>
        </w:rPr>
      </w:pPr>
    </w:p>
    <w:p w:rsidR="0018758C" w:rsidRPr="00EC47C6" w:rsidRDefault="0018758C" w:rsidP="0018758C">
      <w:pPr>
        <w:spacing w:after="17"/>
        <w:ind w:left="20" w:right="20" w:firstLine="640"/>
        <w:jc w:val="both"/>
        <w:rPr>
          <w:lang w:val="sr-Cyrl-CS"/>
        </w:rPr>
      </w:pPr>
    </w:p>
    <w:p w:rsidR="00143E64" w:rsidRPr="00EC47C6" w:rsidRDefault="00143E64" w:rsidP="00143E64">
      <w:pPr>
        <w:ind w:right="20"/>
        <w:jc w:val="center"/>
        <w:rPr>
          <w:b/>
          <w:i/>
          <w:lang w:val="sr-Cyrl-CS"/>
        </w:rPr>
      </w:pPr>
      <w:r w:rsidRPr="00EC47C6">
        <w:rPr>
          <w:lang w:val="sr-Cyrl-CS"/>
        </w:rPr>
        <w:lastRenderedPageBreak/>
        <w:t xml:space="preserve"> </w:t>
      </w:r>
      <w:r w:rsidR="0018758C">
        <w:rPr>
          <w:b/>
          <w:iCs/>
          <w:shd w:val="clear" w:color="auto" w:fill="FFFFFF"/>
          <w:lang w:val="sr-Cyrl-CS"/>
        </w:rPr>
        <w:t>Члан 6</w:t>
      </w:r>
      <w:r w:rsidRPr="00EC47C6">
        <w:rPr>
          <w:b/>
          <w:iCs/>
          <w:shd w:val="clear" w:color="auto" w:fill="FFFFFF"/>
          <w:lang w:val="sr-Cyrl-CS"/>
        </w:rPr>
        <w:t>.</w:t>
      </w:r>
      <w:bookmarkEnd w:id="4"/>
    </w:p>
    <w:p w:rsidR="00143E64" w:rsidRPr="00EC47C6" w:rsidRDefault="00143E64" w:rsidP="00143E64">
      <w:pPr>
        <w:ind w:left="20" w:right="20" w:firstLine="640"/>
        <w:jc w:val="both"/>
        <w:rPr>
          <w:lang w:val="sr-Cyrl-CS"/>
        </w:rPr>
      </w:pPr>
      <w:r w:rsidRPr="00EC47C6">
        <w:rPr>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143E64" w:rsidRPr="00EC47C6" w:rsidRDefault="00143E64" w:rsidP="00143E64">
      <w:pPr>
        <w:ind w:left="20" w:right="20" w:firstLine="640"/>
        <w:jc w:val="both"/>
        <w:rPr>
          <w:b/>
          <w:iCs/>
          <w:shd w:val="clear" w:color="auto" w:fill="FFFFFF"/>
          <w:lang w:val="sr-Cyrl-CS"/>
        </w:rPr>
      </w:pPr>
      <w:r w:rsidRPr="00EC47C6">
        <w:rPr>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18758C" w:rsidRPr="00EC47C6" w:rsidRDefault="0018758C" w:rsidP="00143E64">
      <w:pPr>
        <w:ind w:right="20"/>
        <w:jc w:val="center"/>
        <w:rPr>
          <w:b/>
          <w:iCs/>
          <w:shd w:val="clear" w:color="auto" w:fill="FFFFFF"/>
          <w:lang w:val="sr-Cyrl-CS"/>
        </w:rPr>
      </w:pPr>
    </w:p>
    <w:p w:rsidR="00143E64" w:rsidRPr="00EC47C6" w:rsidRDefault="00143E64" w:rsidP="00143E64">
      <w:pPr>
        <w:ind w:right="20"/>
        <w:jc w:val="center"/>
        <w:rPr>
          <w:b/>
          <w:i/>
          <w:lang w:val="sr-Cyrl-CS"/>
        </w:rPr>
      </w:pPr>
      <w:r w:rsidRPr="00EC47C6">
        <w:rPr>
          <w:b/>
          <w:iCs/>
          <w:shd w:val="clear" w:color="auto" w:fill="FFFFFF"/>
          <w:lang w:val="sr-Cyrl-CS"/>
        </w:rPr>
        <w:t xml:space="preserve">Члан </w:t>
      </w:r>
      <w:bookmarkEnd w:id="5"/>
      <w:r w:rsidR="0018758C">
        <w:rPr>
          <w:b/>
          <w:iCs/>
          <w:shd w:val="clear" w:color="auto" w:fill="FFFFFF"/>
          <w:lang w:val="sr-Cyrl-CS"/>
        </w:rPr>
        <w:t>7.</w:t>
      </w:r>
    </w:p>
    <w:p w:rsidR="00143E64" w:rsidRDefault="00143E64" w:rsidP="0018758C">
      <w:pPr>
        <w:ind w:right="20"/>
        <w:jc w:val="both"/>
        <w:rPr>
          <w:b/>
        </w:rPr>
      </w:pPr>
      <w:r>
        <w:rPr>
          <w:lang w:val="sr-Cyrl-CS"/>
        </w:rPr>
        <w:tab/>
      </w:r>
      <w:r w:rsidRPr="00EC47C6">
        <w:rPr>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Pr="00CE5BFF">
        <w:rPr>
          <w:lang w:val="sr-Cyrl-CS"/>
        </w:rPr>
        <w:t>(максимум седам дана од потписивања записника)</w:t>
      </w:r>
      <w:r w:rsidRPr="00EC47C6">
        <w:rPr>
          <w:lang w:val="sr-Cyrl-CS"/>
        </w:rPr>
        <w:t>, о сопственом трошку.</w:t>
      </w:r>
      <w:r>
        <w:rPr>
          <w:lang w:val="sr-Cyrl-CS"/>
        </w:rPr>
        <w:t xml:space="preserve"> </w:t>
      </w:r>
      <w:r w:rsidRPr="00EC47C6">
        <w:rPr>
          <w:lang w:val="sr-Cyrl-CS"/>
        </w:rPr>
        <w:t>(Попуњава Испоручилац)</w:t>
      </w:r>
      <w:r w:rsidRPr="00E66AD3">
        <w:rPr>
          <w:b/>
          <w:lang w:val="sr-Cyrl-CS"/>
        </w:rPr>
        <w:t xml:space="preserve"> </w:t>
      </w:r>
    </w:p>
    <w:p w:rsidR="00143E64" w:rsidRPr="006509B7" w:rsidRDefault="00143E64" w:rsidP="00143E64">
      <w:pPr>
        <w:ind w:right="20"/>
        <w:jc w:val="center"/>
        <w:rPr>
          <w:b/>
        </w:rPr>
      </w:pPr>
    </w:p>
    <w:p w:rsidR="00143E64" w:rsidRPr="00976C7E" w:rsidRDefault="0018758C" w:rsidP="00143E64">
      <w:pPr>
        <w:ind w:right="20"/>
        <w:jc w:val="center"/>
        <w:rPr>
          <w:b/>
          <w:lang w:val="sr-Cyrl-CS"/>
        </w:rPr>
      </w:pPr>
      <w:r>
        <w:rPr>
          <w:b/>
          <w:lang w:val="sr-Cyrl-CS"/>
        </w:rPr>
        <w:t>Члан 8</w:t>
      </w:r>
      <w:r w:rsidR="00143E64" w:rsidRPr="00E66AD3">
        <w:rPr>
          <w:b/>
          <w:lang w:val="sr-Cyrl-CS"/>
        </w:rPr>
        <w:t>.</w:t>
      </w:r>
    </w:p>
    <w:p w:rsidR="00143E64" w:rsidRDefault="00143E64" w:rsidP="00143E64">
      <w:pPr>
        <w:ind w:left="20" w:right="20" w:firstLine="640"/>
        <w:jc w:val="both"/>
        <w:rPr>
          <w:lang w:val="sr-Cyrl-CS"/>
        </w:rPr>
      </w:pPr>
      <w:r w:rsidRPr="00EC47C6">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w:t>
      </w:r>
      <w:r>
        <w:rPr>
          <w:lang w:val="sr-Cyrl-CS"/>
        </w:rPr>
        <w:t>.</w:t>
      </w:r>
      <w:r w:rsidRPr="00EC47C6">
        <w:rPr>
          <w:lang w:val="sr-Cyrl-CS"/>
        </w:rPr>
        <w:t xml:space="preserve"> и 6. овог Уговора, односно ако докаже да није одговоран за оштећење или губитак добара.</w:t>
      </w:r>
    </w:p>
    <w:p w:rsidR="00DB6062" w:rsidRPr="00EC47C6" w:rsidRDefault="00DB6062" w:rsidP="00143E64">
      <w:pPr>
        <w:ind w:left="20" w:right="20" w:firstLine="640"/>
        <w:jc w:val="both"/>
        <w:rPr>
          <w:b/>
          <w:i/>
          <w:lang w:val="sr-Cyrl-CS"/>
        </w:rPr>
      </w:pPr>
    </w:p>
    <w:p w:rsidR="00143E64" w:rsidRPr="00EC47C6" w:rsidRDefault="0018758C" w:rsidP="00143E64">
      <w:pPr>
        <w:ind w:right="20"/>
        <w:jc w:val="center"/>
        <w:rPr>
          <w:b/>
          <w:lang w:val="sr-Cyrl-CS"/>
        </w:rPr>
      </w:pPr>
      <w:r>
        <w:rPr>
          <w:b/>
          <w:lang w:val="sr-Cyrl-CS"/>
        </w:rPr>
        <w:t>Члан 9</w:t>
      </w:r>
      <w:r w:rsidR="00143E64" w:rsidRPr="00EC47C6">
        <w:rPr>
          <w:b/>
          <w:lang w:val="sr-Cyrl-CS"/>
        </w:rPr>
        <w:t>.</w:t>
      </w:r>
    </w:p>
    <w:p w:rsidR="00143E64" w:rsidRPr="00EC47C6" w:rsidRDefault="00143E64" w:rsidP="00143E64">
      <w:pPr>
        <w:ind w:left="20" w:right="20" w:firstLine="640"/>
        <w:jc w:val="both"/>
        <w:rPr>
          <w:lang w:val="sr-Cyrl-CS"/>
        </w:rPr>
      </w:pPr>
      <w:r w:rsidRPr="00EC47C6">
        <w:rPr>
          <w:lang w:val="sr-Cyrl-CS"/>
        </w:rPr>
        <w:t xml:space="preserve">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w:t>
      </w:r>
      <w:r w:rsidR="00DB6062">
        <w:rPr>
          <w:lang w:val="sr-Cyrl-CS"/>
        </w:rPr>
        <w:t>лица, и то о трошку Испоручиоца</w:t>
      </w:r>
      <w:r w:rsidRPr="00EC47C6">
        <w:rPr>
          <w:lang w:val="sr-Cyrl-CS"/>
        </w:rPr>
        <w:t>.</w:t>
      </w:r>
    </w:p>
    <w:p w:rsidR="00143E64" w:rsidRPr="00EC47C6" w:rsidRDefault="00143E64" w:rsidP="00143E64">
      <w:pPr>
        <w:ind w:left="20" w:right="20" w:firstLine="640"/>
        <w:jc w:val="both"/>
        <w:rPr>
          <w:lang w:val="sr-Cyrl-CS"/>
        </w:rPr>
      </w:pPr>
    </w:p>
    <w:p w:rsidR="00143E64" w:rsidRPr="00EC47C6" w:rsidRDefault="0018758C" w:rsidP="00143E64">
      <w:pPr>
        <w:jc w:val="center"/>
        <w:rPr>
          <w:b/>
          <w:i/>
          <w:lang w:val="sr-Cyrl-CS"/>
        </w:rPr>
      </w:pPr>
      <w:bookmarkStart w:id="6" w:name="bookmark131"/>
      <w:r>
        <w:rPr>
          <w:b/>
          <w:iCs/>
          <w:shd w:val="clear" w:color="auto" w:fill="FFFFFF"/>
          <w:lang w:val="sr-Cyrl-CS"/>
        </w:rPr>
        <w:t>Члан 10</w:t>
      </w:r>
      <w:r w:rsidR="00143E64" w:rsidRPr="00EC47C6">
        <w:rPr>
          <w:b/>
          <w:iCs/>
          <w:shd w:val="clear" w:color="auto" w:fill="FFFFFF"/>
          <w:lang w:val="sr-Cyrl-CS"/>
        </w:rPr>
        <w:t>.</w:t>
      </w:r>
      <w:bookmarkEnd w:id="6"/>
    </w:p>
    <w:p w:rsidR="00143E64" w:rsidRPr="00EC47C6" w:rsidRDefault="00143E64" w:rsidP="00143E64">
      <w:pPr>
        <w:ind w:left="20" w:firstLine="700"/>
        <w:jc w:val="both"/>
        <w:rPr>
          <w:lang w:val="sr-Cyrl-CS"/>
        </w:rPr>
      </w:pPr>
      <w:r w:rsidRPr="00EC47C6">
        <w:rPr>
          <w:lang w:val="sr-Cyrl-CS"/>
        </w:rPr>
        <w:t xml:space="preserve">У случају неоправдане доцње у испоруци </w:t>
      </w:r>
      <w:r w:rsidR="00C002B2">
        <w:rPr>
          <w:lang w:val="sr-Cyrl-CS"/>
        </w:rPr>
        <w:t xml:space="preserve">и/или </w:t>
      </w:r>
      <w:r w:rsidR="0018758C">
        <w:rPr>
          <w:lang w:val="sr-Cyrl-CS"/>
        </w:rPr>
        <w:t xml:space="preserve">пуштању у рад </w:t>
      </w:r>
      <w:r w:rsidR="00C002B2" w:rsidRPr="00EC47C6">
        <w:rPr>
          <w:lang w:val="sr-Cyrl-CS"/>
        </w:rPr>
        <w:t xml:space="preserve">добра </w:t>
      </w:r>
      <w:r w:rsidRPr="00EC47C6">
        <w:rPr>
          <w:lang w:val="sr-Cyrl-CS"/>
        </w:rPr>
        <w:t>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143E64" w:rsidRPr="00EC47C6" w:rsidRDefault="00143E64" w:rsidP="00143E64">
      <w:pPr>
        <w:ind w:left="20" w:firstLine="700"/>
        <w:jc w:val="both"/>
        <w:rPr>
          <w:lang w:val="sr-Cyrl-CS"/>
        </w:rPr>
      </w:pPr>
      <w:r w:rsidRPr="00EC47C6">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143E64" w:rsidRPr="00EC47C6" w:rsidRDefault="00143E64" w:rsidP="00143E64">
      <w:pPr>
        <w:spacing w:after="14"/>
        <w:ind w:left="20" w:firstLine="700"/>
        <w:jc w:val="both"/>
        <w:rPr>
          <w:lang w:val="sr-Cyrl-CS"/>
        </w:rPr>
      </w:pPr>
      <w:r w:rsidRPr="00EC47C6">
        <w:rPr>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143E64" w:rsidRPr="00EC47C6" w:rsidRDefault="00143E64" w:rsidP="00143E64">
      <w:pPr>
        <w:autoSpaceDE w:val="0"/>
        <w:autoSpaceDN w:val="0"/>
        <w:adjustRightInd w:val="0"/>
        <w:rPr>
          <w:lang w:val="sr-Cyrl-CS"/>
        </w:rPr>
      </w:pPr>
    </w:p>
    <w:p w:rsidR="00143E64" w:rsidRPr="00EC47C6" w:rsidRDefault="0018758C" w:rsidP="00143E64">
      <w:pPr>
        <w:jc w:val="center"/>
        <w:rPr>
          <w:b/>
          <w:iCs/>
          <w:shd w:val="clear" w:color="auto" w:fill="FFFFFF"/>
          <w:lang w:val="sr-Cyrl-CS"/>
        </w:rPr>
      </w:pPr>
      <w:bookmarkStart w:id="7" w:name="bookmark132"/>
      <w:r>
        <w:rPr>
          <w:b/>
          <w:iCs/>
          <w:shd w:val="clear" w:color="auto" w:fill="FFFFFF"/>
          <w:lang w:val="sr-Cyrl-CS"/>
        </w:rPr>
        <w:t>Члан 11</w:t>
      </w:r>
      <w:r w:rsidR="00143E64" w:rsidRPr="00EC47C6">
        <w:rPr>
          <w:b/>
          <w:iCs/>
          <w:shd w:val="clear" w:color="auto" w:fill="FFFFFF"/>
          <w:lang w:val="sr-Cyrl-CS"/>
        </w:rPr>
        <w:t>.</w:t>
      </w:r>
      <w:bookmarkEnd w:id="7"/>
    </w:p>
    <w:p w:rsidR="00143E64" w:rsidRPr="00EC47C6" w:rsidRDefault="00143E64" w:rsidP="00143E64">
      <w:pPr>
        <w:autoSpaceDE w:val="0"/>
        <w:autoSpaceDN w:val="0"/>
        <w:adjustRightInd w:val="0"/>
        <w:jc w:val="both"/>
        <w:rPr>
          <w:lang w:val="ru-RU"/>
        </w:rPr>
      </w:pPr>
      <w:r>
        <w:rPr>
          <w:lang w:val="ru-RU"/>
        </w:rPr>
        <w:tab/>
      </w:r>
      <w:r w:rsidRPr="00EC47C6">
        <w:rPr>
          <w:lang w:val="ru-RU"/>
        </w:rPr>
        <w:t>Уговорна страна којој је извршавање уговорних обавеза онемогућено услед дејства више</w:t>
      </w:r>
      <w:r w:rsidRPr="00EC47C6">
        <w:rPr>
          <w:lang w:val="sr-Cyrl-CS"/>
        </w:rPr>
        <w:t xml:space="preserve"> </w:t>
      </w:r>
      <w:r w:rsidRPr="00EC47C6">
        <w:rPr>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EC47C6">
        <w:rPr>
          <w:lang w:val="sr-Cyrl-CS"/>
        </w:rPr>
        <w:t xml:space="preserve"> </w:t>
      </w:r>
      <w:r w:rsidRPr="00EC47C6">
        <w:rPr>
          <w:lang w:val="ru-RU"/>
        </w:rPr>
        <w:t>процењеном или очекиваном трајању, уз достављање доказа о постојању више силе.</w:t>
      </w:r>
    </w:p>
    <w:p w:rsidR="00143E64" w:rsidRPr="00EC47C6" w:rsidRDefault="00143E64" w:rsidP="00143E64">
      <w:pPr>
        <w:autoSpaceDE w:val="0"/>
        <w:autoSpaceDN w:val="0"/>
        <w:adjustRightInd w:val="0"/>
        <w:jc w:val="both"/>
        <w:rPr>
          <w:lang w:val="ru-RU"/>
        </w:rPr>
      </w:pPr>
      <w:r>
        <w:rPr>
          <w:lang w:val="ru-RU"/>
        </w:rPr>
        <w:tab/>
      </w:r>
      <w:r w:rsidRPr="00EC47C6">
        <w:rPr>
          <w:lang w:val="ru-RU"/>
        </w:rPr>
        <w:t>Уговорна страна код које је наступио случај више силе, дужна је да предузме све потребне</w:t>
      </w:r>
      <w:r w:rsidRPr="00EC47C6">
        <w:rPr>
          <w:lang w:val="sr-Cyrl-CS"/>
        </w:rPr>
        <w:t xml:space="preserve"> </w:t>
      </w:r>
      <w:r w:rsidRPr="00EC47C6">
        <w:rPr>
          <w:lang w:val="ru-RU"/>
        </w:rPr>
        <w:t>радње ради отклањања последица које онемогућавају извршавање њених уговорних</w:t>
      </w:r>
      <w:r w:rsidRPr="00EC47C6">
        <w:rPr>
          <w:lang w:val="sr-Cyrl-CS"/>
        </w:rPr>
        <w:t xml:space="preserve"> </w:t>
      </w:r>
      <w:r w:rsidRPr="00EC47C6">
        <w:rPr>
          <w:lang w:val="ru-RU"/>
        </w:rPr>
        <w:t>обавеза, да обавештава другу уговорну страну колико ће трајати препреке проузроковане</w:t>
      </w:r>
      <w:r w:rsidRPr="00EC47C6">
        <w:rPr>
          <w:lang w:val="sr-Cyrl-CS"/>
        </w:rPr>
        <w:t xml:space="preserve"> </w:t>
      </w:r>
      <w:r w:rsidRPr="00EC47C6">
        <w:rPr>
          <w:lang w:val="ru-RU"/>
        </w:rPr>
        <w:t>вишом силом у односу на извршавање уговорних обавеза, као и да другу уговорну страну</w:t>
      </w:r>
      <w:r w:rsidRPr="00EC47C6">
        <w:rPr>
          <w:lang w:val="sr-Cyrl-CS"/>
        </w:rPr>
        <w:t xml:space="preserve"> </w:t>
      </w:r>
      <w:r w:rsidRPr="00EC47C6">
        <w:rPr>
          <w:lang w:val="ru-RU"/>
        </w:rPr>
        <w:t>одмах обавести о престанку дејства више силе. Ова клаузула се на одговарајући начин</w:t>
      </w:r>
      <w:r w:rsidRPr="00EC47C6">
        <w:rPr>
          <w:lang w:val="sr-Cyrl-CS"/>
        </w:rPr>
        <w:t xml:space="preserve"> </w:t>
      </w:r>
      <w:r w:rsidRPr="00EC47C6">
        <w:rPr>
          <w:lang w:val="ru-RU"/>
        </w:rPr>
        <w:t>примењује и када је случај више силе наступио код обе уговорне стране.</w:t>
      </w:r>
    </w:p>
    <w:p w:rsidR="00143E64" w:rsidRPr="00EC47C6" w:rsidRDefault="00143E64" w:rsidP="00143E64">
      <w:pPr>
        <w:autoSpaceDE w:val="0"/>
        <w:autoSpaceDN w:val="0"/>
        <w:adjustRightInd w:val="0"/>
        <w:jc w:val="both"/>
        <w:rPr>
          <w:lang w:val="sr-Cyrl-CS"/>
        </w:rPr>
      </w:pPr>
      <w:r>
        <w:rPr>
          <w:lang w:val="ru-RU"/>
        </w:rPr>
        <w:tab/>
      </w:r>
      <w:r w:rsidRPr="00EC47C6">
        <w:rPr>
          <w:lang w:val="ru-RU"/>
        </w:rPr>
        <w:t>За време трајања више силе свака уговорна страна сноси своје трошкове и штету.</w:t>
      </w:r>
      <w:r w:rsidRPr="00EC47C6">
        <w:rPr>
          <w:lang w:val="sr-Cyrl-CS"/>
        </w:rPr>
        <w:t xml:space="preserve"> </w:t>
      </w:r>
    </w:p>
    <w:p w:rsidR="00143E64" w:rsidRPr="00EC47C6" w:rsidRDefault="00143E64" w:rsidP="00143E64">
      <w:pPr>
        <w:autoSpaceDE w:val="0"/>
        <w:autoSpaceDN w:val="0"/>
        <w:adjustRightInd w:val="0"/>
        <w:jc w:val="both"/>
      </w:pPr>
      <w:r>
        <w:rPr>
          <w:lang w:val="ru-RU"/>
        </w:rPr>
        <w:lastRenderedPageBreak/>
        <w:tab/>
      </w:r>
      <w:r w:rsidRPr="00EC47C6">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EC47C6">
        <w:rPr>
          <w:lang w:val="sr-Cyrl-CS"/>
        </w:rPr>
        <w:t xml:space="preserve"> </w:t>
      </w:r>
      <w:r w:rsidRPr="00EC47C6">
        <w:rPr>
          <w:lang w:val="ru-RU"/>
        </w:rPr>
        <w:t>се споразумети о даљем поступању у извршавању одредаба овог уговора и о томе ће</w:t>
      </w:r>
      <w:r w:rsidRPr="00EC47C6">
        <w:rPr>
          <w:lang w:val="sr-Cyrl-CS"/>
        </w:rPr>
        <w:t xml:space="preserve"> </w:t>
      </w:r>
      <w:r w:rsidRPr="00EC47C6">
        <w:rPr>
          <w:lang w:val="ru-RU"/>
        </w:rPr>
        <w:t>закључити анекс овог Уговора, или споразум о раскиду овог Уговора.</w:t>
      </w:r>
      <w:r w:rsidRPr="00EC47C6">
        <w:t xml:space="preserve"> </w:t>
      </w:r>
      <w:r w:rsidRPr="00EC47C6">
        <w:rPr>
          <w:lang w:val="ru-RU"/>
        </w:rPr>
        <w:t>Међусобно</w:t>
      </w:r>
      <w:r w:rsidRPr="00EC47C6">
        <w:rPr>
          <w:lang w:val="sr-Cyrl-CS"/>
        </w:rPr>
        <w:t xml:space="preserve"> </w:t>
      </w:r>
      <w:r w:rsidRPr="00EC47C6">
        <w:rPr>
          <w:lang w:val="ru-RU"/>
        </w:rPr>
        <w:t>обавештавање уговорних страна у случају наступања више силе, врши се искључиво у писаној форми.</w:t>
      </w:r>
    </w:p>
    <w:p w:rsidR="00143E64" w:rsidRDefault="00143E64" w:rsidP="0018758C">
      <w:pPr>
        <w:autoSpaceDE w:val="0"/>
        <w:autoSpaceDN w:val="0"/>
        <w:adjustRightInd w:val="0"/>
        <w:jc w:val="both"/>
        <w:rPr>
          <w:b/>
          <w:iCs/>
          <w:shd w:val="clear" w:color="auto" w:fill="FFFFFF"/>
        </w:rPr>
      </w:pPr>
      <w:r>
        <w:rPr>
          <w:lang w:val="ru-RU"/>
        </w:rPr>
        <w:tab/>
      </w:r>
      <w:r w:rsidRPr="00EC47C6">
        <w:rPr>
          <w:lang w:val="ru-RU"/>
        </w:rPr>
        <w:t>У случају дејства више силе или наступања осталих непредвиђених околности које могу</w:t>
      </w:r>
      <w:r w:rsidRPr="00EC47C6">
        <w:rPr>
          <w:lang w:val="sr-Cyrl-CS"/>
        </w:rPr>
        <w:t xml:space="preserve"> </w:t>
      </w:r>
      <w:r w:rsidRPr="00EC47C6">
        <w:rPr>
          <w:lang w:val="ru-RU"/>
        </w:rPr>
        <w:t>довести до тога да Добављач није у могућности да испоручује предметно добро из члана</w:t>
      </w:r>
      <w:r w:rsidRPr="00EC47C6">
        <w:rPr>
          <w:lang w:val="sr-Cyrl-CS"/>
        </w:rPr>
        <w:t xml:space="preserve"> </w:t>
      </w:r>
      <w:r w:rsidRPr="00EC47C6">
        <w:rPr>
          <w:lang w:val="ru-RU"/>
        </w:rPr>
        <w:t>1. овог Уговора, уместо тога Добављач може испоручивати и друга добра, под условом да</w:t>
      </w:r>
      <w:r w:rsidRPr="00EC47C6">
        <w:rPr>
          <w:lang w:val="sr-Cyrl-CS"/>
        </w:rPr>
        <w:t xml:space="preserve"> </w:t>
      </w:r>
      <w:r w:rsidRPr="00EC47C6">
        <w:rPr>
          <w:lang w:val="ru-RU"/>
        </w:rPr>
        <w:t>по својствима, намени и карактеристикама представљају најближи супститут предметном</w:t>
      </w:r>
      <w:r w:rsidRPr="00EC47C6">
        <w:rPr>
          <w:lang w:val="sr-Cyrl-CS"/>
        </w:rPr>
        <w:t xml:space="preserve"> </w:t>
      </w:r>
      <w:r w:rsidRPr="00EC47C6">
        <w:rPr>
          <w:lang w:val="ru-RU"/>
        </w:rPr>
        <w:t>добру, а под условима дефинисаним овим Уговором.</w:t>
      </w:r>
      <w:bookmarkStart w:id="8" w:name="bookmark133"/>
    </w:p>
    <w:p w:rsidR="00143E64" w:rsidRDefault="00143E64" w:rsidP="00143E64">
      <w:pPr>
        <w:jc w:val="center"/>
        <w:rPr>
          <w:b/>
          <w:iCs/>
          <w:shd w:val="clear" w:color="auto" w:fill="FFFFFF"/>
        </w:rPr>
      </w:pPr>
    </w:p>
    <w:p w:rsidR="00143E64" w:rsidRPr="00EC47C6" w:rsidRDefault="0018758C" w:rsidP="00143E64">
      <w:pPr>
        <w:jc w:val="center"/>
        <w:rPr>
          <w:b/>
          <w:i/>
          <w:lang w:val="sr-Cyrl-CS"/>
        </w:rPr>
      </w:pPr>
      <w:r>
        <w:rPr>
          <w:b/>
          <w:iCs/>
          <w:shd w:val="clear" w:color="auto" w:fill="FFFFFF"/>
          <w:lang w:val="sr-Cyrl-CS"/>
        </w:rPr>
        <w:t>Члан 12</w:t>
      </w:r>
      <w:r w:rsidR="00143E64" w:rsidRPr="00EC47C6">
        <w:rPr>
          <w:b/>
          <w:iCs/>
          <w:shd w:val="clear" w:color="auto" w:fill="FFFFFF"/>
          <w:lang w:val="sr-Cyrl-CS"/>
        </w:rPr>
        <w:t>.</w:t>
      </w:r>
      <w:bookmarkEnd w:id="8"/>
    </w:p>
    <w:p w:rsidR="00143E64" w:rsidRDefault="00143E64" w:rsidP="00143E64">
      <w:pPr>
        <w:autoSpaceDE w:val="0"/>
        <w:autoSpaceDN w:val="0"/>
        <w:adjustRightInd w:val="0"/>
        <w:jc w:val="both"/>
        <w:rPr>
          <w:lang w:val="sr-Cyrl-CS"/>
        </w:rPr>
      </w:pPr>
      <w:r>
        <w:rPr>
          <w:lang w:val="sr-Cyrl-CS"/>
        </w:rPr>
        <w:tab/>
      </w:r>
      <w:r w:rsidRPr="00EC47C6">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143E64" w:rsidRPr="00EC47C6" w:rsidRDefault="00143E64" w:rsidP="00143E64">
      <w:pPr>
        <w:autoSpaceDE w:val="0"/>
        <w:autoSpaceDN w:val="0"/>
        <w:adjustRightInd w:val="0"/>
        <w:jc w:val="both"/>
        <w:rPr>
          <w:lang w:val="sr-Cyrl-CS"/>
        </w:rPr>
      </w:pPr>
    </w:p>
    <w:p w:rsidR="00143E64" w:rsidRPr="00EC47C6" w:rsidRDefault="0018758C" w:rsidP="00143E64">
      <w:pPr>
        <w:autoSpaceDE w:val="0"/>
        <w:autoSpaceDN w:val="0"/>
        <w:adjustRightInd w:val="0"/>
        <w:jc w:val="center"/>
        <w:rPr>
          <w:b/>
          <w:bCs/>
          <w:lang w:val="sr-Cyrl-CS"/>
        </w:rPr>
      </w:pPr>
      <w:r>
        <w:rPr>
          <w:b/>
          <w:bCs/>
          <w:lang w:val="sr-Cyrl-CS"/>
        </w:rPr>
        <w:t>Члан 13</w:t>
      </w:r>
      <w:r w:rsidR="00143E64" w:rsidRPr="00EC47C6">
        <w:rPr>
          <w:b/>
          <w:bCs/>
          <w:lang w:val="sr-Cyrl-CS"/>
        </w:rPr>
        <w:t>.</w:t>
      </w:r>
    </w:p>
    <w:p w:rsidR="00143E64" w:rsidRDefault="00143E64" w:rsidP="00143E64">
      <w:pPr>
        <w:autoSpaceDE w:val="0"/>
        <w:autoSpaceDN w:val="0"/>
        <w:adjustRightInd w:val="0"/>
        <w:ind w:left="90"/>
        <w:jc w:val="both"/>
        <w:rPr>
          <w:lang w:val="sr-Cyrl-CS"/>
        </w:rPr>
      </w:pPr>
      <w:r>
        <w:rPr>
          <w:lang w:val="sr-Cyrl-CS"/>
        </w:rPr>
        <w:tab/>
      </w:r>
      <w:r w:rsidRPr="00EC47C6">
        <w:rPr>
          <w:lang w:val="sr-Cyrl-CS"/>
        </w:rPr>
        <w:t>Овај уговор је закључен даном потписивања обе уговорне стране. Уговор се закључује на о</w:t>
      </w:r>
      <w:r w:rsidR="00490F91">
        <w:rPr>
          <w:lang w:val="sr-Cyrl-CS"/>
        </w:rPr>
        <w:t xml:space="preserve">дређено време и то на период од дана закључења уговора до дана испоруке предметних добара и испуњења свих уговором предвиђених обавеза. </w:t>
      </w:r>
    </w:p>
    <w:p w:rsidR="00490F91" w:rsidRPr="00EC47C6" w:rsidRDefault="00490F91" w:rsidP="00143E64">
      <w:pPr>
        <w:autoSpaceDE w:val="0"/>
        <w:autoSpaceDN w:val="0"/>
        <w:adjustRightInd w:val="0"/>
        <w:ind w:left="90"/>
        <w:jc w:val="both"/>
        <w:rPr>
          <w:color w:val="000000"/>
          <w:lang w:val="ru-RU"/>
        </w:rPr>
      </w:pPr>
    </w:p>
    <w:p w:rsidR="00143E64" w:rsidRPr="00EC47C6" w:rsidRDefault="0018758C" w:rsidP="00143E64">
      <w:pPr>
        <w:autoSpaceDE w:val="0"/>
        <w:autoSpaceDN w:val="0"/>
        <w:adjustRightInd w:val="0"/>
        <w:jc w:val="center"/>
        <w:rPr>
          <w:b/>
          <w:bCs/>
          <w:lang w:val="sr-Cyrl-CS"/>
        </w:rPr>
      </w:pPr>
      <w:r>
        <w:rPr>
          <w:b/>
          <w:bCs/>
          <w:lang w:val="sr-Cyrl-CS"/>
        </w:rPr>
        <w:t>Члан 14</w:t>
      </w:r>
      <w:r w:rsidR="00143E64" w:rsidRPr="00EC47C6">
        <w:rPr>
          <w:b/>
          <w:bCs/>
          <w:lang w:val="sr-Cyrl-CS"/>
        </w:rPr>
        <w:t>.</w:t>
      </w:r>
    </w:p>
    <w:p w:rsidR="00143E64" w:rsidRPr="00EC47C6" w:rsidRDefault="00143E64" w:rsidP="00143E64">
      <w:pPr>
        <w:autoSpaceDE w:val="0"/>
        <w:autoSpaceDN w:val="0"/>
        <w:adjustRightInd w:val="0"/>
        <w:jc w:val="both"/>
        <w:rPr>
          <w:lang w:val="sr-Cyrl-CS"/>
        </w:rPr>
      </w:pPr>
      <w:r>
        <w:rPr>
          <w:lang w:val="sr-Cyrl-CS"/>
        </w:rPr>
        <w:tab/>
      </w:r>
      <w:r w:rsidRPr="00EC47C6">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143E64" w:rsidRPr="00EC47C6" w:rsidRDefault="00143E64" w:rsidP="00143E64">
      <w:pPr>
        <w:autoSpaceDE w:val="0"/>
        <w:autoSpaceDN w:val="0"/>
        <w:adjustRightInd w:val="0"/>
        <w:jc w:val="both"/>
        <w:rPr>
          <w:lang w:val="sr-Cyrl-CS"/>
        </w:rPr>
      </w:pPr>
      <w:r>
        <w:rPr>
          <w:lang w:val="sr-Cyrl-CS"/>
        </w:rPr>
        <w:tab/>
      </w:r>
      <w:r w:rsidRPr="00EC47C6">
        <w:rPr>
          <w:lang w:val="sr-Cyrl-CS"/>
        </w:rPr>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143E64" w:rsidRPr="00EC47C6" w:rsidRDefault="00143E64" w:rsidP="00143E64">
      <w:pPr>
        <w:autoSpaceDE w:val="0"/>
        <w:autoSpaceDN w:val="0"/>
        <w:adjustRightInd w:val="0"/>
        <w:rPr>
          <w:b/>
          <w:bCs/>
          <w:lang w:val="sr-Cyrl-CS"/>
        </w:rPr>
      </w:pPr>
    </w:p>
    <w:p w:rsidR="00143E64" w:rsidRPr="00EC47C6" w:rsidRDefault="0018758C" w:rsidP="00143E64">
      <w:pPr>
        <w:autoSpaceDE w:val="0"/>
        <w:autoSpaceDN w:val="0"/>
        <w:adjustRightInd w:val="0"/>
        <w:jc w:val="center"/>
        <w:rPr>
          <w:b/>
          <w:bCs/>
          <w:lang w:val="sr-Cyrl-CS"/>
        </w:rPr>
      </w:pPr>
      <w:r>
        <w:rPr>
          <w:b/>
          <w:bCs/>
          <w:lang w:val="sr-Cyrl-CS"/>
        </w:rPr>
        <w:t>Члан 15</w:t>
      </w:r>
      <w:r w:rsidR="00143E64" w:rsidRPr="00EC47C6">
        <w:rPr>
          <w:b/>
          <w:bCs/>
          <w:lang w:val="sr-Cyrl-CS"/>
        </w:rPr>
        <w:t>.</w:t>
      </w:r>
    </w:p>
    <w:p w:rsidR="00143E64" w:rsidRPr="00EC47C6" w:rsidRDefault="00143E64" w:rsidP="00143E64">
      <w:pPr>
        <w:ind w:left="20" w:firstLine="700"/>
        <w:jc w:val="both"/>
        <w:rPr>
          <w:lang w:val="sr-Cyrl-CS"/>
        </w:rPr>
      </w:pPr>
      <w:r w:rsidRPr="00EC47C6">
        <w:rPr>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143E64" w:rsidRPr="00EC47C6" w:rsidRDefault="00143E64" w:rsidP="00143E64">
      <w:pPr>
        <w:autoSpaceDE w:val="0"/>
        <w:autoSpaceDN w:val="0"/>
        <w:adjustRightInd w:val="0"/>
        <w:jc w:val="center"/>
        <w:rPr>
          <w:b/>
          <w:bCs/>
          <w:lang w:val="sr-Cyrl-CS"/>
        </w:rPr>
      </w:pPr>
    </w:p>
    <w:p w:rsidR="00143E64" w:rsidRPr="00EC47C6" w:rsidRDefault="0018758C" w:rsidP="00143E64">
      <w:pPr>
        <w:autoSpaceDE w:val="0"/>
        <w:autoSpaceDN w:val="0"/>
        <w:adjustRightInd w:val="0"/>
        <w:jc w:val="center"/>
        <w:rPr>
          <w:b/>
          <w:bCs/>
          <w:lang w:val="sr-Cyrl-CS"/>
        </w:rPr>
      </w:pPr>
      <w:r>
        <w:rPr>
          <w:b/>
          <w:bCs/>
          <w:lang w:val="sr-Cyrl-CS"/>
        </w:rPr>
        <w:t>Члан 16</w:t>
      </w:r>
      <w:r w:rsidR="00143E64" w:rsidRPr="00EC47C6">
        <w:rPr>
          <w:b/>
          <w:bCs/>
          <w:lang w:val="sr-Cyrl-CS"/>
        </w:rPr>
        <w:t>.</w:t>
      </w:r>
    </w:p>
    <w:p w:rsidR="00143E64" w:rsidRPr="00EC47C6" w:rsidRDefault="00143E64" w:rsidP="00143E64">
      <w:pPr>
        <w:spacing w:after="283"/>
        <w:ind w:left="20" w:firstLine="720"/>
        <w:jc w:val="both"/>
        <w:rPr>
          <w:b/>
          <w:bCs/>
          <w:lang w:val="sr-Cyrl-CS"/>
        </w:rPr>
      </w:pPr>
      <w:r w:rsidRPr="00EC47C6">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5D6C18" w:rsidRDefault="005D6C18" w:rsidP="00143E64">
      <w:pPr>
        <w:autoSpaceDE w:val="0"/>
        <w:autoSpaceDN w:val="0"/>
        <w:adjustRightInd w:val="0"/>
        <w:jc w:val="center"/>
        <w:rPr>
          <w:b/>
          <w:bCs/>
          <w:lang w:val="sr-Cyrl-CS"/>
        </w:rPr>
      </w:pPr>
    </w:p>
    <w:p w:rsidR="005D6C18" w:rsidRDefault="005D6C18" w:rsidP="00143E64">
      <w:pPr>
        <w:autoSpaceDE w:val="0"/>
        <w:autoSpaceDN w:val="0"/>
        <w:adjustRightInd w:val="0"/>
        <w:jc w:val="center"/>
        <w:rPr>
          <w:b/>
          <w:bCs/>
          <w:lang w:val="sr-Cyrl-CS"/>
        </w:rPr>
      </w:pPr>
    </w:p>
    <w:p w:rsidR="005D6C18" w:rsidRDefault="005D6C18" w:rsidP="00143E64">
      <w:pPr>
        <w:autoSpaceDE w:val="0"/>
        <w:autoSpaceDN w:val="0"/>
        <w:adjustRightInd w:val="0"/>
        <w:jc w:val="center"/>
        <w:rPr>
          <w:b/>
          <w:bCs/>
          <w:lang w:val="sr-Cyrl-CS"/>
        </w:rPr>
      </w:pPr>
    </w:p>
    <w:p w:rsidR="005D6C18" w:rsidRDefault="005D6C18" w:rsidP="00143E64">
      <w:pPr>
        <w:autoSpaceDE w:val="0"/>
        <w:autoSpaceDN w:val="0"/>
        <w:adjustRightInd w:val="0"/>
        <w:jc w:val="center"/>
        <w:rPr>
          <w:b/>
          <w:bCs/>
          <w:lang w:val="sr-Cyrl-CS"/>
        </w:rPr>
      </w:pPr>
    </w:p>
    <w:p w:rsidR="005D6C18" w:rsidRDefault="005D6C18" w:rsidP="00143E64">
      <w:pPr>
        <w:autoSpaceDE w:val="0"/>
        <w:autoSpaceDN w:val="0"/>
        <w:adjustRightInd w:val="0"/>
        <w:jc w:val="center"/>
        <w:rPr>
          <w:b/>
          <w:bCs/>
          <w:lang w:val="sr-Cyrl-CS"/>
        </w:rPr>
      </w:pPr>
    </w:p>
    <w:p w:rsidR="005D6C18" w:rsidRDefault="005D6C18" w:rsidP="00143E64">
      <w:pPr>
        <w:autoSpaceDE w:val="0"/>
        <w:autoSpaceDN w:val="0"/>
        <w:adjustRightInd w:val="0"/>
        <w:jc w:val="center"/>
        <w:rPr>
          <w:b/>
          <w:bCs/>
          <w:lang w:val="sr-Cyrl-CS"/>
        </w:rPr>
      </w:pPr>
    </w:p>
    <w:p w:rsidR="005D6C18" w:rsidRDefault="005D6C18" w:rsidP="00143E64">
      <w:pPr>
        <w:autoSpaceDE w:val="0"/>
        <w:autoSpaceDN w:val="0"/>
        <w:adjustRightInd w:val="0"/>
        <w:jc w:val="center"/>
        <w:rPr>
          <w:b/>
          <w:bCs/>
          <w:lang w:val="sr-Cyrl-CS"/>
        </w:rPr>
      </w:pPr>
    </w:p>
    <w:p w:rsidR="005D6C18" w:rsidRDefault="005D6C18" w:rsidP="00143E64">
      <w:pPr>
        <w:autoSpaceDE w:val="0"/>
        <w:autoSpaceDN w:val="0"/>
        <w:adjustRightInd w:val="0"/>
        <w:jc w:val="center"/>
        <w:rPr>
          <w:b/>
          <w:bCs/>
          <w:lang w:val="sr-Cyrl-CS"/>
        </w:rPr>
      </w:pPr>
    </w:p>
    <w:p w:rsidR="005D6C18" w:rsidRDefault="005D6C18" w:rsidP="00143E64">
      <w:pPr>
        <w:autoSpaceDE w:val="0"/>
        <w:autoSpaceDN w:val="0"/>
        <w:adjustRightInd w:val="0"/>
        <w:jc w:val="center"/>
        <w:rPr>
          <w:b/>
          <w:bCs/>
          <w:lang w:val="sr-Cyrl-CS"/>
        </w:rPr>
      </w:pPr>
    </w:p>
    <w:p w:rsidR="005D6C18" w:rsidRDefault="005D6C18" w:rsidP="00143E64">
      <w:pPr>
        <w:autoSpaceDE w:val="0"/>
        <w:autoSpaceDN w:val="0"/>
        <w:adjustRightInd w:val="0"/>
        <w:jc w:val="center"/>
        <w:rPr>
          <w:b/>
          <w:bCs/>
          <w:lang w:val="sr-Cyrl-CS"/>
        </w:rPr>
      </w:pPr>
    </w:p>
    <w:p w:rsidR="005D6C18" w:rsidRDefault="005D6C18" w:rsidP="00143E64">
      <w:pPr>
        <w:autoSpaceDE w:val="0"/>
        <w:autoSpaceDN w:val="0"/>
        <w:adjustRightInd w:val="0"/>
        <w:jc w:val="center"/>
        <w:rPr>
          <w:b/>
          <w:bCs/>
          <w:lang w:val="sr-Cyrl-CS"/>
        </w:rPr>
      </w:pPr>
    </w:p>
    <w:p w:rsidR="005D6C18" w:rsidRDefault="005D6C18" w:rsidP="00143E64">
      <w:pPr>
        <w:autoSpaceDE w:val="0"/>
        <w:autoSpaceDN w:val="0"/>
        <w:adjustRightInd w:val="0"/>
        <w:jc w:val="center"/>
        <w:rPr>
          <w:b/>
          <w:bCs/>
          <w:lang w:val="sr-Cyrl-CS"/>
        </w:rPr>
      </w:pPr>
    </w:p>
    <w:p w:rsidR="005D6C18" w:rsidRDefault="005D6C18" w:rsidP="00143E64">
      <w:pPr>
        <w:autoSpaceDE w:val="0"/>
        <w:autoSpaceDN w:val="0"/>
        <w:adjustRightInd w:val="0"/>
        <w:jc w:val="center"/>
        <w:rPr>
          <w:b/>
          <w:bCs/>
          <w:lang w:val="sr-Cyrl-CS"/>
        </w:rPr>
      </w:pPr>
    </w:p>
    <w:p w:rsidR="005D6C18" w:rsidRDefault="005D6C18" w:rsidP="00143E64">
      <w:pPr>
        <w:autoSpaceDE w:val="0"/>
        <w:autoSpaceDN w:val="0"/>
        <w:adjustRightInd w:val="0"/>
        <w:jc w:val="center"/>
        <w:rPr>
          <w:b/>
          <w:bCs/>
          <w:lang w:val="sr-Cyrl-CS"/>
        </w:rPr>
      </w:pPr>
    </w:p>
    <w:p w:rsidR="00143E64" w:rsidRPr="00EC47C6" w:rsidRDefault="0018758C" w:rsidP="00143E64">
      <w:pPr>
        <w:autoSpaceDE w:val="0"/>
        <w:autoSpaceDN w:val="0"/>
        <w:adjustRightInd w:val="0"/>
        <w:jc w:val="center"/>
        <w:rPr>
          <w:b/>
          <w:bCs/>
          <w:lang w:val="sr-Cyrl-CS"/>
        </w:rPr>
      </w:pPr>
      <w:r>
        <w:rPr>
          <w:b/>
          <w:bCs/>
          <w:lang w:val="sr-Cyrl-CS"/>
        </w:rPr>
        <w:lastRenderedPageBreak/>
        <w:t>Члан 17</w:t>
      </w:r>
      <w:r w:rsidR="00143E64" w:rsidRPr="00EC47C6">
        <w:rPr>
          <w:b/>
          <w:bCs/>
          <w:lang w:val="sr-Cyrl-CS"/>
        </w:rPr>
        <w:t>.</w:t>
      </w:r>
    </w:p>
    <w:p w:rsidR="00143E64" w:rsidRPr="00EC47C6" w:rsidRDefault="00143E64" w:rsidP="00143E64">
      <w:pPr>
        <w:autoSpaceDE w:val="0"/>
        <w:autoSpaceDN w:val="0"/>
        <w:adjustRightInd w:val="0"/>
        <w:jc w:val="both"/>
        <w:rPr>
          <w:lang w:val="sr-Cyrl-CS"/>
        </w:rPr>
      </w:pPr>
      <w:r w:rsidRPr="00EC47C6">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Pr>
          <w:lang w:val="sr-Cyrl-CS"/>
        </w:rPr>
        <w:t>.</w:t>
      </w:r>
    </w:p>
    <w:p w:rsidR="00143E64" w:rsidRPr="00EC47C6" w:rsidRDefault="00143E64" w:rsidP="00143E64">
      <w:pPr>
        <w:autoSpaceDE w:val="0"/>
        <w:autoSpaceDN w:val="0"/>
        <w:adjustRightInd w:val="0"/>
        <w:jc w:val="both"/>
        <w:rPr>
          <w:lang w:val="sr-Cyrl-CS"/>
        </w:rPr>
      </w:pPr>
    </w:p>
    <w:p w:rsidR="00143E64" w:rsidRPr="00EC47C6" w:rsidRDefault="0018758C" w:rsidP="00143E64">
      <w:pPr>
        <w:autoSpaceDE w:val="0"/>
        <w:autoSpaceDN w:val="0"/>
        <w:adjustRightInd w:val="0"/>
        <w:jc w:val="center"/>
        <w:rPr>
          <w:b/>
          <w:bCs/>
          <w:lang w:val="sr-Cyrl-CS"/>
        </w:rPr>
      </w:pPr>
      <w:r>
        <w:rPr>
          <w:b/>
          <w:bCs/>
          <w:lang w:val="sr-Cyrl-CS"/>
        </w:rPr>
        <w:t>Члан 18</w:t>
      </w:r>
      <w:r w:rsidR="00143E64" w:rsidRPr="00EC47C6">
        <w:rPr>
          <w:b/>
          <w:bCs/>
          <w:lang w:val="sr-Cyrl-CS"/>
        </w:rPr>
        <w:t>.</w:t>
      </w:r>
    </w:p>
    <w:p w:rsidR="00143E64" w:rsidRDefault="00143E64" w:rsidP="005D6C18">
      <w:pPr>
        <w:autoSpaceDE w:val="0"/>
        <w:autoSpaceDN w:val="0"/>
        <w:adjustRightInd w:val="0"/>
        <w:jc w:val="both"/>
        <w:rPr>
          <w:lang w:val="sr-Cyrl-CS"/>
        </w:rPr>
      </w:pPr>
      <w:r w:rsidRPr="00EC47C6">
        <w:rPr>
          <w:lang w:val="sr-Cyrl-CS"/>
        </w:rPr>
        <w:t xml:space="preserve">            Овај уговор сачињен је у 4 истоветних примерака, од којих свака уговорна страна задржава по 2  примерка.</w:t>
      </w:r>
    </w:p>
    <w:p w:rsidR="00D43579" w:rsidRPr="00EC47C6" w:rsidRDefault="00D43579" w:rsidP="005D6C18">
      <w:pPr>
        <w:autoSpaceDE w:val="0"/>
        <w:autoSpaceDN w:val="0"/>
        <w:adjustRightInd w:val="0"/>
        <w:jc w:val="both"/>
        <w:rPr>
          <w:lang w:val="sr-Cyrl-CS"/>
        </w:rPr>
      </w:pPr>
      <w:bookmarkStart w:id="9" w:name="_GoBack"/>
      <w:bookmarkEnd w:id="9"/>
    </w:p>
    <w:p w:rsidR="00143E64" w:rsidRPr="00EC47C6" w:rsidRDefault="00143E64" w:rsidP="00143E64">
      <w:pPr>
        <w:autoSpaceDE w:val="0"/>
        <w:autoSpaceDN w:val="0"/>
        <w:adjustRightInd w:val="0"/>
        <w:rPr>
          <w:lang w:val="sr-Cyrl-CS"/>
        </w:rPr>
      </w:pPr>
    </w:p>
    <w:tbl>
      <w:tblPr>
        <w:tblW w:w="9916" w:type="dxa"/>
        <w:tblLook w:val="04A0" w:firstRow="1" w:lastRow="0" w:firstColumn="1" w:lastColumn="0" w:noHBand="0" w:noVBand="1"/>
      </w:tblPr>
      <w:tblGrid>
        <w:gridCol w:w="4958"/>
        <w:gridCol w:w="4958"/>
      </w:tblGrid>
      <w:tr w:rsidR="00143E64" w:rsidRPr="00EC47C6" w:rsidTr="0098221D">
        <w:tc>
          <w:tcPr>
            <w:tcW w:w="4958" w:type="dxa"/>
          </w:tcPr>
          <w:p w:rsidR="00143E64" w:rsidRPr="00EC47C6" w:rsidRDefault="00143E64" w:rsidP="0098221D">
            <w:pPr>
              <w:autoSpaceDE w:val="0"/>
              <w:autoSpaceDN w:val="0"/>
              <w:adjustRightInd w:val="0"/>
              <w:rPr>
                <w:lang w:val="sr-Cyrl-CS"/>
              </w:rPr>
            </w:pPr>
            <w:r w:rsidRPr="00EC47C6">
              <w:rPr>
                <w:lang w:val="sr-Cyrl-CS"/>
              </w:rPr>
              <w:t xml:space="preserve">        ИСПОРУЧИЛАЦ</w:t>
            </w:r>
          </w:p>
        </w:tc>
        <w:tc>
          <w:tcPr>
            <w:tcW w:w="4958" w:type="dxa"/>
          </w:tcPr>
          <w:p w:rsidR="00143E64" w:rsidRPr="00EC47C6" w:rsidRDefault="00143E64" w:rsidP="0098221D">
            <w:pPr>
              <w:autoSpaceDE w:val="0"/>
              <w:autoSpaceDN w:val="0"/>
              <w:adjustRightInd w:val="0"/>
              <w:rPr>
                <w:lang w:val="sr-Cyrl-CS"/>
              </w:rPr>
            </w:pPr>
            <w:r w:rsidRPr="00EC47C6">
              <w:rPr>
                <w:lang w:val="sr-Cyrl-CS"/>
              </w:rPr>
              <w:t xml:space="preserve">                                        НАРУЧИЛАЦ</w:t>
            </w:r>
          </w:p>
        </w:tc>
      </w:tr>
      <w:tr w:rsidR="00143E64" w:rsidRPr="00EC47C6" w:rsidTr="0098221D">
        <w:tc>
          <w:tcPr>
            <w:tcW w:w="4958" w:type="dxa"/>
          </w:tcPr>
          <w:p w:rsidR="00143E64" w:rsidRPr="00EC47C6" w:rsidRDefault="00143E64" w:rsidP="0098221D">
            <w:pPr>
              <w:autoSpaceDE w:val="0"/>
              <w:autoSpaceDN w:val="0"/>
              <w:adjustRightInd w:val="0"/>
              <w:rPr>
                <w:lang w:val="sr-Cyrl-CS"/>
              </w:rPr>
            </w:pPr>
          </w:p>
          <w:p w:rsidR="00143E64" w:rsidRPr="00EC47C6" w:rsidRDefault="00143E64" w:rsidP="0098221D">
            <w:pPr>
              <w:autoSpaceDE w:val="0"/>
              <w:autoSpaceDN w:val="0"/>
              <w:adjustRightInd w:val="0"/>
              <w:rPr>
                <w:lang w:val="sr-Cyrl-CS"/>
              </w:rPr>
            </w:pPr>
            <w:r w:rsidRPr="00EC47C6">
              <w:rPr>
                <w:lang w:val="sr-Cyrl-CS"/>
              </w:rPr>
              <w:t>__________________________</w:t>
            </w:r>
          </w:p>
        </w:tc>
        <w:tc>
          <w:tcPr>
            <w:tcW w:w="4958" w:type="dxa"/>
          </w:tcPr>
          <w:p w:rsidR="00143E64" w:rsidRPr="00EC47C6" w:rsidRDefault="00143E64" w:rsidP="0098221D">
            <w:pPr>
              <w:autoSpaceDE w:val="0"/>
              <w:autoSpaceDN w:val="0"/>
              <w:adjustRightInd w:val="0"/>
              <w:jc w:val="right"/>
              <w:rPr>
                <w:lang w:val="sr-Cyrl-CS"/>
              </w:rPr>
            </w:pPr>
          </w:p>
          <w:p w:rsidR="00143E64" w:rsidRPr="00EC47C6" w:rsidRDefault="00143E64" w:rsidP="0098221D">
            <w:pPr>
              <w:autoSpaceDE w:val="0"/>
              <w:autoSpaceDN w:val="0"/>
              <w:adjustRightInd w:val="0"/>
              <w:jc w:val="right"/>
              <w:rPr>
                <w:lang w:val="sr-Cyrl-CS"/>
              </w:rPr>
            </w:pPr>
            <w:r w:rsidRPr="00EC47C6">
              <w:rPr>
                <w:lang w:val="sr-Cyrl-CS"/>
              </w:rPr>
              <w:t>________________________</w:t>
            </w:r>
          </w:p>
          <w:p w:rsidR="00143E64" w:rsidRPr="00EC47C6" w:rsidRDefault="00143E64" w:rsidP="0098221D">
            <w:pPr>
              <w:autoSpaceDE w:val="0"/>
              <w:autoSpaceDN w:val="0"/>
              <w:adjustRightInd w:val="0"/>
              <w:jc w:val="right"/>
              <w:rPr>
                <w:lang w:val="sr-Cyrl-CS"/>
              </w:rPr>
            </w:pPr>
          </w:p>
        </w:tc>
      </w:tr>
    </w:tbl>
    <w:p w:rsidR="0015094E" w:rsidRPr="0015094E" w:rsidRDefault="0015094E" w:rsidP="003019BD">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15094E" w:rsidRDefault="0015094E" w:rsidP="003019BD">
      <w:pPr>
        <w:jc w:val="both"/>
        <w:rPr>
          <w:i/>
          <w:sz w:val="20"/>
          <w:szCs w:val="20"/>
          <w:lang w:val="sr-Cyrl-CS"/>
        </w:rPr>
      </w:pPr>
    </w:p>
    <w:p w:rsidR="00FA3128" w:rsidRPr="00A1254B" w:rsidRDefault="00FA3128" w:rsidP="003019BD">
      <w:pPr>
        <w:jc w:val="both"/>
        <w:rPr>
          <w:i/>
          <w:sz w:val="20"/>
          <w:szCs w:val="20"/>
          <w:lang w:val="sr-Cyrl-CS"/>
        </w:rPr>
      </w:pPr>
      <w:r w:rsidRPr="00A1254B">
        <w:rPr>
          <w:i/>
          <w:sz w:val="20"/>
          <w:szCs w:val="20"/>
          <w:lang w:val="sr-Cyrl-CS"/>
        </w:rPr>
        <w:t>(У случају подношења</w:t>
      </w:r>
      <w:r w:rsidR="0015094E">
        <w:rPr>
          <w:i/>
          <w:sz w:val="20"/>
          <w:szCs w:val="20"/>
          <w:lang w:val="sr-Cyrl-CS"/>
        </w:rPr>
        <w:t xml:space="preserve"> </w:t>
      </w:r>
      <w:r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04BAB" w:rsidRPr="00A04BAB" w:rsidRDefault="00FA3128" w:rsidP="00D6054A">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кључен са изабраним понуђачем</w:t>
      </w:r>
      <w:r w:rsidR="003019BD">
        <w:rPr>
          <w:i/>
          <w:sz w:val="20"/>
          <w:szCs w:val="20"/>
          <w:lang w:val="sr-Cyrl-CS"/>
        </w:rPr>
        <w:t>.</w:t>
      </w:r>
      <w:r>
        <w:rPr>
          <w:i/>
          <w:sz w:val="20"/>
          <w:szCs w:val="20"/>
          <w:lang w:val="sr-Cyrl-CS"/>
        </w:rPr>
        <w:t xml:space="preserve"> </w:t>
      </w:r>
    </w:p>
    <w:sectPr w:rsidR="00A04BAB" w:rsidRPr="00A04BAB"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268" w:rsidRDefault="00BA1268">
      <w:r>
        <w:separator/>
      </w:r>
    </w:p>
  </w:endnote>
  <w:endnote w:type="continuationSeparator" w:id="0">
    <w:p w:rsidR="00BA1268" w:rsidRDefault="00BA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268" w:rsidRDefault="00BA1268">
      <w:r>
        <w:separator/>
      </w:r>
    </w:p>
  </w:footnote>
  <w:footnote w:type="continuationSeparator" w:id="0">
    <w:p w:rsidR="00BA1268" w:rsidRDefault="00BA12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1D" w:rsidRPr="00574A15" w:rsidRDefault="00BA1268">
    <w:pPr>
      <w:pStyle w:val="Header"/>
      <w:rPr>
        <w:lang w:val="sr-Latn-CS"/>
      </w:rPr>
    </w:pPr>
    <w:r>
      <w:rPr>
        <w:noProof/>
      </w:rPr>
      <w:pict>
        <v:shapetype id="_x0000_t202" coordsize="21600,21600" o:spt="202" path="m,l,21600r21600,l21600,xe">
          <v:stroke joinstyle="miter"/>
          <v:path gradientshapeok="t" o:connecttype="rect"/>
        </v:shapetype>
        <v:shape id="Text Box 2" o:spid="_x0000_s2051"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98221D" w:rsidRDefault="0098221D">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2050"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98221D" w:rsidRPr="003D05A2" w:rsidRDefault="0098221D"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98221D" w:rsidRPr="003D05A2" w:rsidRDefault="0098221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98221D" w:rsidRPr="003D05A2" w:rsidRDefault="0098221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98221D" w:rsidRPr="003D05A2" w:rsidRDefault="0098221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98221D" w:rsidRPr="003D05A2" w:rsidRDefault="0098221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98221D" w:rsidRPr="003D05A2" w:rsidRDefault="0098221D" w:rsidP="001E69DD">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98221D" w:rsidRPr="003D05A2" w:rsidRDefault="0098221D"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5F5CC4"/>
    <w:multiLevelType w:val="multilevel"/>
    <w:tmpl w:val="50A08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7"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8F793B"/>
    <w:multiLevelType w:val="multilevel"/>
    <w:tmpl w:val="219245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6D87734"/>
    <w:multiLevelType w:val="multilevel"/>
    <w:tmpl w:val="98C41A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24" w15:restartNumberingAfterBreak="0">
    <w:nsid w:val="646A71A2"/>
    <w:multiLevelType w:val="multilevel"/>
    <w:tmpl w:val="50A08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57F76BC"/>
    <w:multiLevelType w:val="multilevel"/>
    <w:tmpl w:val="B8D8B4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B41981"/>
    <w:multiLevelType w:val="multilevel"/>
    <w:tmpl w:val="2CE840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0" w15:restartNumberingAfterBreak="0">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6"/>
  </w:num>
  <w:num w:numId="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1"/>
  </w:num>
  <w:num w:numId="5">
    <w:abstractNumId w:val="26"/>
  </w:num>
  <w:num w:numId="6">
    <w:abstractNumId w:val="11"/>
  </w:num>
  <w:num w:numId="7">
    <w:abstractNumId w:val="9"/>
  </w:num>
  <w:num w:numId="8">
    <w:abstractNumId w:val="16"/>
  </w:num>
  <w:num w:numId="9">
    <w:abstractNumId w:val="12"/>
  </w:num>
  <w:num w:numId="10">
    <w:abstractNumId w:val="8"/>
  </w:num>
  <w:num w:numId="11">
    <w:abstractNumId w:val="10"/>
  </w:num>
  <w:num w:numId="12">
    <w:abstractNumId w:val="7"/>
  </w:num>
  <w:num w:numId="13">
    <w:abstractNumId w:val="13"/>
  </w:num>
  <w:num w:numId="14">
    <w:abstractNumId w:val="3"/>
  </w:num>
  <w:num w:numId="15">
    <w:abstractNumId w:val="19"/>
  </w:num>
  <w:num w:numId="16">
    <w:abstractNumId w:val="27"/>
  </w:num>
  <w:num w:numId="17">
    <w:abstractNumId w:val="4"/>
  </w:num>
  <w:num w:numId="18">
    <w:abstractNumId w:val="29"/>
  </w:num>
  <w:num w:numId="19">
    <w:abstractNumId w:val="30"/>
  </w:num>
  <w:num w:numId="20">
    <w:abstractNumId w:val="17"/>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430140"/>
    <w:rsid w:val="000059FF"/>
    <w:rsid w:val="00007A93"/>
    <w:rsid w:val="000177D5"/>
    <w:rsid w:val="00022671"/>
    <w:rsid w:val="0002577D"/>
    <w:rsid w:val="00035539"/>
    <w:rsid w:val="000448C3"/>
    <w:rsid w:val="00046674"/>
    <w:rsid w:val="00053B7A"/>
    <w:rsid w:val="0006353D"/>
    <w:rsid w:val="000762A6"/>
    <w:rsid w:val="00080FD9"/>
    <w:rsid w:val="000A2F0E"/>
    <w:rsid w:val="000B49C0"/>
    <w:rsid w:val="000D0EB9"/>
    <w:rsid w:val="000D2AC8"/>
    <w:rsid w:val="000E5137"/>
    <w:rsid w:val="000F41C2"/>
    <w:rsid w:val="000F6346"/>
    <w:rsid w:val="00110210"/>
    <w:rsid w:val="00113A05"/>
    <w:rsid w:val="00114472"/>
    <w:rsid w:val="00131D25"/>
    <w:rsid w:val="00133DA4"/>
    <w:rsid w:val="00134DEE"/>
    <w:rsid w:val="00143E64"/>
    <w:rsid w:val="00145C20"/>
    <w:rsid w:val="0015094E"/>
    <w:rsid w:val="00155C06"/>
    <w:rsid w:val="001566AC"/>
    <w:rsid w:val="0016569A"/>
    <w:rsid w:val="001735BF"/>
    <w:rsid w:val="00173C6F"/>
    <w:rsid w:val="00175328"/>
    <w:rsid w:val="001770AD"/>
    <w:rsid w:val="0018758C"/>
    <w:rsid w:val="001A3C8E"/>
    <w:rsid w:val="001C68AD"/>
    <w:rsid w:val="001D5614"/>
    <w:rsid w:val="001D6354"/>
    <w:rsid w:val="001E69DD"/>
    <w:rsid w:val="00201F64"/>
    <w:rsid w:val="00224292"/>
    <w:rsid w:val="002449E1"/>
    <w:rsid w:val="00254706"/>
    <w:rsid w:val="0026585E"/>
    <w:rsid w:val="00271A4A"/>
    <w:rsid w:val="00272E15"/>
    <w:rsid w:val="002731C6"/>
    <w:rsid w:val="002877EA"/>
    <w:rsid w:val="002B0151"/>
    <w:rsid w:val="002B02DC"/>
    <w:rsid w:val="002B13E0"/>
    <w:rsid w:val="002B1446"/>
    <w:rsid w:val="002B501E"/>
    <w:rsid w:val="002C12D1"/>
    <w:rsid w:val="002D6097"/>
    <w:rsid w:val="003004E0"/>
    <w:rsid w:val="00300A3B"/>
    <w:rsid w:val="003011C7"/>
    <w:rsid w:val="003019BD"/>
    <w:rsid w:val="00314A52"/>
    <w:rsid w:val="00320CB5"/>
    <w:rsid w:val="00334456"/>
    <w:rsid w:val="00356EFD"/>
    <w:rsid w:val="003843B2"/>
    <w:rsid w:val="0038498D"/>
    <w:rsid w:val="0038516B"/>
    <w:rsid w:val="003A35B9"/>
    <w:rsid w:val="003C0CBC"/>
    <w:rsid w:val="003C1F7C"/>
    <w:rsid w:val="003D05A2"/>
    <w:rsid w:val="003D48E1"/>
    <w:rsid w:val="003D6D64"/>
    <w:rsid w:val="003E2B22"/>
    <w:rsid w:val="003E59CF"/>
    <w:rsid w:val="003F2407"/>
    <w:rsid w:val="003F422C"/>
    <w:rsid w:val="003F78F8"/>
    <w:rsid w:val="004062D8"/>
    <w:rsid w:val="0040790D"/>
    <w:rsid w:val="00412E51"/>
    <w:rsid w:val="0042069D"/>
    <w:rsid w:val="00430140"/>
    <w:rsid w:val="004436F1"/>
    <w:rsid w:val="00444E10"/>
    <w:rsid w:val="00451350"/>
    <w:rsid w:val="004554FC"/>
    <w:rsid w:val="004566D9"/>
    <w:rsid w:val="00466F01"/>
    <w:rsid w:val="00484823"/>
    <w:rsid w:val="00490F91"/>
    <w:rsid w:val="00490FDC"/>
    <w:rsid w:val="00497A80"/>
    <w:rsid w:val="004A33E8"/>
    <w:rsid w:val="004A41E9"/>
    <w:rsid w:val="004A5197"/>
    <w:rsid w:val="004A539E"/>
    <w:rsid w:val="004A5DAB"/>
    <w:rsid w:val="004A64D6"/>
    <w:rsid w:val="004B0C67"/>
    <w:rsid w:val="004B277C"/>
    <w:rsid w:val="004E4F88"/>
    <w:rsid w:val="00501308"/>
    <w:rsid w:val="005049D8"/>
    <w:rsid w:val="005205C6"/>
    <w:rsid w:val="00526578"/>
    <w:rsid w:val="00530D66"/>
    <w:rsid w:val="00551268"/>
    <w:rsid w:val="00574A15"/>
    <w:rsid w:val="00574E0E"/>
    <w:rsid w:val="00582741"/>
    <w:rsid w:val="00590557"/>
    <w:rsid w:val="005917D3"/>
    <w:rsid w:val="00597F91"/>
    <w:rsid w:val="005D22E8"/>
    <w:rsid w:val="005D50AF"/>
    <w:rsid w:val="005D6C18"/>
    <w:rsid w:val="005E36E1"/>
    <w:rsid w:val="0060056F"/>
    <w:rsid w:val="00603BCC"/>
    <w:rsid w:val="00604F6C"/>
    <w:rsid w:val="00605CCA"/>
    <w:rsid w:val="0060673F"/>
    <w:rsid w:val="006068C2"/>
    <w:rsid w:val="00607CF1"/>
    <w:rsid w:val="00621F53"/>
    <w:rsid w:val="0063067B"/>
    <w:rsid w:val="00645DA2"/>
    <w:rsid w:val="00652EED"/>
    <w:rsid w:val="00680FF3"/>
    <w:rsid w:val="00686579"/>
    <w:rsid w:val="00687532"/>
    <w:rsid w:val="00687F6B"/>
    <w:rsid w:val="006C065E"/>
    <w:rsid w:val="006D0430"/>
    <w:rsid w:val="006E0367"/>
    <w:rsid w:val="006E09AB"/>
    <w:rsid w:val="006E6F1D"/>
    <w:rsid w:val="006F14B5"/>
    <w:rsid w:val="006F6022"/>
    <w:rsid w:val="00703C5E"/>
    <w:rsid w:val="0071201E"/>
    <w:rsid w:val="00721881"/>
    <w:rsid w:val="007248B8"/>
    <w:rsid w:val="007303A4"/>
    <w:rsid w:val="00740BC9"/>
    <w:rsid w:val="007418A1"/>
    <w:rsid w:val="0074396B"/>
    <w:rsid w:val="00743B93"/>
    <w:rsid w:val="00745B0C"/>
    <w:rsid w:val="00754769"/>
    <w:rsid w:val="00754DF7"/>
    <w:rsid w:val="00772B9D"/>
    <w:rsid w:val="00774AB5"/>
    <w:rsid w:val="00786A07"/>
    <w:rsid w:val="007B24F0"/>
    <w:rsid w:val="007B5F72"/>
    <w:rsid w:val="007C1F68"/>
    <w:rsid w:val="007D320E"/>
    <w:rsid w:val="007D335B"/>
    <w:rsid w:val="007D5E3B"/>
    <w:rsid w:val="007E3E27"/>
    <w:rsid w:val="007F0A69"/>
    <w:rsid w:val="007F4503"/>
    <w:rsid w:val="0080168A"/>
    <w:rsid w:val="00802513"/>
    <w:rsid w:val="00823511"/>
    <w:rsid w:val="00850F76"/>
    <w:rsid w:val="00866C7F"/>
    <w:rsid w:val="00875302"/>
    <w:rsid w:val="008842EC"/>
    <w:rsid w:val="00895B3F"/>
    <w:rsid w:val="008A3FC7"/>
    <w:rsid w:val="008B15FC"/>
    <w:rsid w:val="008B621F"/>
    <w:rsid w:val="008C402D"/>
    <w:rsid w:val="008C606C"/>
    <w:rsid w:val="008D102C"/>
    <w:rsid w:val="008D6497"/>
    <w:rsid w:val="008F0166"/>
    <w:rsid w:val="008F4E6E"/>
    <w:rsid w:val="00903418"/>
    <w:rsid w:val="00905B7B"/>
    <w:rsid w:val="00907AE0"/>
    <w:rsid w:val="009159BE"/>
    <w:rsid w:val="009207F6"/>
    <w:rsid w:val="009224F5"/>
    <w:rsid w:val="00926CEF"/>
    <w:rsid w:val="0093148E"/>
    <w:rsid w:val="009428AE"/>
    <w:rsid w:val="009435D7"/>
    <w:rsid w:val="0094659D"/>
    <w:rsid w:val="00954C6E"/>
    <w:rsid w:val="00961561"/>
    <w:rsid w:val="009623CE"/>
    <w:rsid w:val="0098221D"/>
    <w:rsid w:val="009A6876"/>
    <w:rsid w:val="009B0177"/>
    <w:rsid w:val="009B1D8F"/>
    <w:rsid w:val="009B6600"/>
    <w:rsid w:val="009C008C"/>
    <w:rsid w:val="009C1E92"/>
    <w:rsid w:val="009C24FD"/>
    <w:rsid w:val="009C60BB"/>
    <w:rsid w:val="009D1F56"/>
    <w:rsid w:val="009E38E0"/>
    <w:rsid w:val="009E7F7A"/>
    <w:rsid w:val="009F1B56"/>
    <w:rsid w:val="009F2C73"/>
    <w:rsid w:val="00A041D8"/>
    <w:rsid w:val="00A04BAB"/>
    <w:rsid w:val="00A062C7"/>
    <w:rsid w:val="00A0730D"/>
    <w:rsid w:val="00A1309E"/>
    <w:rsid w:val="00A1766E"/>
    <w:rsid w:val="00A24222"/>
    <w:rsid w:val="00A72530"/>
    <w:rsid w:val="00A8780A"/>
    <w:rsid w:val="00AA12C9"/>
    <w:rsid w:val="00AA2145"/>
    <w:rsid w:val="00AA5650"/>
    <w:rsid w:val="00AC41C8"/>
    <w:rsid w:val="00AE2411"/>
    <w:rsid w:val="00AF4AF6"/>
    <w:rsid w:val="00B10F50"/>
    <w:rsid w:val="00B14A83"/>
    <w:rsid w:val="00B333EA"/>
    <w:rsid w:val="00B42C15"/>
    <w:rsid w:val="00B46F77"/>
    <w:rsid w:val="00B509BE"/>
    <w:rsid w:val="00B51745"/>
    <w:rsid w:val="00B70A3E"/>
    <w:rsid w:val="00B72054"/>
    <w:rsid w:val="00B7235B"/>
    <w:rsid w:val="00B74D79"/>
    <w:rsid w:val="00B75971"/>
    <w:rsid w:val="00B7661F"/>
    <w:rsid w:val="00B83AB7"/>
    <w:rsid w:val="00B87149"/>
    <w:rsid w:val="00BA1268"/>
    <w:rsid w:val="00BD28B3"/>
    <w:rsid w:val="00BD6698"/>
    <w:rsid w:val="00BE5C4E"/>
    <w:rsid w:val="00BF0291"/>
    <w:rsid w:val="00BF3A01"/>
    <w:rsid w:val="00BF3BEF"/>
    <w:rsid w:val="00C002B2"/>
    <w:rsid w:val="00C12D9E"/>
    <w:rsid w:val="00C13E4A"/>
    <w:rsid w:val="00C15B1D"/>
    <w:rsid w:val="00C357CF"/>
    <w:rsid w:val="00C52289"/>
    <w:rsid w:val="00C6115C"/>
    <w:rsid w:val="00C730A0"/>
    <w:rsid w:val="00C77165"/>
    <w:rsid w:val="00C804DE"/>
    <w:rsid w:val="00C83BF2"/>
    <w:rsid w:val="00C93DB8"/>
    <w:rsid w:val="00CA2171"/>
    <w:rsid w:val="00CA385E"/>
    <w:rsid w:val="00CA4ED4"/>
    <w:rsid w:val="00CA7EFF"/>
    <w:rsid w:val="00CB0885"/>
    <w:rsid w:val="00CB7D83"/>
    <w:rsid w:val="00CC2513"/>
    <w:rsid w:val="00CC5766"/>
    <w:rsid w:val="00CC6D12"/>
    <w:rsid w:val="00CC75D0"/>
    <w:rsid w:val="00CC7BAE"/>
    <w:rsid w:val="00CD043C"/>
    <w:rsid w:val="00CD7CDC"/>
    <w:rsid w:val="00CE2692"/>
    <w:rsid w:val="00CE3D0C"/>
    <w:rsid w:val="00CE5B87"/>
    <w:rsid w:val="00D03510"/>
    <w:rsid w:val="00D04A16"/>
    <w:rsid w:val="00D25C85"/>
    <w:rsid w:val="00D303C5"/>
    <w:rsid w:val="00D37A7D"/>
    <w:rsid w:val="00D43579"/>
    <w:rsid w:val="00D6054A"/>
    <w:rsid w:val="00D63258"/>
    <w:rsid w:val="00D669D6"/>
    <w:rsid w:val="00D70FF2"/>
    <w:rsid w:val="00DA4331"/>
    <w:rsid w:val="00DA62C2"/>
    <w:rsid w:val="00DB6062"/>
    <w:rsid w:val="00DD1B70"/>
    <w:rsid w:val="00DD48C9"/>
    <w:rsid w:val="00DD6317"/>
    <w:rsid w:val="00DE1BA0"/>
    <w:rsid w:val="00DE7E6B"/>
    <w:rsid w:val="00DF78C2"/>
    <w:rsid w:val="00E01AE2"/>
    <w:rsid w:val="00E075A6"/>
    <w:rsid w:val="00E07793"/>
    <w:rsid w:val="00E07BC3"/>
    <w:rsid w:val="00E1576C"/>
    <w:rsid w:val="00E169A2"/>
    <w:rsid w:val="00E2086F"/>
    <w:rsid w:val="00E353A4"/>
    <w:rsid w:val="00E35F92"/>
    <w:rsid w:val="00E459E1"/>
    <w:rsid w:val="00E50E15"/>
    <w:rsid w:val="00E56C8B"/>
    <w:rsid w:val="00E87C75"/>
    <w:rsid w:val="00E94F86"/>
    <w:rsid w:val="00E963D1"/>
    <w:rsid w:val="00EA2769"/>
    <w:rsid w:val="00EA55F6"/>
    <w:rsid w:val="00EC1DEC"/>
    <w:rsid w:val="00ED112B"/>
    <w:rsid w:val="00EE7952"/>
    <w:rsid w:val="00F0088A"/>
    <w:rsid w:val="00F031EF"/>
    <w:rsid w:val="00F16361"/>
    <w:rsid w:val="00F56466"/>
    <w:rsid w:val="00F80C36"/>
    <w:rsid w:val="00FA3128"/>
    <w:rsid w:val="00FA3378"/>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D93CBD0"/>
  <w15:docId w15:val="{2F575474-1FDB-4F18-94C7-69E0D4BE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0F6346"/>
    <w:rPr>
      <w:sz w:val="24"/>
      <w:szCs w:val="24"/>
    </w:rPr>
  </w:style>
  <w:style w:type="paragraph" w:customStyle="1" w:styleId="ydp8fe9ef9ayiv1207779877msonormal">
    <w:name w:val="ydp8fe9ef9ayiv1207779877msonormal"/>
    <w:basedOn w:val="Normal"/>
    <w:rsid w:val="009F1B56"/>
    <w:pPr>
      <w:spacing w:before="100" w:beforeAutospacing="1" w:after="100" w:afterAutospacing="1"/>
    </w:pPr>
    <w:rPr>
      <w:rFonts w:eastAsiaTheme="minorHAnsi"/>
    </w:rPr>
  </w:style>
  <w:style w:type="character" w:customStyle="1" w:styleId="Bodytext0">
    <w:name w:val="Body text_"/>
    <w:basedOn w:val="DefaultParagraphFont"/>
    <w:link w:val="BodyText1"/>
    <w:rsid w:val="007B5F72"/>
    <w:rPr>
      <w:shd w:val="clear" w:color="auto" w:fill="FFFFFF"/>
    </w:rPr>
  </w:style>
  <w:style w:type="paragraph" w:customStyle="1" w:styleId="BodyText1">
    <w:name w:val="Body Text1"/>
    <w:basedOn w:val="Normal"/>
    <w:link w:val="Bodytext0"/>
    <w:rsid w:val="007B5F72"/>
    <w:pPr>
      <w:shd w:val="clear" w:color="auto" w:fill="FFFFFF"/>
      <w:spacing w:line="259" w:lineRule="exact"/>
      <w:ind w:hanging="2540"/>
    </w:pPr>
    <w:rPr>
      <w:sz w:val="20"/>
      <w:szCs w:val="20"/>
    </w:rPr>
  </w:style>
  <w:style w:type="paragraph" w:customStyle="1" w:styleId="Default">
    <w:name w:val="Default"/>
    <w:rsid w:val="00201F6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398675762">
      <w:bodyDiv w:val="1"/>
      <w:marLeft w:val="0"/>
      <w:marRight w:val="0"/>
      <w:marTop w:val="0"/>
      <w:marBottom w:val="0"/>
      <w:divBdr>
        <w:top w:val="none" w:sz="0" w:space="0" w:color="auto"/>
        <w:left w:val="none" w:sz="0" w:space="0" w:color="auto"/>
        <w:bottom w:val="none" w:sz="0" w:space="0" w:color="auto"/>
        <w:right w:val="none" w:sz="0" w:space="0" w:color="auto"/>
      </w:divBdr>
    </w:div>
    <w:div w:id="426774525">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23817691">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 w:id="18799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28C1A-1DBA-4C6E-9FB9-A133B6E5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763</TotalTime>
  <Pages>14</Pages>
  <Words>3056</Words>
  <Characters>17422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20438</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67</cp:revision>
  <cp:lastPrinted>2017-03-13T11:56:00Z</cp:lastPrinted>
  <dcterms:created xsi:type="dcterms:W3CDTF">2017-03-13T11:31:00Z</dcterms:created>
  <dcterms:modified xsi:type="dcterms:W3CDTF">2021-11-02T15:03:00Z</dcterms:modified>
</cp:coreProperties>
</file>