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51"/>
      <w:bookmarkEnd w:id="1"/>
      <w:r>
        <w:rPr>
          <w:rStyle w:val="DefaultParagraphFont"/>
          <w:rFonts w:ascii="Calibri" w:eastAsia="Calibri" w:hAnsi="Calibri" w:cs="Calibri"/>
          <w:b/>
          <w:i w:val="0"/>
          <w:caps w:val="0"/>
          <w:smallCaps w:val="0"/>
          <w:strike w:val="0"/>
          <w:color w:val="auto"/>
          <w:w w:val="100"/>
          <w:sz w:val="20"/>
          <w:szCs w:val="20"/>
          <w:highlight w:val="none"/>
        </w:rPr>
        <w:t>CENTAR ZA ZAŠTITU ODOJČADI, DECE I OMLADINE</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53"/>
      <w:bookmarkEnd w:id="2"/>
      <w:r w:rsidRPr="001F55F6">
        <w:rPr>
          <w:rStyle w:val="DefaultParagraphFont"/>
          <w:rFonts w:ascii="Calibri" w:eastAsia="Calibri" w:hAnsi="Calibri" w:cs="Calibri"/>
          <w:b/>
          <w:i w:val="0"/>
          <w:caps w:val="0"/>
          <w:smallCaps w:val="0"/>
          <w:strike w:val="0"/>
          <w:color w:val="auto"/>
          <w:w w:val="100"/>
          <w:sz w:val="20"/>
          <w:szCs w:val="20"/>
          <w:highlight w:val="none"/>
        </w:rPr>
        <w:t>100286755</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54"/>
      <w:bookmarkEnd w:id="3"/>
      <w:r w:rsidRPr="001F55F6">
        <w:rPr>
          <w:rStyle w:val="DefaultParagraphFont"/>
          <w:rFonts w:ascii="Calibri" w:eastAsia="Calibri" w:hAnsi="Calibri" w:cs="Calibri"/>
          <w:b/>
          <w:i w:val="0"/>
          <w:caps w:val="0"/>
          <w:smallCaps w:val="0"/>
          <w:strike w:val="0"/>
          <w:color w:val="auto"/>
          <w:w w:val="100"/>
          <w:sz w:val="20"/>
          <w:szCs w:val="20"/>
          <w:highlight w:val="none"/>
        </w:rPr>
        <w:t>ZVEČANSKA 7</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56"/>
      <w:bookmarkEnd w:id="4"/>
      <w:r w:rsidRPr="001F55F6">
        <w:rPr>
          <w:rStyle w:val="DefaultParagraphFont"/>
          <w:rFonts w:ascii="Calibri" w:eastAsia="Calibri" w:hAnsi="Calibri" w:cs="Calibri"/>
          <w:b/>
          <w:i w:val="0"/>
          <w:caps w:val="0"/>
          <w:smallCaps w:val="0"/>
          <w:strike w:val="0"/>
          <w:color w:val="auto"/>
          <w:w w:val="100"/>
          <w:sz w:val="20"/>
          <w:szCs w:val="20"/>
          <w:highlight w:val="none"/>
        </w:rPr>
        <w:t>11000</w:t>
      </w:r>
      <w:r w:rsidRPr="001F55F6">
        <w:rPr>
          <w:rFonts w:cstheme="minorHAnsi"/>
          <w:b/>
          <w:sz w:val="20"/>
          <w:szCs w:val="20"/>
        </w:rPr>
        <w:t> </w:t>
      </w:r>
      <w:bookmarkStart w:id="5" w:name="55"/>
      <w:bookmarkEnd w:id="5"/>
      <w:r w:rsidRPr="001F55F6">
        <w:rPr>
          <w:rStyle w:val="DefaultParagraphFont"/>
          <w:rFonts w:ascii="Calibri" w:eastAsia="Calibri" w:hAnsi="Calibri" w:cs="Calibri"/>
          <w:b/>
          <w:i w:val="0"/>
          <w:caps w:val="0"/>
          <w:smallCaps w:val="0"/>
          <w:strike w:val="0"/>
          <w:color w:val="auto"/>
          <w:w w:val="100"/>
          <w:sz w:val="20"/>
          <w:szCs w:val="20"/>
          <w:highlight w:val="none"/>
        </w:rPr>
        <w:t>BEOGRAD</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21.12.2021</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5153/1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 Odluku o dodeli Ugovora o javnoj nabavci ponuđaču koji je podneo ispravnu i ekonomski najpovoljniju ponudu.</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5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CENTAR ZA ZAŠTITU ODOJČADI, DECE I OMLADINE</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4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5153</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4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 xml:space="preserve">Nabavka radova- Radovi na kompletnoj rekonstrukciji i sanaciji objekta ,,Stacionara“,  koji se nalazi u okviru Centra za zaštitu odojčadi, dece i omladine,  Beograd, ul. Zvečanska br. 7 </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4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2021/S F02-0039637</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1"/>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5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45000000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 xml:space="preserve">Nabavka radova- Radovi na kompletnoj rekonstrukciji i sanaciji objekta ,,Stacionara“,  koji se nalazi u okviru Centra za zaštitu odojčadi, dece i omladine,  Beograd, ul. Zvečanska br. 7 </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695.511.589,41</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grupi ponuđača</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JUGOGRADNJA DOO BEOGRAD</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100015945</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DR VELIZARA KOSANOVIĆA, 22</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Beograd (Zvezdara)</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11050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8" w:name="17"/>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KEJ DOO VALJEVO</w:t>
            </w:r>
            <w:r w:rsidRPr="00B84A8C">
              <w:rPr>
                <w:rFonts w:cstheme="minorHAnsi"/>
                <w:b/>
                <w:bCs/>
                <w:sz w:val="20"/>
                <w:szCs w:val="20"/>
                <w:lang w:val="sr-Latn-BA"/>
              </w:rPr>
              <w:t xml:space="preserve">, </w:t>
            </w:r>
            <w:bookmarkStart w:id="29" w:name="18"/>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100068813</w:t>
            </w:r>
            <w:r w:rsidRPr="00B84A8C">
              <w:rPr>
                <w:rFonts w:cstheme="minorHAnsi"/>
                <w:b/>
                <w:bCs/>
                <w:sz w:val="20"/>
                <w:szCs w:val="20"/>
                <w:lang w:val="sr-Latn-BA"/>
              </w:rPr>
              <w:t xml:space="preserve">, </w:t>
            </w:r>
            <w:bookmarkStart w:id="30" w:name="19"/>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VLADIKE NIKOLAJA, 29 B</w:t>
            </w:r>
            <w:r w:rsidRPr="00B84A8C">
              <w:rPr>
                <w:rFonts w:cstheme="minorHAnsi"/>
                <w:b/>
                <w:bCs/>
                <w:sz w:val="20"/>
                <w:szCs w:val="20"/>
                <w:lang w:val="sr-Latn-BA"/>
              </w:rPr>
              <w:t xml:space="preserve">, </w:t>
            </w:r>
            <w:bookmarkStart w:id="31" w:name="20"/>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Valjevo</w:t>
            </w:r>
            <w:r w:rsidRPr="00B84A8C">
              <w:rPr>
                <w:rFonts w:cstheme="minorHAnsi"/>
                <w:b/>
                <w:bCs/>
                <w:sz w:val="20"/>
                <w:szCs w:val="20"/>
                <w:lang w:val="sr-Latn-BA"/>
              </w:rPr>
              <w:t xml:space="preserve">, </w:t>
            </w:r>
            <w:bookmarkStart w:id="32" w:name="21"/>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14000</w:t>
            </w:r>
            <w:r w:rsidRPr="00B84A8C">
              <w:rPr>
                <w:rFonts w:cstheme="minorHAnsi"/>
                <w:b/>
                <w:bCs/>
                <w:sz w:val="20"/>
                <w:szCs w:val="20"/>
                <w:lang w:val="sr-Latn-BA"/>
              </w:rPr>
              <w:t xml:space="preserve">, </w:t>
            </w:r>
            <w:bookmarkStart w:id="33" w:name="22"/>
            <w:bookmarkEnd w:id="33"/>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34" w:name="23"/>
            <w:bookmarkEnd w:id="3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KOMPRESOR ING DOO VALJEVO</w:t>
            </w:r>
            <w:r w:rsidRPr="00B84A8C">
              <w:rPr>
                <w:rFonts w:cstheme="minorHAnsi"/>
                <w:b/>
                <w:bCs/>
                <w:sz w:val="20"/>
                <w:szCs w:val="20"/>
                <w:lang w:val="sr-Latn-BA"/>
              </w:rPr>
              <w:t xml:space="preserve">, </w:t>
            </w:r>
            <w:bookmarkStart w:id="35" w:name="24"/>
            <w:bookmarkEnd w:id="3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105592947</w:t>
            </w:r>
            <w:r w:rsidRPr="00B84A8C">
              <w:rPr>
                <w:rFonts w:cstheme="minorHAnsi"/>
                <w:b/>
                <w:bCs/>
                <w:sz w:val="20"/>
                <w:szCs w:val="20"/>
                <w:lang w:val="sr-Latn-BA"/>
              </w:rPr>
              <w:t xml:space="preserve">, </w:t>
            </w:r>
            <w:bookmarkStart w:id="36" w:name="25"/>
            <w:bookmarkEnd w:id="3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SUVOBORSKA, bb</w:t>
            </w:r>
            <w:r w:rsidRPr="00B84A8C">
              <w:rPr>
                <w:rFonts w:cstheme="minorHAnsi"/>
                <w:b/>
                <w:bCs/>
                <w:sz w:val="20"/>
                <w:szCs w:val="20"/>
                <w:lang w:val="sr-Latn-BA"/>
              </w:rPr>
              <w:t xml:space="preserve">, </w:t>
            </w:r>
            <w:bookmarkStart w:id="37" w:name="26"/>
            <w:bookmarkEnd w:id="3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Valjevo</w:t>
            </w:r>
            <w:r w:rsidRPr="00B84A8C">
              <w:rPr>
                <w:rFonts w:cstheme="minorHAnsi"/>
                <w:b/>
                <w:bCs/>
                <w:sz w:val="20"/>
                <w:szCs w:val="20"/>
                <w:lang w:val="sr-Latn-BA"/>
              </w:rPr>
              <w:t xml:space="preserve">, </w:t>
            </w:r>
            <w:bookmarkStart w:id="38" w:name="27"/>
            <w:bookmarkEnd w:id="3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14104</w:t>
            </w:r>
            <w:r w:rsidRPr="00B84A8C">
              <w:rPr>
                <w:rFonts w:cstheme="minorHAnsi"/>
                <w:b/>
                <w:bCs/>
                <w:sz w:val="20"/>
                <w:szCs w:val="20"/>
                <w:lang w:val="sr-Latn-BA"/>
              </w:rPr>
              <w:t xml:space="preserve">, </w:t>
            </w:r>
            <w:bookmarkStart w:id="39" w:name="28"/>
            <w:bookmarkEnd w:id="39"/>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40" w:name="29"/>
            <w:bookmarkEnd w:id="4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MODULOR DOO BEOGRAD</w:t>
            </w:r>
            <w:r w:rsidRPr="00B84A8C">
              <w:rPr>
                <w:rFonts w:cstheme="minorHAnsi"/>
                <w:b/>
                <w:bCs/>
                <w:sz w:val="20"/>
                <w:szCs w:val="20"/>
                <w:lang w:val="sr-Latn-BA"/>
              </w:rPr>
              <w:t xml:space="preserve">, </w:t>
            </w:r>
            <w:bookmarkStart w:id="41" w:name="30"/>
            <w:bookmarkEnd w:id="4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100829676</w:t>
            </w:r>
            <w:r w:rsidRPr="00B84A8C">
              <w:rPr>
                <w:rFonts w:cstheme="minorHAnsi"/>
                <w:b/>
                <w:bCs/>
                <w:sz w:val="20"/>
                <w:szCs w:val="20"/>
                <w:lang w:val="sr-Latn-BA"/>
              </w:rPr>
              <w:t xml:space="preserve">, </w:t>
            </w:r>
            <w:bookmarkStart w:id="42" w:name="31"/>
            <w:bookmarkEnd w:id="4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NIKOLAJA SALTIKOVA, 61</w:t>
            </w:r>
            <w:r w:rsidRPr="00B84A8C">
              <w:rPr>
                <w:rFonts w:cstheme="minorHAnsi"/>
                <w:b/>
                <w:bCs/>
                <w:sz w:val="20"/>
                <w:szCs w:val="20"/>
                <w:lang w:val="sr-Latn-BA"/>
              </w:rPr>
              <w:t xml:space="preserve">, </w:t>
            </w:r>
            <w:bookmarkStart w:id="43" w:name="32"/>
            <w:bookmarkEnd w:id="4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Beograd (Zemun)</w:t>
            </w:r>
            <w:r w:rsidRPr="00B84A8C">
              <w:rPr>
                <w:rFonts w:cstheme="minorHAnsi"/>
                <w:b/>
                <w:bCs/>
                <w:sz w:val="20"/>
                <w:szCs w:val="20"/>
                <w:lang w:val="sr-Latn-BA"/>
              </w:rPr>
              <w:t xml:space="preserve">, </w:t>
            </w:r>
            <w:bookmarkStart w:id="44" w:name="33"/>
            <w:bookmarkEnd w:id="4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11283</w:t>
            </w:r>
            <w:r w:rsidRPr="00B84A8C">
              <w:rPr>
                <w:rFonts w:cstheme="minorHAnsi"/>
                <w:b/>
                <w:bCs/>
                <w:sz w:val="20"/>
                <w:szCs w:val="20"/>
                <w:lang w:val="sr-Latn-BA"/>
              </w:rPr>
              <w:t xml:space="preserve">, </w:t>
            </w:r>
            <w:bookmarkStart w:id="45" w:name="34"/>
            <w:bookmarkEnd w:id="45"/>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46" w:name="35"/>
            <w:bookmarkEnd w:id="4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WATCHOUT SECURITY DOO</w:t>
            </w:r>
            <w:r w:rsidRPr="00B84A8C">
              <w:rPr>
                <w:rFonts w:cstheme="minorHAnsi"/>
                <w:b/>
                <w:bCs/>
                <w:sz w:val="20"/>
                <w:szCs w:val="20"/>
                <w:lang w:val="sr-Latn-BA"/>
              </w:rPr>
              <w:t xml:space="preserve">, </w:t>
            </w:r>
            <w:bookmarkStart w:id="47" w:name="36"/>
            <w:bookmarkEnd w:id="4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106460446</w:t>
            </w:r>
            <w:r w:rsidRPr="00B84A8C">
              <w:rPr>
                <w:rFonts w:cstheme="minorHAnsi"/>
                <w:b/>
                <w:bCs/>
                <w:sz w:val="20"/>
                <w:szCs w:val="20"/>
                <w:lang w:val="sr-Latn-BA"/>
              </w:rPr>
              <w:t xml:space="preserve">, </w:t>
            </w:r>
            <w:bookmarkStart w:id="48" w:name="37"/>
            <w:bookmarkEnd w:id="4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KRALJA ALEKSANDRA I KARAĐORĐEVIĆA 132</w:t>
            </w:r>
            <w:r w:rsidRPr="00B84A8C">
              <w:rPr>
                <w:rFonts w:cstheme="minorHAnsi"/>
                <w:b/>
                <w:bCs/>
                <w:sz w:val="20"/>
                <w:szCs w:val="20"/>
                <w:lang w:val="sr-Latn-BA"/>
              </w:rPr>
              <w:t xml:space="preserve">, </w:t>
            </w:r>
            <w:bookmarkStart w:id="49" w:name="38"/>
            <w:bookmarkEnd w:id="4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KRAGUJEVAC</w:t>
            </w:r>
            <w:r w:rsidRPr="00B84A8C">
              <w:rPr>
                <w:rFonts w:cstheme="minorHAnsi"/>
                <w:b/>
                <w:bCs/>
                <w:sz w:val="20"/>
                <w:szCs w:val="20"/>
                <w:lang w:val="sr-Latn-BA"/>
              </w:rPr>
              <w:t xml:space="preserve">, </w:t>
            </w:r>
            <w:bookmarkStart w:id="50" w:name="39"/>
            <w:bookmarkEnd w:id="5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34000</w:t>
            </w:r>
            <w:r w:rsidRPr="00B84A8C">
              <w:rPr>
                <w:rFonts w:cstheme="minorHAnsi"/>
                <w:b/>
                <w:bCs/>
                <w:sz w:val="20"/>
                <w:szCs w:val="20"/>
                <w:lang w:val="sr-Latn-BA"/>
              </w:rPr>
              <w:t xml:space="preserve">, </w:t>
            </w:r>
            <w:bookmarkStart w:id="51" w:name="40"/>
            <w:bookmarkEnd w:id="51"/>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52" w:name="41"/>
            <w:bookmarkEnd w:id="5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KVM TEHNIK DOO</w:t>
            </w:r>
            <w:r w:rsidRPr="00B84A8C">
              <w:rPr>
                <w:rFonts w:cstheme="minorHAnsi"/>
                <w:b/>
                <w:bCs/>
                <w:sz w:val="20"/>
                <w:szCs w:val="20"/>
                <w:lang w:val="sr-Latn-BA"/>
              </w:rPr>
              <w:t xml:space="preserve">, </w:t>
            </w:r>
            <w:bookmarkStart w:id="53" w:name="42"/>
            <w:bookmarkEnd w:id="5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109905411</w:t>
            </w:r>
            <w:r w:rsidRPr="00B84A8C">
              <w:rPr>
                <w:rFonts w:cstheme="minorHAnsi"/>
                <w:b/>
                <w:bCs/>
                <w:sz w:val="20"/>
                <w:szCs w:val="20"/>
                <w:lang w:val="sr-Latn-BA"/>
              </w:rPr>
              <w:t xml:space="preserve">, </w:t>
            </w:r>
            <w:bookmarkStart w:id="54" w:name="43"/>
            <w:bookmarkEnd w:id="5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Đure Daničića 6, lokal 1</w:t>
            </w:r>
            <w:r w:rsidRPr="00B84A8C">
              <w:rPr>
                <w:rFonts w:cstheme="minorHAnsi"/>
                <w:b/>
                <w:bCs/>
                <w:sz w:val="20"/>
                <w:szCs w:val="20"/>
                <w:lang w:val="sr-Latn-BA"/>
              </w:rPr>
              <w:t xml:space="preserve">, </w:t>
            </w:r>
            <w:bookmarkStart w:id="55" w:name="44"/>
            <w:bookmarkEnd w:id="5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Smederevo</w:t>
            </w:r>
            <w:r w:rsidRPr="00B84A8C">
              <w:rPr>
                <w:rFonts w:cstheme="minorHAnsi"/>
                <w:b/>
                <w:bCs/>
                <w:sz w:val="20"/>
                <w:szCs w:val="20"/>
                <w:lang w:val="sr-Latn-BA"/>
              </w:rPr>
              <w:t xml:space="preserve">, </w:t>
            </w:r>
            <w:bookmarkStart w:id="56" w:name="45"/>
            <w:bookmarkEnd w:id="5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11300</w:t>
            </w:r>
            <w:r w:rsidRPr="00B84A8C">
              <w:rPr>
                <w:rFonts w:cstheme="minorHAnsi"/>
                <w:b/>
                <w:bCs/>
                <w:sz w:val="20"/>
                <w:szCs w:val="20"/>
                <w:lang w:val="sr-Latn-BA"/>
              </w:rPr>
              <w:t xml:space="preserve">, </w:t>
            </w:r>
            <w:bookmarkStart w:id="57" w:name="46"/>
            <w:bookmarkEnd w:id="5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58" w:name="4"/>
      <w:bookmarkEnd w:id="5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692.376.237,26</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59" w:name="5"/>
      <w:bookmarkEnd w:id="5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830.851.484,72</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60" w:name="6"/>
      <w:bookmarkEnd w:id="6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 xml:space="preserve">Nabavka radova- Radovi na kompletnoj rekonstrukciji i sanaciji objekta ,,Stacionara“,  koji se nalazi u okviru Centra za zaštitu odojčadi, dece i omladine,  Beograd, ul. Zvečanska br. 7 </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5153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5153, 03.11.2021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695.511.589,41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45000000-Građevinski radovi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Nabavka se sprovodi radi izvođenja radova na kompletnoj rekonstrukciji i sanaciji objekta ,,Stacionara“,  koji se nalazi u okviru Centra za zaštitu odojčadi, dece i omladine,  Beograd, ul. Zvečanska br. 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Predmetna nabavka nije oblikovana u više partija, imajući u vidu vrstu radova obuhvaćenih nabavkom, kao i mogućnost ponuđača da izraze jedinstvenu ponudu za sve navedene radove.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2021/S F02-0039637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04.11.2021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10.12.2021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Ivana Radulović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Stefan Jevtić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Milorad Milošević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Marina Rakić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Aleksandar Grahovac</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Nabavka radova- Radovi na kompletnoj rekonstrukciji i sanaciji objekta ,,Stacionara“,  koji se nalazi u okviru Centra za zaštitu odojčadi, dece i omladine,  Beograd, ul. Zvečanska br. 7 </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10.12.2021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10.12.2021 10:00:14</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JUGOGRADNJA DOO BEOGRAD, DR VELIZARA KOSANOVIĆA, 22, 11050, Beograd (Zvezdara), Srbija;KEJ DOO VALJEVO, VLADIKE NIKOLAJA, 29 B, 14000, Valjevo, Srbija;KOMPRESOR ING DOO VALJEVO, SUVOBORSKA, bb, 14104, Valjevo, Srbija;KVM TEHNIK DOO, Đure Daničića 6, lokal 1, 11300, Smederevo, Srbija;MODULOR DOO BEOGRAD, NIKOLAJA SALTIKOVA, 61, 11283, Beograd (Zemun), Srbija;WATCHOUT SECURITY DOO, KRALJA ALEKSANDRA I KARAĐORĐEVIĆA 132, 34000, KRAGUJEVAC,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338/2021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10.12.2021. 08:43:54</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JUGOGRADNJA DOO BEOGRAD;KEJ DOO VALJEVO;KOMPRESOR ING DOO VALJEVO;KVM TEHNIK DOO;MODULOR DOO BEOGRAD;WATCHOUT SECURITY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694940378.79</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833928454.54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Avansno u visini od 30 % u roku od 45 dana, ostalo po privremenim i okončanoj situaciji u roku od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JUGOGRADNJA DOO BEOGRAD;KEJ DOO VALJEVO;KOMPRESOR ING DOO VALJEVO;KVM TEHNIK DOO;MODULOR DOO BEOGRAD;WATCHOUT SECURITY DOO</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692376237.26</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830851484.72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Avansno u visini od 30 % u roku od 45 dana, ostalo po privremenim i okončanoj situaciji u roku od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JUGOGRADNJA DOO BEOGRAD;KEJ DOO VALJEVO;KOMPRESOR ING DOO VALJEVO;KVM TEHNIK DOO;MODULOR DOO BEOGRAD;WATCHOUT SECURITY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692.376.237,26</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830.851.484,72</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 stavci broj 01-00 Obrasca strukture ponuđene cene naveli ste iznos od 29.482.521,04 dinara, dok je računskom proverom ustanovljeno da je ispravan iznos 27.878.471,04 dinara, a u stavci broj 07-00 Obrasca strukture ponućene cene naveli ste iznos od 18.840.499,94 dinara, dok je računskom proverom ustanovljeno da je ispravan iznos od 17.905.795,95 dinara, što menja ukupnu cenu za arhitektonsko građevinske radove na iznos od 489.437.584,93 dinara. Naglašavamo da je učinjena računska greška u obe navedene stavke u pogledu konačnog zbira na kraju obe stavke, a da su prethodno navedeni pojedinačni iznosi unutar samih stavki računski ispravni.</w:t>
                                <w:br/>
                                <w:t xml:space="preserve"> Takođe, ukupna vrednost radova trebalo bi da iznosi 685.521.026,99 dinara, iznos projekta izvedenog stanja 6.855.210,27 dinara, dok bi ukupna vrednost ponude bez PDV-a trebala da iznosi 692.376.237,26 dinara, obračunat PDV 138.475.247,46 dinara, te ukupna vrednost ponude sa PDV-om iznosi 830.851.484,72 dinara.</w:t>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Objašnjenje korekcije cene: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 stavci broj 01-00 Obrasca strukture ponuđene cene naveli ste iznos od 29.482.521,04 dinara, dok je računskom proverom ustanovljeno da je ispravan iznos 27.878.471,04 dinara, a u stavci broj 07-00 Obrasca strukture ponućene cene naveli ste iznos od 18.840.499,94 dinara, dok je računskom proverom ustanovljeno da je ispravan iznos od 17.905.795,95 dinara, što menja ukupnu cenu za arhitektonsko građevinske radove na iznos od 489.437.584,93 dinara. Naglašavamo da je učinjena računska greška u obe navedene stavke u pogledu konačnog zbira na kraju obe stavke, a da su prethodno navedeni pojedinačni iznosi unutar samih stavki računski ispravni.</w:t>
                                <w:br/>
                                <w:t xml:space="preserve"> Takođe, ukupna vrednost radova trebalo bi da iznosi 685.521.026,99 dinara, iznos projekta izvedenog stanja 6.855.210,27 dinara, dok bi ukupna vrednost ponude bez PDV-a trebala da iznosi 692.376.237,26 dinara, obračunat PDV 138.475.247,46 dinara, te ukupna vrednost ponude sa PDV-om iznosi 830.851.484,72 dinara.</w:t>
                                <w:br/>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JUGOGRADNJA DOO BEOGRAD;KEJ DOO VALJEVO;KOMPRESOR ING DOO VALJEVO;KVM TEHNIK DOO;MODULOR DOO BEOGRAD;WATCHOUT SECURITY DOO</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692.376.237,26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dostavio ispravnu i prihvatljivu ponudu. Upućen je Dopis Ponuđaču za dostavljanje dodatne dokumentacije, kojom dokazuje ispunjavanje kriterijuma za izbor i Dopis za ispravku računske greške, po kojima je Ponuđač postupio i dostavio svu neophodnu dokumentaciju i saglasio se sa ispravkom računske greške.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članovima grupe izabranog ponuđača i delovima koje će izvršavati članovi</w:t>
                  </w:r>
                </w:p>
              </w:tc>
            </w:tr>
            <w:tr>
              <w:tblPrEx>
                <w:tblInd w:w="39" w:type="dxa"/>
                <w:tblCellMar>
                  <w:left w:w="0" w:type="dxa"/>
                  <w:right w:w="0" w:type="dxa"/>
                </w:tblCellMar>
                <w:tblLook w:val="0000"/>
              </w:tblPrEx>
              <w:trPr>
                <w:trHeight w:val="276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84"/>
                    <w:gridCol w:w="26"/>
                  </w:tblGrid>
                  <w:tr>
                    <w:tblPrEx>
                      <w:tblCellMar>
                        <w:left w:w="0" w:type="dxa"/>
                        <w:right w:w="0" w:type="dxa"/>
                      </w:tblCellMar>
                      <w:tblLook w:val="0000"/>
                    </w:tblPrEx>
                    <w:trPr>
                      <w:trHeight w:val="40"/>
                    </w:trPr>
                    <w:tc>
                      <w:tcPr>
                        <w:tcW w:w="15384" w:type="dxa"/>
                        <w:shd w:val="clear" w:color="auto" w:fill="auto"/>
                      </w:tcPr>
                      <w:p>
                        <w:pPr>
                          <w:spacing w:before="0" w:after="0"/>
                          <w:rPr>
                            <w:rFonts w:ascii="Times New Roman" w:eastAsia="Times New Roman" w:hAnsi="Times New Roman"/>
                            <w:sz w:val="2"/>
                            <w:szCs w:val="20"/>
                          </w:rPr>
                        </w:pPr>
                      </w:p>
                    </w:tc>
                    <w:tc>
                      <w:tcPr>
                        <w:tcW w:w="26"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84" w:type="dxa"/>
                        <w:shd w:val="clear" w:color="auto" w:fill="auto"/>
                      </w:tcPr>
                      <w:tbl>
                        <w:tblPr>
                          <w:tblStyle w:val="TableNormal"/>
                          <w:tblInd w:w="39" w:type="dxa"/>
                          <w:tblCellMar>
                            <w:left w:w="0" w:type="dxa"/>
                            <w:right w:w="0" w:type="dxa"/>
                          </w:tblCellMar>
                          <w:tblLook w:val="0000"/>
                        </w:tblPr>
                        <w:tblGrid>
                          <w:gridCol w:w="4194"/>
                          <w:gridCol w:w="3887"/>
                          <w:gridCol w:w="3864"/>
                          <w:gridCol w:w="3437"/>
                        </w:tblGrid>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388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Član grupe</w:t>
                              </w:r>
                            </w:p>
                          </w:tc>
                          <w:tc>
                            <w:tcPr>
                              <w:tcW w:w="386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Vrednost ili procenat dela koji će izvršavati </w:t>
                              </w:r>
                            </w:p>
                          </w:tc>
                          <w:tc>
                            <w:tcPr>
                              <w:tcW w:w="343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Predmet ili količina koji će izvršavati</w:t>
                                <w:br/>
                              </w:r>
                            </w:p>
                          </w:tc>
                        </w:tr>
                        <w:tr>
                          <w:tblPrEx>
                            <w:tblInd w:w="39" w:type="dxa"/>
                            <w:tblCellMar>
                              <w:left w:w="0" w:type="dxa"/>
                              <w:right w:w="0" w:type="dxa"/>
                            </w:tblCellMar>
                            <w:tblLook w:val="0000"/>
                          </w:tblPrEx>
                          <w:trPr>
                            <w:trHeight w:val="262"/>
                          </w:trPr>
                          <w:tc>
                            <w:tcPr>
                              <w:tcW w:w="15382"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Grupa ponuđača za JN 5153</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JUGOGRADNJA DOO BEOGRAD</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96 %</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Svi arhitektonsko građevinski radovi osim pokrivačkih, molersko-farbarskih i zemljanih radova;</w:t>
                                <w:br/>
                                <w:t>* Vodovod i kanalizacija;</w:t>
                                <w:br/>
                                <w:t>* Elektro energetski radovi;</w:t>
                                <w:br/>
                                <w:t>* Telekomunikacione i signalne instalacije;</w:t>
                                <w:br/>
                                <w:t>* Mašinske instalacije;</w:t>
                                <w:br/>
                                <w:t>* Mašinske instalacije - liftovi;</w:t>
                                <w:br/>
                                <w:t>* Spoljno uređenje</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KEJ DOO VALJEVO</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1 %</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Pokrivački radovi</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KOMPRESOR ING DOO VALJEVO</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0,5 %</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Zemljani radovi</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MODULOR DOO BEOGRAD</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1,5 %</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Molersko-farbarski radovi</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WATCHOUT SECURITY DOO</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0,2 %</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Izvođenje posebnih sistema i mera stabilnih sistema za gašenje i dojavu požara</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KVM TEHNIK DOO</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0,8 %</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Vršenje poslova montaže, puštanje u rad i održavanje sistema  tehničke zaštite i obuke korisnika</w:t>
                              </w:r>
                            </w:p>
                          </w:tc>
                        </w:tr>
                      </w:tbl>
                      <w:p>
                        <w:pPr>
                          <w:spacing w:before="0" w:after="0"/>
                          <w:rPr>
                            <w:rFonts w:ascii="Times New Roman" w:eastAsia="Times New Roman" w:hAnsi="Times New Roman"/>
                            <w:sz w:val="20"/>
                            <w:szCs w:val="20"/>
                          </w:rPr>
                        </w:pPr>
                      </w:p>
                    </w:tc>
                    <w:tc>
                      <w:tcPr>
                        <w:tcW w:w="26"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rPr>
      </w:pPr>
      <w:bookmarkStart w:id="61" w:name="_Hlk32839505_0"/>
      <w:bookmarkStart w:id="62" w:name="1_0"/>
      <w:bookmarkEnd w:id="62"/>
      <w:r>
        <w:rPr>
          <w:rFonts w:ascii="Calibri" w:eastAsia="Calibri" w:hAnsi="Calibri" w:cs="Calibri"/>
        </w:rPr>
        <w:t>Ponuđač je dostavio ispravnu i prihvatljivu ponudu. Upućen je Dopis Ponuđaču za dostavljanje dodatne dokumentacije, kojom dokazuje ispunjavanje kriterijuma za izbor i Dopis za ispravku računske greške, po kojima je Ponuđač postupio i dostavio svu neophodnu dokumentaciju i saglasio se sa ispravkom računske greške.</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61"/>
      <w:bookmarkStart w:id="63" w:name="2_0"/>
      <w:bookmarkEnd w:id="6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