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FA" w:rsidRPr="002E2E29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2E2E29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217</w:t>
      </w:r>
      <w:bookmarkStart w:id="0" w:name="_GoBack"/>
      <w:bookmarkEnd w:id="0"/>
    </w:p>
    <w:p w:rsidR="00AD69FA" w:rsidRPr="00F05FCE" w:rsidRDefault="00F05FCE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>: 17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.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0</w:t>
      </w:r>
      <w:r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1</w:t>
      </w:r>
      <w:r>
        <w:rPr>
          <w:rStyle w:val="Emphasis"/>
          <w:rFonts w:asciiTheme="majorHAnsi" w:hAnsiTheme="majorHAnsi"/>
          <w:i w:val="0"/>
          <w:color w:val="000000" w:themeColor="text1"/>
        </w:rPr>
        <w:t>.2022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91.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05FCE">
        <w:rPr>
          <w:rFonts w:asciiTheme="majorHAnsi" w:hAnsiTheme="majorHAnsi"/>
          <w:color w:val="000000" w:themeColor="text1"/>
        </w:rPr>
        <w:t>91/2019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добара</w:t>
      </w:r>
    </w:p>
    <w:p w:rsidR="008A3F3F" w:rsidRDefault="00AD69FA" w:rsidP="00AD69FA">
      <w:pPr>
        <w:jc w:val="both"/>
        <w:rPr>
          <w:b/>
          <w:lang w:val="sr-Latn-RS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F05FCE">
        <w:rPr>
          <w:b/>
          <w:color w:val="000000" w:themeColor="text1"/>
          <w:lang w:val="sr-Cyrl-CS"/>
        </w:rPr>
        <w:t xml:space="preserve">Набавка услуга- Текуће поправке и одржавање котларница у објектима </w:t>
      </w:r>
      <w:r w:rsidR="00F05FCE">
        <w:rPr>
          <w:b/>
          <w:lang w:val="sr-Cyrl-CS"/>
        </w:rPr>
        <w:t>Центра за заштиту о</w:t>
      </w:r>
      <w:r w:rsidR="003F56E7">
        <w:rPr>
          <w:b/>
          <w:lang w:val="sr-Cyrl-CS"/>
        </w:rPr>
        <w:t>дојчади, деце и омладине.</w:t>
      </w:r>
    </w:p>
    <w:p w:rsidR="00F05FCE" w:rsidRPr="00F05FCE" w:rsidRDefault="00F05FCE" w:rsidP="00AD69FA">
      <w:pPr>
        <w:jc w:val="both"/>
        <w:rPr>
          <w:rFonts w:asciiTheme="majorHAnsi" w:hAnsiTheme="majorHAnsi"/>
          <w:iCs/>
          <w:lang w:val="sr-Latn-RS"/>
        </w:rPr>
      </w:pPr>
    </w:p>
    <w:p w:rsidR="00AD69FA" w:rsidRPr="00F05FCE" w:rsidRDefault="00AD69FA" w:rsidP="00AD69FA">
      <w:pPr>
        <w:jc w:val="both"/>
        <w:rPr>
          <w:rFonts w:asciiTheme="majorHAnsi" w:hAnsiTheme="majorHAnsi"/>
          <w:lang w:val="sr-Latn-RS"/>
        </w:rPr>
      </w:pPr>
      <w:r w:rsidRPr="00F05FCE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F05FCE">
        <w:rPr>
          <w:rFonts w:asciiTheme="majorHAnsi" w:hAnsiTheme="majorHAnsi"/>
          <w:b/>
          <w:bCs/>
          <w:iCs/>
        </w:rPr>
        <w:t xml:space="preserve"> </w:t>
      </w:r>
      <w:r w:rsidR="00F05FCE" w:rsidRPr="00F05FCE">
        <w:rPr>
          <w:color w:val="000000" w:themeColor="text1"/>
          <w:lang w:val="sr-Cyrl-CS"/>
        </w:rPr>
        <w:t>50720000- Услуге поправке и одржавања централног грејања</w:t>
      </w:r>
      <w:r w:rsidR="00F05FCE">
        <w:rPr>
          <w:color w:val="000000" w:themeColor="text1"/>
          <w:lang w:val="sr-Latn-RS"/>
        </w:rPr>
        <w:t>.</w:t>
      </w:r>
    </w:p>
    <w:p w:rsidR="00AD69FA" w:rsidRPr="00F05FCE" w:rsidRDefault="00AD69FA" w:rsidP="00AD69FA">
      <w:pPr>
        <w:rPr>
          <w:rFonts w:asciiTheme="majorHAnsi" w:hAnsiTheme="majorHAnsi"/>
          <w:bCs/>
          <w:iCs/>
          <w:lang w:val="sr-Cyrl-CS"/>
        </w:rPr>
      </w:pPr>
    </w:p>
    <w:p w:rsidR="00F05FCE" w:rsidRPr="00F05FCE" w:rsidRDefault="00AD69FA" w:rsidP="00F05FCE">
      <w:pPr>
        <w:jc w:val="both"/>
        <w:rPr>
          <w:b/>
          <w:color w:val="000000" w:themeColor="text1"/>
          <w:lang w:val="sr-Cyrl-RS"/>
        </w:rPr>
      </w:pP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Процењена</w:t>
      </w:r>
      <w:proofErr w:type="spellEnd"/>
      <w:r w:rsidRPr="00F05FCE"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вредност</w:t>
      </w:r>
      <w:proofErr w:type="spellEnd"/>
      <w:r w:rsidRPr="00F05FCE"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јавне</w:t>
      </w:r>
      <w:proofErr w:type="spellEnd"/>
      <w:r w:rsidRPr="00F05FCE"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набавке</w:t>
      </w:r>
      <w:proofErr w:type="spellEnd"/>
      <w:r w:rsidR="00F05FCE">
        <w:rPr>
          <w:rFonts w:asciiTheme="majorHAnsi" w:hAnsiTheme="majorHAnsi"/>
          <w:b/>
          <w:iCs/>
          <w:color w:val="000000" w:themeColor="text1"/>
        </w:rPr>
        <w:t>:</w:t>
      </w:r>
      <w:r w:rsidR="009B6D6E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F05FCE" w:rsidRPr="00F05FCE">
        <w:rPr>
          <w:color w:val="000000" w:themeColor="text1"/>
          <w:lang w:val="sr-Cyrl-CS"/>
        </w:rPr>
        <w:t>3.333.333,00 динара без ПДВ- а</w:t>
      </w:r>
      <w:r w:rsidR="00F05FCE">
        <w:rPr>
          <w:color w:val="000000" w:themeColor="text1"/>
          <w:lang w:val="sr-Latn-RS"/>
        </w:rPr>
        <w:t xml:space="preserve">, </w:t>
      </w:r>
      <w:r w:rsidR="00F05FCE">
        <w:rPr>
          <w:color w:val="000000" w:themeColor="text1"/>
          <w:lang w:val="sr-Cyrl-RS"/>
        </w:rPr>
        <w:t>односно 3.999.999,60 динара са ПДВ-ом.</w:t>
      </w:r>
    </w:p>
    <w:p w:rsidR="00AD69FA" w:rsidRPr="00F05FCE" w:rsidRDefault="00AD69FA" w:rsidP="00AD69FA">
      <w:pPr>
        <w:rPr>
          <w:rFonts w:asciiTheme="majorHAnsi" w:hAnsiTheme="majorHAnsi"/>
          <w:iCs/>
          <w:color w:val="000000" w:themeColor="text1"/>
        </w:rPr>
      </w:pPr>
    </w:p>
    <w:p w:rsidR="00AD69FA" w:rsidRPr="00F05FCE" w:rsidRDefault="00AD69FA" w:rsidP="00AD69FA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 xml:space="preserve">- </w:t>
      </w:r>
      <w:r w:rsidRPr="00F05FCE">
        <w:rPr>
          <w:rFonts w:asciiTheme="majorHAnsi" w:hAnsiTheme="majorHAnsi"/>
          <w:b/>
          <w:color w:val="000000" w:themeColor="text1"/>
          <w:lang w:val="sr-Cyrl-CS"/>
        </w:rPr>
        <w:t>Финансијски конто</w:t>
      </w:r>
      <w:r w:rsidRPr="00F05FCE">
        <w:rPr>
          <w:rFonts w:asciiTheme="majorHAnsi" w:hAnsiTheme="majorHAnsi"/>
          <w:color w:val="000000" w:themeColor="text1"/>
          <w:lang w:val="sr-Cyrl-CS"/>
        </w:rPr>
        <w:t xml:space="preserve">: </w:t>
      </w:r>
      <w:r w:rsidR="00F05FCE" w:rsidRPr="00F05FCE">
        <w:rPr>
          <w:color w:val="000000" w:themeColor="text1"/>
          <w:lang w:val="sr-Cyrl-CS"/>
        </w:rPr>
        <w:t>425116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.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Борисав Радосављевић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2022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годину.</w:t>
      </w:r>
    </w:p>
    <w:p w:rsidR="00AD69FA" w:rsidRPr="00F05FCE" w:rsidRDefault="00AD69FA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F05FCE" w:rsidP="00F05FCE">
      <w:pPr>
        <w:jc w:val="center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                                                                                                                   </w:t>
      </w:r>
      <w:proofErr w:type="spellStart"/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AD69FA" w:rsidRPr="00F05FCE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        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rPr>
          <w:rFonts w:asciiTheme="majorHAnsi" w:hAnsiTheme="majorHAnsi"/>
          <w:color w:val="000000" w:themeColor="text1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</w:p>
    <w:p w:rsidR="00AD69FA" w:rsidRPr="00F05FCE" w:rsidRDefault="00AD69FA" w:rsidP="00AD69FA">
      <w:pPr>
        <w:spacing w:after="200" w:line="276" w:lineRule="auto"/>
        <w:jc w:val="center"/>
        <w:rPr>
          <w:rFonts w:asciiTheme="majorHAnsi" w:eastAsia="Calibri" w:hAnsiTheme="majorHAns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C9" w:rsidRDefault="00BF7DC9">
      <w:r>
        <w:separator/>
      </w:r>
    </w:p>
  </w:endnote>
  <w:endnote w:type="continuationSeparator" w:id="0">
    <w:p w:rsidR="00BF7DC9" w:rsidRDefault="00BF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C9" w:rsidRDefault="00BF7DC9">
      <w:r>
        <w:separator/>
      </w:r>
    </w:p>
  </w:footnote>
  <w:footnote w:type="continuationSeparator" w:id="0">
    <w:p w:rsidR="00BF7DC9" w:rsidRDefault="00BF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BF7DC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29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6E7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6D6E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83D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DC9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5A9E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5FCE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83D1E4C"/>
  <w15:docId w15:val="{53D791AD-E2B6-4104-A65C-4FAE758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5ED5-60C7-402D-A202-8C0092D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17798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1462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903</cp:revision>
  <cp:lastPrinted>2021-04-15T08:09:00Z</cp:lastPrinted>
  <dcterms:created xsi:type="dcterms:W3CDTF">2017-01-23T08:00:00Z</dcterms:created>
  <dcterms:modified xsi:type="dcterms:W3CDTF">2022-01-17T09:42:00Z</dcterms:modified>
</cp:coreProperties>
</file>