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BD0258">
        <w:rPr>
          <w:rFonts w:asciiTheme="majorHAnsi" w:hAnsiTheme="majorHAnsi"/>
          <w:lang w:val="sr-Cyrl-RS"/>
        </w:rPr>
        <w:t>1116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BD0258">
        <w:rPr>
          <w:rFonts w:asciiTheme="majorHAnsi" w:hAnsiTheme="majorHAnsi"/>
        </w:rPr>
        <w:t>6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BD0258">
        <w:rPr>
          <w:rFonts w:asciiTheme="majorHAnsi" w:hAnsiTheme="majorHAnsi"/>
        </w:rPr>
        <w:t>12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BD0258" w:rsidRDefault="00BD0258" w:rsidP="00BD0258">
      <w:pPr>
        <w:jc w:val="both"/>
        <w:rPr>
          <w:rFonts w:asciiTheme="majorHAnsi" w:eastAsia="TimesNewRomanPSMT" w:hAnsiTheme="majorHAnsi"/>
        </w:rPr>
      </w:pP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дечијих постељина за потребе Центра за заштиту одојчади, деце и омладине, Београд, ул. Звечанска бр. 7.</w:t>
      </w:r>
    </w:p>
    <w:p w:rsidR="00BD0258" w:rsidRPr="006A0073" w:rsidRDefault="00BD0258" w:rsidP="00BD0258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Pr="0037579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39512000-4 - </w:t>
      </w:r>
      <w:r w:rsidRPr="0037579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Постељина</w:t>
      </w:r>
    </w:p>
    <w:p w:rsidR="00BD0258" w:rsidRPr="00BD0258" w:rsidRDefault="00BD0258" w:rsidP="00BD0258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BD0258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Pr="00BD0258"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 w:rsidRPr="00BD0258">
        <w:rPr>
          <w:rStyle w:val="Emphasis"/>
          <w:rFonts w:asciiTheme="majorHAnsi" w:hAnsiTheme="majorHAnsi"/>
          <w:i w:val="0"/>
          <w:color w:val="000000"/>
        </w:rPr>
        <w:t>99.999,00</w:t>
      </w:r>
      <w:r w:rsidRPr="00BD0258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D0258" w:rsidRDefault="00BD0258" w:rsidP="00BD0258">
      <w:pPr>
        <w:spacing w:after="200" w:line="276" w:lineRule="auto"/>
        <w:rPr>
          <w:lang w:val="sr-Cyrl-RS"/>
        </w:rPr>
      </w:pPr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F90CF9">
        <w:rPr>
          <w:lang w:val="sr-Cyrl-RS"/>
        </w:rPr>
        <w:t>426919</w:t>
      </w:r>
    </w:p>
    <w:p w:rsidR="00123195" w:rsidRPr="006A0073" w:rsidRDefault="00BD0258" w:rsidP="00BD0258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BD02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D025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BD0258">
        <w:rPr>
          <w:rFonts w:asciiTheme="majorHAnsi" w:hAnsiTheme="majorHAnsi"/>
          <w:lang w:val="sr-Cyrl-RS"/>
        </w:rPr>
        <w:t>1116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</w:rPr>
        <w:t>07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BD0258">
        <w:rPr>
          <w:rFonts w:asciiTheme="majorHAnsi" w:eastAsia="Calibri" w:hAnsiTheme="majorHAnsi"/>
        </w:rPr>
        <w:t>1116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BD0258">
        <w:rPr>
          <w:rFonts w:asciiTheme="majorHAnsi" w:hAnsiTheme="majorHAnsi"/>
          <w:color w:val="000000" w:themeColor="text1"/>
        </w:rPr>
        <w:t>6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BA65DB" w:rsidRDefault="005D2877" w:rsidP="00BD025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BD0258">
        <w:rPr>
          <w:rFonts w:asciiTheme="majorHAnsi" w:hAnsiTheme="majorHAnsi"/>
          <w:b/>
          <w:lang w:val="sr-Cyrl-RS"/>
        </w:rPr>
        <w:t>„</w:t>
      </w:r>
      <w:proofErr w:type="gramStart"/>
      <w:r w:rsidR="00BD0258">
        <w:rPr>
          <w:rFonts w:asciiTheme="majorHAnsi" w:hAnsiTheme="majorHAnsi"/>
          <w:b/>
          <w:lang w:val="sr-Cyrl-RS"/>
        </w:rPr>
        <w:t>НОВИТЕТ</w:t>
      </w:r>
      <w:r w:rsidR="00BD0258">
        <w:rPr>
          <w:rFonts w:asciiTheme="majorHAnsi" w:hAnsiTheme="majorHAnsi"/>
          <w:b/>
          <w:lang w:val="sr-Latn-RS"/>
        </w:rPr>
        <w:t>“ Д</w:t>
      </w:r>
      <w:r w:rsidR="00BD0258" w:rsidRPr="00743860">
        <w:rPr>
          <w:rFonts w:asciiTheme="majorHAnsi" w:hAnsiTheme="majorHAnsi"/>
          <w:b/>
          <w:lang w:val="sr-Cyrl-RS"/>
        </w:rPr>
        <w:t>.</w:t>
      </w:r>
      <w:r w:rsidR="00BD0258">
        <w:rPr>
          <w:rFonts w:asciiTheme="majorHAnsi" w:hAnsiTheme="majorHAnsi"/>
          <w:b/>
          <w:lang w:val="sr-Latn-RS"/>
        </w:rPr>
        <w:t>О</w:t>
      </w:r>
      <w:r w:rsidR="00BD0258" w:rsidRPr="00743860">
        <w:rPr>
          <w:rFonts w:asciiTheme="majorHAnsi" w:hAnsiTheme="majorHAnsi"/>
          <w:b/>
          <w:lang w:val="sr-Cyrl-RS"/>
        </w:rPr>
        <w:t>.</w:t>
      </w:r>
      <w:r w:rsidR="00BD0258" w:rsidRPr="00743860">
        <w:rPr>
          <w:rFonts w:asciiTheme="majorHAnsi" w:hAnsiTheme="majorHAnsi"/>
          <w:b/>
          <w:lang w:val="sr-Latn-RS"/>
        </w:rPr>
        <w:t>О</w:t>
      </w:r>
      <w:r w:rsidR="00BD0258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BD0258" w:rsidRPr="00743860">
        <w:rPr>
          <w:rFonts w:asciiTheme="majorHAnsi" w:hAnsiTheme="majorHAnsi"/>
          <w:lang w:val="sr-Latn-RS"/>
        </w:rPr>
        <w:t>,</w:t>
      </w:r>
      <w:r w:rsidR="00BD0258">
        <w:rPr>
          <w:rFonts w:asciiTheme="majorHAnsi" w:hAnsiTheme="majorHAnsi"/>
          <w:lang w:val="sr-Cyrl-RS"/>
        </w:rPr>
        <w:t xml:space="preserve"> са седиштем у Житковцу</w:t>
      </w:r>
      <w:r w:rsidR="00BD0258" w:rsidRPr="00743860">
        <w:rPr>
          <w:rFonts w:asciiTheme="majorHAnsi" w:hAnsiTheme="majorHAnsi"/>
          <w:lang w:val="sr-Cyrl-RS"/>
        </w:rPr>
        <w:t>,</w:t>
      </w:r>
      <w:r w:rsidR="00BD0258" w:rsidRPr="00743860">
        <w:rPr>
          <w:rFonts w:asciiTheme="majorHAnsi" w:hAnsiTheme="majorHAnsi"/>
          <w:lang w:val="sr-Latn-RS"/>
        </w:rPr>
        <w:t xml:space="preserve"> </w:t>
      </w:r>
      <w:r w:rsidR="00BD0258" w:rsidRPr="00743860">
        <w:rPr>
          <w:rFonts w:asciiTheme="majorHAnsi" w:hAnsiTheme="majorHAnsi"/>
          <w:lang w:val="sr-Cyrl-RS"/>
        </w:rPr>
        <w:t>ул.</w:t>
      </w:r>
      <w:r w:rsidR="00BD0258" w:rsidRPr="00743860">
        <w:rPr>
          <w:rFonts w:asciiTheme="majorHAnsi" w:hAnsiTheme="majorHAnsi"/>
        </w:rPr>
        <w:t xml:space="preserve"> </w:t>
      </w:r>
      <w:r w:rsidR="00BD0258">
        <w:rPr>
          <w:rFonts w:asciiTheme="majorHAnsi" w:hAnsiTheme="majorHAnsi"/>
          <w:lang w:val="sr-Cyrl-RS"/>
        </w:rPr>
        <w:t>Ратка Јовића бб.</w:t>
      </w:r>
      <w:r w:rsidR="00BD0258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r w:rsidR="00BD0258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BD0258"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="00BD0258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BD0258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BD0258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r w:rsidR="00BD0258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r w:rsidR="00BD0258">
        <w:rPr>
          <w:rFonts w:asciiTheme="majorHAnsi" w:eastAsia="Calibri" w:hAnsiTheme="majorHAnsi"/>
          <w:color w:val="000000" w:themeColor="text1"/>
        </w:rPr>
        <w:t>1202</w:t>
      </w:r>
      <w:r w:rsidR="00BD0258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BD0258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BD0258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D0258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BD0258">
        <w:rPr>
          <w:rFonts w:asciiTheme="majorHAnsi" w:eastAsia="Calibri" w:hAnsiTheme="majorHAnsi"/>
        </w:rPr>
        <w:t>11</w:t>
      </w:r>
      <w:r w:rsidR="00BD0258" w:rsidRPr="00743860">
        <w:rPr>
          <w:rFonts w:asciiTheme="majorHAnsi" w:eastAsia="Calibri" w:hAnsiTheme="majorHAnsi"/>
        </w:rPr>
        <w:t>.03.2022.</w:t>
      </w:r>
      <w:r w:rsidR="00BD0258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D0258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D0258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BD025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0258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BD0258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BD0258">
        <w:rPr>
          <w:rFonts w:asciiTheme="majorHAnsi" w:eastAsia="Calibri" w:hAnsiTheme="majorHAnsi"/>
          <w:color w:val="000000"/>
          <w:lang w:val="sr-Cyrl-RS"/>
        </w:rPr>
        <w:t xml:space="preserve"> 999.000,00</w:t>
      </w:r>
      <w:r w:rsidR="00BD0258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BD0258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BD0258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BD0258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BD0258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BD0258">
        <w:rPr>
          <w:rFonts w:asciiTheme="majorHAnsi" w:eastAsia="Calibri" w:hAnsiTheme="majorHAnsi"/>
          <w:color w:val="000000"/>
          <w:lang w:val="sr-Cyrl-RS"/>
        </w:rPr>
        <w:t>1.198.800,00</w:t>
      </w:r>
      <w:r w:rsidR="00BD0258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BD0258" w:rsidRPr="00456810" w:rsidRDefault="00BD0258" w:rsidP="00BD0258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09" w:rsidRDefault="00760909">
      <w:r>
        <w:separator/>
      </w:r>
    </w:p>
  </w:endnote>
  <w:endnote w:type="continuationSeparator" w:id="0">
    <w:p w:rsidR="00760909" w:rsidRDefault="0076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09" w:rsidRDefault="00760909">
      <w:r>
        <w:separator/>
      </w:r>
    </w:p>
  </w:footnote>
  <w:footnote w:type="continuationSeparator" w:id="0">
    <w:p w:rsidR="00760909" w:rsidRDefault="0076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6090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ACBDE1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A928-C99C-48FE-B4C8-C56BD10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82</cp:revision>
  <cp:lastPrinted>2021-02-24T14:08:00Z</cp:lastPrinted>
  <dcterms:created xsi:type="dcterms:W3CDTF">2017-06-06T12:07:00Z</dcterms:created>
  <dcterms:modified xsi:type="dcterms:W3CDTF">2022-03-16T08:11:00Z</dcterms:modified>
</cp:coreProperties>
</file>