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1A4693">
        <w:rPr>
          <w:rFonts w:asciiTheme="majorHAnsi" w:hAnsiTheme="majorHAnsi"/>
        </w:rPr>
        <w:t>2058</w:t>
      </w:r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1A4693">
        <w:rPr>
          <w:rFonts w:asciiTheme="majorHAnsi" w:eastAsia="Calibri" w:hAnsiTheme="majorHAnsi"/>
        </w:rPr>
        <w:t>13</w:t>
      </w:r>
      <w:r w:rsidR="00AF62D3" w:rsidRPr="00743860">
        <w:rPr>
          <w:rFonts w:asciiTheme="majorHAnsi" w:eastAsia="Calibri" w:hAnsiTheme="majorHAnsi"/>
        </w:rPr>
        <w:t>.</w:t>
      </w:r>
      <w:r w:rsidR="001A4693">
        <w:rPr>
          <w:rFonts w:asciiTheme="majorHAnsi" w:eastAsia="Calibri" w:hAnsiTheme="majorHAnsi"/>
        </w:rPr>
        <w:t>07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1A4693" w:rsidRPr="001A4693" w:rsidRDefault="008B6CCA" w:rsidP="001A4693">
      <w:pPr>
        <w:jc w:val="both"/>
        <w:rPr>
          <w:rFonts w:asciiTheme="majorHAnsi" w:hAnsiTheme="majorHAnsi"/>
          <w:lang w:val="sr-Cyrl-RS"/>
        </w:rPr>
      </w:pPr>
      <w:proofErr w:type="spellStart"/>
      <w:r w:rsidRPr="001A4693">
        <w:rPr>
          <w:rFonts w:asciiTheme="majorHAnsi" w:eastAsia="Calibri" w:hAnsiTheme="majorHAnsi"/>
        </w:rPr>
        <w:t>Н</w:t>
      </w:r>
      <w:r w:rsidR="00577833" w:rsidRPr="001A4693">
        <w:rPr>
          <w:rFonts w:asciiTheme="majorHAnsi" w:eastAsia="Calibri" w:hAnsiTheme="majorHAnsi"/>
        </w:rPr>
        <w:t>абавке</w:t>
      </w:r>
      <w:proofErr w:type="spellEnd"/>
      <w:r w:rsidR="003B0281" w:rsidRPr="001A4693">
        <w:rPr>
          <w:rFonts w:asciiTheme="majorHAnsi" w:eastAsia="Calibri" w:hAnsiTheme="majorHAnsi"/>
        </w:rPr>
        <w:t xml:space="preserve"> </w:t>
      </w:r>
      <w:proofErr w:type="spellStart"/>
      <w:r w:rsidR="00577833" w:rsidRPr="001A4693">
        <w:rPr>
          <w:rFonts w:asciiTheme="majorHAnsi" w:eastAsia="Calibri" w:hAnsiTheme="majorHAnsi"/>
        </w:rPr>
        <w:t>на</w:t>
      </w:r>
      <w:proofErr w:type="spellEnd"/>
      <w:r w:rsidR="003B0281" w:rsidRPr="001A4693">
        <w:rPr>
          <w:rFonts w:asciiTheme="majorHAnsi" w:eastAsia="Calibri" w:hAnsiTheme="majorHAnsi"/>
        </w:rPr>
        <w:t xml:space="preserve"> </w:t>
      </w:r>
      <w:proofErr w:type="spellStart"/>
      <w:r w:rsidR="00577833" w:rsidRPr="001A4693">
        <w:rPr>
          <w:rFonts w:asciiTheme="majorHAnsi" w:eastAsia="Calibri" w:hAnsiTheme="majorHAnsi"/>
        </w:rPr>
        <w:t>које</w:t>
      </w:r>
      <w:proofErr w:type="spellEnd"/>
      <w:r w:rsidR="003B0281" w:rsidRPr="001A4693">
        <w:rPr>
          <w:rFonts w:asciiTheme="majorHAnsi" w:eastAsia="Calibri" w:hAnsiTheme="majorHAnsi"/>
        </w:rPr>
        <w:t xml:space="preserve"> </w:t>
      </w:r>
      <w:proofErr w:type="spellStart"/>
      <w:r w:rsidR="00577833" w:rsidRPr="001A4693">
        <w:rPr>
          <w:rFonts w:asciiTheme="majorHAnsi" w:eastAsia="Calibri" w:hAnsiTheme="majorHAnsi"/>
        </w:rPr>
        <w:t>се</w:t>
      </w:r>
      <w:proofErr w:type="spellEnd"/>
      <w:r w:rsidR="003B0281" w:rsidRPr="001A4693">
        <w:rPr>
          <w:rFonts w:asciiTheme="majorHAnsi" w:eastAsia="Calibri" w:hAnsiTheme="majorHAnsi"/>
        </w:rPr>
        <w:t xml:space="preserve"> </w:t>
      </w:r>
      <w:proofErr w:type="spellStart"/>
      <w:r w:rsidR="00577833" w:rsidRPr="001A4693">
        <w:rPr>
          <w:rFonts w:asciiTheme="majorHAnsi" w:eastAsia="Calibri" w:hAnsiTheme="majorHAnsi"/>
        </w:rPr>
        <w:t>Закон</w:t>
      </w:r>
      <w:proofErr w:type="spellEnd"/>
      <w:r w:rsidR="003B0281" w:rsidRPr="001A4693">
        <w:rPr>
          <w:rFonts w:asciiTheme="majorHAnsi" w:eastAsia="Calibri" w:hAnsiTheme="majorHAnsi"/>
        </w:rPr>
        <w:t xml:space="preserve"> </w:t>
      </w:r>
      <w:proofErr w:type="spellStart"/>
      <w:r w:rsidR="00577833" w:rsidRPr="001A4693">
        <w:rPr>
          <w:rFonts w:asciiTheme="majorHAnsi" w:eastAsia="Calibri" w:hAnsiTheme="majorHAnsi"/>
        </w:rPr>
        <w:t>не</w:t>
      </w:r>
      <w:proofErr w:type="spellEnd"/>
      <w:r w:rsidR="003B0281" w:rsidRPr="001A4693">
        <w:rPr>
          <w:rFonts w:asciiTheme="majorHAnsi" w:eastAsia="Calibri" w:hAnsiTheme="majorHAnsi"/>
        </w:rPr>
        <w:t xml:space="preserve"> </w:t>
      </w:r>
      <w:proofErr w:type="spellStart"/>
      <w:r w:rsidR="00577833" w:rsidRPr="001A4693">
        <w:rPr>
          <w:rFonts w:asciiTheme="majorHAnsi" w:eastAsia="Calibri" w:hAnsiTheme="majorHAnsi"/>
        </w:rPr>
        <w:t>примењује</w:t>
      </w:r>
      <w:proofErr w:type="spellEnd"/>
      <w:r w:rsidR="003B0281" w:rsidRPr="001A4693">
        <w:rPr>
          <w:rFonts w:asciiTheme="majorHAnsi" w:eastAsia="Calibri" w:hAnsiTheme="majorHAnsi"/>
        </w:rPr>
        <w:t xml:space="preserve"> </w:t>
      </w:r>
      <w:proofErr w:type="spellStart"/>
      <w:r w:rsidR="00577833" w:rsidRPr="001A4693">
        <w:rPr>
          <w:rFonts w:asciiTheme="majorHAnsi" w:eastAsia="Calibri" w:hAnsiTheme="majorHAnsi"/>
        </w:rPr>
        <w:t>Плана</w:t>
      </w:r>
      <w:proofErr w:type="spellEnd"/>
      <w:r w:rsidR="003B0281" w:rsidRPr="001A4693">
        <w:rPr>
          <w:rFonts w:asciiTheme="majorHAnsi" w:eastAsia="Calibri" w:hAnsiTheme="majorHAnsi"/>
        </w:rPr>
        <w:t xml:space="preserve"> </w:t>
      </w:r>
      <w:proofErr w:type="spellStart"/>
      <w:r w:rsidR="00577833" w:rsidRPr="001A4693">
        <w:rPr>
          <w:rFonts w:asciiTheme="majorHAnsi" w:eastAsia="Calibri" w:hAnsiTheme="majorHAnsi"/>
        </w:rPr>
        <w:t>набавки</w:t>
      </w:r>
      <w:proofErr w:type="spellEnd"/>
      <w:r w:rsidR="003B0281" w:rsidRPr="001A4693">
        <w:rPr>
          <w:rFonts w:asciiTheme="majorHAnsi" w:eastAsia="Calibri" w:hAnsiTheme="majorHAnsi"/>
        </w:rPr>
        <w:t xml:space="preserve"> </w:t>
      </w:r>
      <w:r w:rsidR="001A4693" w:rsidRPr="001A4693">
        <w:rPr>
          <w:rFonts w:asciiTheme="majorHAnsi" w:eastAsia="Calibri" w:hAnsiTheme="majorHAnsi"/>
        </w:rPr>
        <w:t>21</w:t>
      </w:r>
      <w:r w:rsidR="000E0381" w:rsidRPr="001A4693">
        <w:rPr>
          <w:rFonts w:asciiTheme="majorHAnsi" w:hAnsiTheme="majorHAnsi"/>
        </w:rPr>
        <w:t>/22</w:t>
      </w:r>
      <w:r w:rsidR="003B0281" w:rsidRPr="001A4693">
        <w:rPr>
          <w:rFonts w:asciiTheme="majorHAnsi" w:hAnsiTheme="majorHAnsi"/>
        </w:rPr>
        <w:t xml:space="preserve"> </w:t>
      </w:r>
      <w:r w:rsidR="00546BC2" w:rsidRPr="001A4693">
        <w:rPr>
          <w:rFonts w:asciiTheme="majorHAnsi" w:eastAsia="Calibri" w:hAnsiTheme="majorHAnsi"/>
        </w:rPr>
        <w:t>–</w:t>
      </w:r>
      <w:r w:rsidR="003B0281" w:rsidRPr="001A4693">
        <w:rPr>
          <w:rFonts w:asciiTheme="majorHAnsi" w:eastAsia="Calibri" w:hAnsiTheme="majorHAnsi"/>
        </w:rPr>
        <w:t xml:space="preserve"> </w:t>
      </w:r>
      <w:r w:rsidR="00250913" w:rsidRPr="001A4693">
        <w:rPr>
          <w:rFonts w:asciiTheme="majorHAnsi" w:hAnsiTheme="majorHAnsi"/>
          <w:iCs/>
          <w:lang w:val="sr-Cyrl-CS"/>
        </w:rPr>
        <w:t>Предмет набавке</w:t>
      </w:r>
      <w:r w:rsidRPr="001A4693">
        <w:rPr>
          <w:rFonts w:asciiTheme="majorHAnsi" w:hAnsiTheme="majorHAnsi"/>
          <w:iCs/>
        </w:rPr>
        <w:t xml:space="preserve"> je</w:t>
      </w:r>
      <w:r w:rsidR="0097102B" w:rsidRPr="001A4693">
        <w:rPr>
          <w:rFonts w:asciiTheme="majorHAnsi" w:hAnsiTheme="majorHAnsi"/>
          <w:iCs/>
        </w:rPr>
        <w:t xml:space="preserve"> </w:t>
      </w:r>
      <w:r w:rsidR="0097102B" w:rsidRPr="001A4693">
        <w:rPr>
          <w:rFonts w:asciiTheme="majorHAnsi" w:eastAsia="TimesNewRomanPSMT" w:hAnsiTheme="majorHAnsi"/>
          <w:lang w:val="sr-Cyrl-CS"/>
        </w:rPr>
        <w:t>Набавка добара</w:t>
      </w:r>
      <w:r w:rsidR="0097102B" w:rsidRPr="001A4693">
        <w:rPr>
          <w:rFonts w:asciiTheme="majorHAnsi" w:eastAsia="TimesNewRomanPSMT" w:hAnsiTheme="majorHAnsi"/>
        </w:rPr>
        <w:t xml:space="preserve"> </w:t>
      </w:r>
      <w:r w:rsidR="0097102B" w:rsidRPr="001A4693">
        <w:rPr>
          <w:rFonts w:asciiTheme="majorHAnsi" w:eastAsia="TimesNewRomanPSMT" w:hAnsiTheme="majorHAnsi"/>
          <w:lang w:val="sr-Cyrl-CS"/>
        </w:rPr>
        <w:t>–</w:t>
      </w:r>
      <w:r w:rsidR="001A4693" w:rsidRPr="001A4693">
        <w:rPr>
          <w:rFonts w:asciiTheme="majorHAnsi" w:hAnsiTheme="majorHAnsi"/>
          <w:lang w:val="sr-Latn-RS"/>
        </w:rPr>
        <w:t xml:space="preserve"> </w:t>
      </w:r>
      <w:r w:rsidR="001A4693" w:rsidRPr="001A4693">
        <w:rPr>
          <w:rFonts w:asciiTheme="majorHAnsi" w:hAnsiTheme="majorHAnsi"/>
          <w:lang w:val="sr-Cyrl-RS"/>
        </w:rPr>
        <w:t>набавка шпорета и клима уређаја за потребе Центра за заштиту одојчади, деце и омладине, Београд.</w:t>
      </w:r>
    </w:p>
    <w:p w:rsidR="001A4693" w:rsidRPr="001A4693" w:rsidRDefault="001A4693" w:rsidP="001A4693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  <w:r w:rsidRPr="001A4693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1A4693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1A4693">
        <w:rPr>
          <w:rFonts w:asciiTheme="majorHAnsi" w:eastAsia="Calibri" w:hAnsiTheme="majorHAnsi"/>
          <w:bCs/>
          <w:noProof/>
          <w:lang w:val="sr-Latn-RS"/>
        </w:rPr>
        <w:t xml:space="preserve">42214100-0- </w:t>
      </w:r>
      <w:r w:rsidRPr="001A4693">
        <w:rPr>
          <w:rFonts w:asciiTheme="majorHAnsi" w:eastAsia="Calibri" w:hAnsiTheme="majorHAnsi"/>
          <w:bCs/>
          <w:noProof/>
          <w:lang w:val="sr-Cyrl-RS"/>
        </w:rPr>
        <w:t>Кухињски шпорети, 39717200-3- Уређаји за климатизацију</w:t>
      </w:r>
    </w:p>
    <w:p w:rsidR="001A4693" w:rsidRPr="001A4693" w:rsidRDefault="001A4693" w:rsidP="001A4693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1A4693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1A469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A4693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1A469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A4693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1A4693">
        <w:rPr>
          <w:rStyle w:val="Emphasis"/>
          <w:rFonts w:asciiTheme="majorHAnsi" w:hAnsiTheme="majorHAnsi"/>
          <w:i w:val="0"/>
        </w:rPr>
        <w:t xml:space="preserve"> </w:t>
      </w:r>
      <w:r w:rsidRPr="001A4693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1A4693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1A4693">
        <w:rPr>
          <w:rStyle w:val="Emphasis"/>
          <w:rFonts w:asciiTheme="majorHAnsi" w:hAnsiTheme="majorHAnsi"/>
          <w:i w:val="0"/>
        </w:rPr>
        <w:t xml:space="preserve"> </w:t>
      </w:r>
      <w:r w:rsidRPr="001A4693">
        <w:rPr>
          <w:rFonts w:asciiTheme="majorHAnsi" w:hAnsiTheme="majorHAnsi" w:cs="Calibri"/>
          <w:bCs/>
        </w:rPr>
        <w:t>208.330,</w:t>
      </w:r>
      <w:proofErr w:type="gramStart"/>
      <w:r w:rsidRPr="001A4693">
        <w:rPr>
          <w:rFonts w:asciiTheme="majorHAnsi" w:hAnsiTheme="majorHAnsi" w:cs="Calibri"/>
          <w:bCs/>
        </w:rPr>
        <w:t>00</w:t>
      </w:r>
      <w:r w:rsidRPr="001A4693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1A4693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1A469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A4693">
        <w:rPr>
          <w:rStyle w:val="Emphasis"/>
          <w:rFonts w:asciiTheme="majorHAnsi" w:hAnsiTheme="majorHAnsi"/>
          <w:i w:val="0"/>
        </w:rPr>
        <w:t>без</w:t>
      </w:r>
      <w:proofErr w:type="spellEnd"/>
      <w:r w:rsidRPr="001A469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A4693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A4693">
        <w:rPr>
          <w:rStyle w:val="Emphasis"/>
          <w:rFonts w:asciiTheme="majorHAnsi" w:hAnsiTheme="majorHAnsi"/>
          <w:i w:val="0"/>
        </w:rPr>
        <w:t xml:space="preserve"> ПДВ-а</w:t>
      </w:r>
      <w:r w:rsidRPr="001A4693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A4693">
        <w:rPr>
          <w:rStyle w:val="Emphasis"/>
          <w:rFonts w:asciiTheme="majorHAnsi" w:hAnsiTheme="majorHAnsi"/>
          <w:i w:val="0"/>
        </w:rPr>
        <w:t>250.000,00</w:t>
      </w:r>
      <w:r w:rsidRPr="001A4693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726B3F" w:rsidRDefault="001A4693" w:rsidP="001A4693">
      <w:pPr>
        <w:jc w:val="both"/>
        <w:rPr>
          <w:rFonts w:asciiTheme="majorHAnsi" w:hAnsiTheme="majorHAnsi"/>
          <w:lang w:val="sr-Cyrl-RS"/>
        </w:rPr>
      </w:pPr>
      <w:r w:rsidRPr="001A4693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1A4693">
        <w:rPr>
          <w:rStyle w:val="Emphasis"/>
          <w:rFonts w:asciiTheme="majorHAnsi" w:hAnsiTheme="majorHAnsi"/>
          <w:i w:val="0"/>
        </w:rPr>
        <w:t>512000</w:t>
      </w:r>
    </w:p>
    <w:p w:rsidR="00170281" w:rsidRPr="00743860" w:rsidRDefault="008430E0" w:rsidP="001A4693">
      <w:pPr>
        <w:spacing w:after="200" w:line="276" w:lineRule="auto"/>
        <w:jc w:val="both"/>
        <w:rPr>
          <w:rFonts w:asciiTheme="majorHAnsi" w:hAnsiTheme="majorHAnsi"/>
          <w:iCs/>
          <w:color w:val="FF0000"/>
        </w:rPr>
      </w:pP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743860" w:rsidRPr="00743860" w:rsidRDefault="00743860" w:rsidP="001A4693">
      <w:pPr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="00D516F7">
        <w:rPr>
          <w:rFonts w:asciiTheme="majorHAnsi" w:eastAsia="Calibri" w:hAnsiTheme="majorHAnsi"/>
          <w:lang w:val="sr-Cyrl-RS"/>
        </w:rPr>
        <w:t xml:space="preserve"> од два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726B3F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1A4693">
        <w:rPr>
          <w:rFonts w:asciiTheme="majorHAnsi" w:hAnsiTheme="majorHAnsi"/>
          <w:b/>
          <w:lang w:val="sr-Cyrl-RS"/>
        </w:rPr>
        <w:t>„</w:t>
      </w:r>
      <w:r w:rsidR="001A4693">
        <w:rPr>
          <w:rFonts w:asciiTheme="majorHAnsi" w:hAnsiTheme="majorHAnsi"/>
          <w:b/>
          <w:lang w:val="sr-Latn-RS"/>
        </w:rPr>
        <w:t>FRIGOTHERM“ D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1A4693">
        <w:rPr>
          <w:rFonts w:asciiTheme="majorHAnsi" w:hAnsiTheme="majorHAnsi"/>
          <w:lang w:val="sr-Cyrl-RS"/>
        </w:rPr>
        <w:t xml:space="preserve"> са седиштем у Београду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1A4693">
        <w:rPr>
          <w:rFonts w:asciiTheme="majorHAnsi" w:hAnsiTheme="majorHAnsi"/>
          <w:lang w:val="sr-Cyrl-RS"/>
        </w:rPr>
        <w:t>Кнеза Мутимира бр</w:t>
      </w:r>
      <w:r w:rsidR="0097102B">
        <w:rPr>
          <w:rFonts w:asciiTheme="majorHAnsi" w:hAnsiTheme="majorHAnsi"/>
          <w:lang w:val="sr-Cyrl-RS"/>
        </w:rPr>
        <w:t>.</w:t>
      </w:r>
      <w:r w:rsidR="001A4693">
        <w:rPr>
          <w:rFonts w:asciiTheme="majorHAnsi" w:hAnsiTheme="majorHAnsi"/>
          <w:lang w:val="sr-Cyrl-RS"/>
        </w:rPr>
        <w:t xml:space="preserve"> 4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1A4693">
        <w:rPr>
          <w:rFonts w:asciiTheme="majorHAnsi" w:eastAsia="Calibri" w:hAnsiTheme="majorHAnsi"/>
          <w:color w:val="000000"/>
          <w:lang w:val="sr-Cyrl-CS"/>
        </w:rPr>
        <w:t xml:space="preserve"> 153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1A4693">
        <w:rPr>
          <w:rFonts w:asciiTheme="majorHAnsi" w:eastAsia="Calibri" w:hAnsiTheme="majorHAnsi"/>
          <w:color w:val="000000"/>
          <w:lang w:val="sr-Cyrl-CS"/>
        </w:rPr>
        <w:t xml:space="preserve"> од 08.07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A4693">
        <w:rPr>
          <w:rFonts w:asciiTheme="majorHAnsi" w:eastAsia="Calibri" w:hAnsiTheme="majorHAnsi"/>
          <w:color w:val="000000" w:themeColor="text1"/>
        </w:rPr>
        <w:t>3071</w:t>
      </w:r>
      <w:r w:rsidR="0038600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7102B">
        <w:rPr>
          <w:rFonts w:asciiTheme="majorHAnsi" w:eastAsia="Calibri" w:hAnsiTheme="majorHAnsi"/>
        </w:rPr>
        <w:t>11</w:t>
      </w:r>
      <w:r w:rsidR="001A4693">
        <w:rPr>
          <w:rFonts w:asciiTheme="majorHAnsi" w:eastAsia="Calibri" w:hAnsiTheme="majorHAnsi"/>
        </w:rPr>
        <w:t>.07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3D7220" w:rsidRPr="00726B3F">
        <w:rPr>
          <w:rFonts w:asciiTheme="majorHAnsi" w:eastAsia="Calibri" w:hAnsiTheme="majorHAnsi"/>
          <w:lang w:val="sr-Cyrl-RS"/>
        </w:rPr>
        <w:t>износи</w:t>
      </w:r>
      <w:r w:rsidR="001A4693">
        <w:rPr>
          <w:rFonts w:asciiTheme="majorHAnsi" w:eastAsia="Calibri" w:hAnsiTheme="majorHAnsi"/>
          <w:lang w:val="sr-Cyrl-RS"/>
        </w:rPr>
        <w:t xml:space="preserve"> 206.2</w:t>
      </w:r>
      <w:r w:rsidR="0097102B" w:rsidRPr="00726B3F">
        <w:rPr>
          <w:rFonts w:asciiTheme="majorHAnsi" w:eastAsia="Calibri" w:hAnsiTheme="majorHAnsi"/>
          <w:lang w:val="sr-Cyrl-RS"/>
        </w:rPr>
        <w:t>00,00</w:t>
      </w:r>
      <w:r w:rsidR="00546BC2" w:rsidRPr="00726B3F">
        <w:rPr>
          <w:rFonts w:asciiTheme="majorHAnsi" w:eastAsia="Calibri" w:hAnsiTheme="majorHAnsi"/>
          <w:lang w:val="sr-Cyrl-RS"/>
        </w:rPr>
        <w:t xml:space="preserve"> динара</w:t>
      </w:r>
      <w:r w:rsidR="003D7220" w:rsidRPr="00726B3F">
        <w:rPr>
          <w:rFonts w:asciiTheme="majorHAnsi" w:eastAsia="Calibri" w:hAnsiTheme="majorHAnsi"/>
          <w:lang w:val="sr-Cyrl-RS"/>
        </w:rPr>
        <w:t>,</w:t>
      </w:r>
      <w:r w:rsidR="0097102B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97102B" w:rsidRPr="00726B3F">
        <w:rPr>
          <w:rFonts w:asciiTheme="majorHAnsi" w:eastAsia="Calibri" w:hAnsiTheme="majorHAnsi"/>
          <w:lang w:val="sr-Cyrl-RS"/>
        </w:rPr>
        <w:t xml:space="preserve">а,  </w:t>
      </w:r>
      <w:r w:rsidR="00546BC2" w:rsidRPr="00726B3F">
        <w:rPr>
          <w:rFonts w:asciiTheme="majorHAnsi" w:eastAsia="Calibri" w:hAnsiTheme="majorHAnsi"/>
          <w:lang w:val="sr-Cyrl-RS"/>
        </w:rPr>
        <w:t>односно</w:t>
      </w:r>
      <w:proofErr w:type="gramEnd"/>
      <w:r w:rsidR="00546BC2" w:rsidRPr="00726B3F">
        <w:rPr>
          <w:rFonts w:asciiTheme="majorHAnsi" w:eastAsia="Calibri" w:hAnsiTheme="majorHAnsi"/>
          <w:lang w:val="sr-Cyrl-RS"/>
        </w:rPr>
        <w:t xml:space="preserve"> </w:t>
      </w:r>
      <w:r w:rsidR="001A4693">
        <w:rPr>
          <w:rFonts w:asciiTheme="majorHAnsi" w:eastAsia="Calibri" w:hAnsiTheme="majorHAnsi"/>
          <w:lang w:val="sr-Cyrl-RS"/>
        </w:rPr>
        <w:t>247.440</w:t>
      </w:r>
      <w:r w:rsidR="0097102B" w:rsidRPr="00726B3F">
        <w:rPr>
          <w:rFonts w:asciiTheme="majorHAnsi" w:eastAsia="Calibri" w:hAnsiTheme="majorHAnsi"/>
          <w:lang w:val="sr-Cyrl-RS"/>
        </w:rPr>
        <w:t>,00</w:t>
      </w:r>
      <w:r w:rsidR="00274FA8" w:rsidRPr="00726B3F">
        <w:rPr>
          <w:rFonts w:asciiTheme="majorHAnsi" w:eastAsia="Calibri" w:hAnsiTheme="majorHAnsi"/>
          <w:lang w:val="sr-Cyrl-RS"/>
        </w:rPr>
        <w:t xml:space="preserve"> динара</w:t>
      </w:r>
      <w:r w:rsidR="003D7220" w:rsidRPr="00726B3F">
        <w:rPr>
          <w:rFonts w:asciiTheme="majorHAnsi" w:eastAsia="Calibri" w:hAnsiTheme="majorHAnsi"/>
          <w:lang w:val="sr-Cyrl-RS"/>
        </w:rPr>
        <w:t>,</w:t>
      </w:r>
      <w:r w:rsidR="00274FA8" w:rsidRPr="00726B3F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BD50F5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1A4693" w:rsidRDefault="001A4693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E66278" w:rsidRDefault="00726B3F" w:rsidP="00A86D30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 w:rsidR="001A4693">
        <w:rPr>
          <w:rFonts w:asciiTheme="majorHAnsi" w:hAnsiTheme="majorHAnsi"/>
          <w:b/>
          <w:lang w:val="sr-Latn-RS"/>
        </w:rPr>
        <w:t>MS INZENJERING</w:t>
      </w:r>
      <w:r>
        <w:rPr>
          <w:rFonts w:asciiTheme="majorHAnsi" w:hAnsiTheme="majorHAnsi"/>
          <w:b/>
          <w:lang w:val="sr-Latn-RS"/>
        </w:rPr>
        <w:t>“</w:t>
      </w:r>
      <w:r w:rsidRPr="00743860">
        <w:rPr>
          <w:rFonts w:asciiTheme="majorHAnsi" w:hAnsiTheme="majorHAnsi"/>
          <w:lang w:val="sr-Latn-RS"/>
        </w:rPr>
        <w:t>,</w:t>
      </w:r>
      <w:r w:rsidR="001A4693">
        <w:rPr>
          <w:rFonts w:asciiTheme="majorHAnsi" w:hAnsiTheme="majorHAnsi"/>
          <w:lang w:val="sr-Cyrl-RS"/>
        </w:rPr>
        <w:t xml:space="preserve"> са седиштем у Старим Лединцима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1A4693">
        <w:rPr>
          <w:rFonts w:asciiTheme="majorHAnsi" w:hAnsiTheme="majorHAnsi"/>
          <w:lang w:val="sr-Cyrl-RS"/>
        </w:rPr>
        <w:t>Лукијана Мушицког бр. 43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1A4693">
        <w:rPr>
          <w:rFonts w:asciiTheme="majorHAnsi" w:eastAsia="Calibri" w:hAnsiTheme="majorHAnsi"/>
          <w:color w:val="000000"/>
          <w:lang w:val="sr-Cyrl-CS"/>
        </w:rPr>
        <w:t xml:space="preserve"> 47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1A4693">
        <w:rPr>
          <w:rFonts w:asciiTheme="majorHAnsi" w:eastAsia="Calibri" w:hAnsiTheme="majorHAnsi"/>
          <w:color w:val="000000"/>
          <w:lang w:val="sr-Cyrl-CS"/>
        </w:rPr>
        <w:t xml:space="preserve"> од 08.07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="001A4693">
        <w:rPr>
          <w:rFonts w:asciiTheme="majorHAnsi" w:eastAsia="Calibri" w:hAnsiTheme="majorHAnsi"/>
          <w:color w:val="000000" w:themeColor="text1"/>
        </w:rPr>
        <w:t>3091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1A4693">
        <w:rPr>
          <w:rFonts w:asciiTheme="majorHAnsi" w:eastAsia="Calibri" w:hAnsiTheme="majorHAnsi"/>
        </w:rPr>
        <w:t>12.07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 w:rsidR="001A4693">
        <w:rPr>
          <w:rFonts w:asciiTheme="majorHAnsi" w:eastAsia="Calibri" w:hAnsiTheme="majorHAnsi"/>
          <w:lang w:val="sr-Cyrl-RS"/>
        </w:rPr>
        <w:t xml:space="preserve"> 224.5</w:t>
      </w:r>
      <w:r w:rsidRPr="00726B3F">
        <w:rPr>
          <w:rFonts w:asciiTheme="majorHAnsi" w:eastAsia="Calibri" w:hAnsiTheme="majorHAnsi"/>
          <w:lang w:val="sr-Cyrl-RS"/>
        </w:rPr>
        <w:t xml:space="preserve">00,00 динара, </w:t>
      </w:r>
      <w:r w:rsidR="001A4693">
        <w:rPr>
          <w:rFonts w:asciiTheme="majorHAnsi" w:eastAsia="Calibri" w:hAnsiTheme="majorHAnsi"/>
          <w:lang w:val="sr-Cyrl-RS"/>
        </w:rPr>
        <w:t>без урачунатог ПДВ-</w:t>
      </w:r>
      <w:proofErr w:type="gramStart"/>
      <w:r w:rsidR="001A4693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1A4693">
        <w:rPr>
          <w:rFonts w:asciiTheme="majorHAnsi" w:eastAsia="Calibri" w:hAnsiTheme="majorHAnsi"/>
          <w:lang w:val="sr-Cyrl-RS"/>
        </w:rPr>
        <w:t xml:space="preserve"> 269.400</w:t>
      </w:r>
      <w:r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  <w:r w:rsidR="001A4693" w:rsidRPr="001A4693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A4693"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726B3F" w:rsidRPr="00743860" w:rsidRDefault="00726B3F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883D38" w:rsidRPr="00743860" w:rsidRDefault="00577833" w:rsidP="0074386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1A4693">
        <w:rPr>
          <w:rFonts w:asciiTheme="majorHAnsi" w:hAnsiTheme="majorHAnsi"/>
          <w:b/>
          <w:lang w:val="sr-Cyrl-RS"/>
        </w:rPr>
        <w:t xml:space="preserve"> </w:t>
      </w:r>
      <w:r w:rsidR="001A4693">
        <w:rPr>
          <w:rFonts w:asciiTheme="majorHAnsi" w:hAnsiTheme="majorHAnsi"/>
          <w:b/>
          <w:lang w:val="sr-Cyrl-RS"/>
        </w:rPr>
        <w:t>„</w:t>
      </w:r>
      <w:proofErr w:type="gramStart"/>
      <w:r w:rsidR="001A4693">
        <w:rPr>
          <w:rFonts w:asciiTheme="majorHAnsi" w:hAnsiTheme="majorHAnsi"/>
          <w:b/>
          <w:lang w:val="sr-Latn-RS"/>
        </w:rPr>
        <w:t>FRIGOTHERM“ D</w:t>
      </w:r>
      <w:r w:rsidR="001A4693" w:rsidRPr="00743860">
        <w:rPr>
          <w:rFonts w:asciiTheme="majorHAnsi" w:hAnsiTheme="majorHAnsi"/>
          <w:b/>
          <w:lang w:val="sr-Cyrl-RS"/>
        </w:rPr>
        <w:t>.</w:t>
      </w:r>
      <w:r w:rsidR="001A4693">
        <w:rPr>
          <w:rFonts w:asciiTheme="majorHAnsi" w:hAnsiTheme="majorHAnsi"/>
          <w:b/>
          <w:lang w:val="sr-Latn-RS"/>
        </w:rPr>
        <w:t>О</w:t>
      </w:r>
      <w:r w:rsidR="001A4693" w:rsidRPr="00743860">
        <w:rPr>
          <w:rFonts w:asciiTheme="majorHAnsi" w:hAnsiTheme="majorHAnsi"/>
          <w:b/>
          <w:lang w:val="sr-Cyrl-RS"/>
        </w:rPr>
        <w:t>.</w:t>
      </w:r>
      <w:r w:rsidR="001A4693" w:rsidRPr="00743860">
        <w:rPr>
          <w:rFonts w:asciiTheme="majorHAnsi" w:hAnsiTheme="majorHAnsi"/>
          <w:b/>
          <w:lang w:val="sr-Latn-RS"/>
        </w:rPr>
        <w:t>О</w:t>
      </w:r>
      <w:r w:rsidR="001A4693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1A4693" w:rsidRPr="00743860">
        <w:rPr>
          <w:rFonts w:asciiTheme="majorHAnsi" w:hAnsiTheme="majorHAnsi"/>
          <w:lang w:val="sr-Latn-RS"/>
        </w:rPr>
        <w:t>,</w:t>
      </w:r>
      <w:r w:rsidR="001A4693">
        <w:rPr>
          <w:rFonts w:asciiTheme="majorHAnsi" w:hAnsiTheme="majorHAnsi"/>
          <w:lang w:val="sr-Cyrl-RS"/>
        </w:rPr>
        <w:t xml:space="preserve"> са седиштем у Београду</w:t>
      </w:r>
      <w:r w:rsidR="001A4693" w:rsidRPr="00743860">
        <w:rPr>
          <w:rFonts w:asciiTheme="majorHAnsi" w:hAnsiTheme="majorHAnsi"/>
          <w:lang w:val="sr-Cyrl-RS"/>
        </w:rPr>
        <w:t>,</w:t>
      </w:r>
      <w:r w:rsidR="001A4693" w:rsidRPr="00743860">
        <w:rPr>
          <w:rFonts w:asciiTheme="majorHAnsi" w:hAnsiTheme="majorHAnsi"/>
          <w:lang w:val="sr-Latn-RS"/>
        </w:rPr>
        <w:t xml:space="preserve"> </w:t>
      </w:r>
      <w:r w:rsidR="001A4693" w:rsidRPr="00743860">
        <w:rPr>
          <w:rFonts w:asciiTheme="majorHAnsi" w:hAnsiTheme="majorHAnsi"/>
          <w:lang w:val="sr-Cyrl-RS"/>
        </w:rPr>
        <w:t>ул.</w:t>
      </w:r>
      <w:r w:rsidR="001A4693" w:rsidRPr="00743860">
        <w:rPr>
          <w:rFonts w:asciiTheme="majorHAnsi" w:hAnsiTheme="majorHAnsi"/>
        </w:rPr>
        <w:t xml:space="preserve"> </w:t>
      </w:r>
      <w:r w:rsidR="001A4693">
        <w:rPr>
          <w:rFonts w:asciiTheme="majorHAnsi" w:hAnsiTheme="majorHAnsi"/>
          <w:lang w:val="sr-Cyrl-RS"/>
        </w:rPr>
        <w:t>Кнеза Мутимира бр. 4</w:t>
      </w:r>
      <w:r w:rsidR="001A4693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A4693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A4693" w:rsidRPr="00743860">
        <w:rPr>
          <w:rFonts w:asciiTheme="majorHAnsi" w:eastAsia="Calibri" w:hAnsiTheme="majorHAnsi"/>
          <w:color w:val="000000"/>
        </w:rPr>
        <w:t xml:space="preserve"> </w:t>
      </w:r>
      <w:r w:rsidR="001A4693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1A4693">
        <w:rPr>
          <w:rFonts w:asciiTheme="majorHAnsi" w:eastAsia="Calibri" w:hAnsiTheme="majorHAnsi"/>
          <w:color w:val="000000"/>
          <w:lang w:val="sr-Cyrl-CS"/>
        </w:rPr>
        <w:t xml:space="preserve"> 153</w:t>
      </w:r>
      <w:r w:rsidR="001A4693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1A4693">
        <w:rPr>
          <w:rFonts w:asciiTheme="majorHAnsi" w:eastAsia="Calibri" w:hAnsiTheme="majorHAnsi"/>
          <w:color w:val="000000"/>
          <w:lang w:val="sr-Cyrl-CS"/>
        </w:rPr>
        <w:t xml:space="preserve"> од 08.07</w:t>
      </w:r>
      <w:r w:rsidR="001A4693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1A4693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1A4693" w:rsidRPr="00743860">
        <w:rPr>
          <w:rFonts w:asciiTheme="majorHAnsi" w:eastAsia="Calibri" w:hAnsiTheme="majorHAnsi"/>
          <w:color w:val="000000"/>
        </w:rPr>
        <w:t xml:space="preserve"> </w:t>
      </w:r>
      <w:r w:rsidR="001A4693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A469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A4693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A469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A4693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A469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A4693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A4693" w:rsidRPr="00743860">
        <w:rPr>
          <w:rFonts w:asciiTheme="majorHAnsi" w:eastAsia="Calibri" w:hAnsiTheme="majorHAnsi"/>
          <w:color w:val="000000"/>
        </w:rPr>
        <w:t xml:space="preserve"> </w:t>
      </w:r>
      <w:r w:rsidR="001A4693">
        <w:rPr>
          <w:rFonts w:asciiTheme="majorHAnsi" w:eastAsia="Calibri" w:hAnsiTheme="majorHAnsi"/>
          <w:color w:val="000000" w:themeColor="text1"/>
        </w:rPr>
        <w:t>3071</w:t>
      </w:r>
      <w:r w:rsidR="001A4693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A4693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A4693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1A4693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1A4693">
        <w:rPr>
          <w:rFonts w:asciiTheme="majorHAnsi" w:eastAsia="Calibri" w:hAnsiTheme="majorHAnsi"/>
        </w:rPr>
        <w:t>11.07</w:t>
      </w:r>
      <w:r w:rsidR="001A4693" w:rsidRPr="00743860">
        <w:rPr>
          <w:rFonts w:asciiTheme="majorHAnsi" w:eastAsia="Calibri" w:hAnsiTheme="majorHAnsi"/>
        </w:rPr>
        <w:t>.2022.</w:t>
      </w:r>
      <w:r w:rsidR="001A4693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A4693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A4693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A4693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A469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A4693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1A4693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A4693" w:rsidRPr="00726B3F">
        <w:rPr>
          <w:rFonts w:asciiTheme="majorHAnsi" w:eastAsia="Calibri" w:hAnsiTheme="majorHAnsi"/>
          <w:lang w:val="sr-Cyrl-RS"/>
        </w:rPr>
        <w:t>износи</w:t>
      </w:r>
      <w:r w:rsidR="001A4693">
        <w:rPr>
          <w:rFonts w:asciiTheme="majorHAnsi" w:eastAsia="Calibri" w:hAnsiTheme="majorHAnsi"/>
          <w:lang w:val="sr-Cyrl-RS"/>
        </w:rPr>
        <w:t xml:space="preserve"> 206.2</w:t>
      </w:r>
      <w:r w:rsidR="001A4693" w:rsidRPr="00726B3F">
        <w:rPr>
          <w:rFonts w:asciiTheme="majorHAnsi" w:eastAsia="Calibri" w:hAnsiTheme="majorHAnsi"/>
          <w:lang w:val="sr-Cyrl-RS"/>
        </w:rPr>
        <w:t xml:space="preserve">00,00 динара, без урачунатог ПДВ-а,  односно </w:t>
      </w:r>
      <w:r w:rsidR="001A4693">
        <w:rPr>
          <w:rFonts w:asciiTheme="majorHAnsi" w:eastAsia="Calibri" w:hAnsiTheme="majorHAnsi"/>
          <w:lang w:val="sr-Cyrl-RS"/>
        </w:rPr>
        <w:t>247.440</w:t>
      </w:r>
      <w:r w:rsidR="001A4693" w:rsidRPr="00726B3F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1A4693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  <w:bookmarkStart w:id="0" w:name="_GoBack"/>
      <w:bookmarkEnd w:id="0"/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D9" w:rsidRDefault="00BF16D9">
      <w:r>
        <w:separator/>
      </w:r>
    </w:p>
  </w:endnote>
  <w:endnote w:type="continuationSeparator" w:id="0">
    <w:p w:rsidR="00BF16D9" w:rsidRDefault="00B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D9" w:rsidRDefault="00BF16D9">
      <w:r>
        <w:separator/>
      </w:r>
    </w:p>
  </w:footnote>
  <w:footnote w:type="continuationSeparator" w:id="0">
    <w:p w:rsidR="00BF16D9" w:rsidRDefault="00BF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BF16D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A4693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55BB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C766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6B3F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430E0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4B99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16D9"/>
    <w:rsid w:val="00BF3BEF"/>
    <w:rsid w:val="00C008A8"/>
    <w:rsid w:val="00C07107"/>
    <w:rsid w:val="00C12D9E"/>
    <w:rsid w:val="00C15B1D"/>
    <w:rsid w:val="00C50264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516F7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5E7F"/>
    <w:rsid w:val="00DF78C2"/>
    <w:rsid w:val="00E01AE2"/>
    <w:rsid w:val="00E07793"/>
    <w:rsid w:val="00E07BC3"/>
    <w:rsid w:val="00E169A2"/>
    <w:rsid w:val="00E179B3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D5C57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D0F444A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E696-5B8A-4BEB-A834-F3F470C1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93</cp:revision>
  <cp:lastPrinted>2020-07-22T09:51:00Z</cp:lastPrinted>
  <dcterms:created xsi:type="dcterms:W3CDTF">2017-05-15T06:37:00Z</dcterms:created>
  <dcterms:modified xsi:type="dcterms:W3CDTF">2022-07-13T06:43:00Z</dcterms:modified>
</cp:coreProperties>
</file>