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r>
        <w:rPr>
          <w:lang w:val="sr-Cyrl-CS"/>
        </w:rPr>
        <w:t>Број:</w:t>
      </w:r>
      <w:r w:rsidR="003B2447">
        <w:t xml:space="preserve"> </w:t>
      </w:r>
      <w:r w:rsidR="00783EBF">
        <w:t>5417</w:t>
      </w:r>
      <w:r w:rsidR="004A5197">
        <w:rPr>
          <w:lang w:val="sr-Cyrl-CS"/>
        </w:rPr>
        <w:t>/1</w:t>
      </w:r>
    </w:p>
    <w:p w:rsidR="000B49C0" w:rsidRDefault="00490FDC" w:rsidP="00254706">
      <w:r>
        <w:rPr>
          <w:lang w:val="sr-Cyrl-CS"/>
        </w:rPr>
        <w:t xml:space="preserve">Дана: </w:t>
      </w:r>
      <w:r w:rsidR="00E00229">
        <w:t>09.12</w:t>
      </w:r>
      <w:r w:rsidR="00B16A00">
        <w:t>.2022</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b/>
                <w:lang w:val="es-ES"/>
              </w:rPr>
              <w:t>Центар</w:t>
            </w:r>
            <w:r w:rsidR="004A5948">
              <w:rPr>
                <w:b/>
                <w:lang w:val="es-ES"/>
              </w:rPr>
              <w:t xml:space="preserve"> </w:t>
            </w:r>
            <w:r w:rsidRPr="00B14A83">
              <w:rPr>
                <w:b/>
                <w:lang w:val="es-ES"/>
              </w:rPr>
              <w:t>за</w:t>
            </w:r>
            <w:r w:rsidR="004A5948">
              <w:rPr>
                <w:b/>
                <w:lang w:val="es-ES"/>
              </w:rPr>
              <w:t xml:space="preserve"> </w:t>
            </w:r>
            <w:r w:rsidRPr="00B14A83">
              <w:rPr>
                <w:b/>
                <w:lang w:val="es-ES"/>
              </w:rPr>
              <w:t>за</w:t>
            </w:r>
            <w:r w:rsidRPr="00B14A83">
              <w:rPr>
                <w:b/>
                <w:lang w:val="sr-Cyrl-CS"/>
              </w:rPr>
              <w:t>ш</w:t>
            </w:r>
            <w:r w:rsidRPr="00B14A83">
              <w:rPr>
                <w:b/>
                <w:lang w:val="es-ES"/>
              </w:rPr>
              <w:t>титу</w:t>
            </w:r>
            <w:r w:rsidR="004A5948">
              <w:rPr>
                <w:b/>
                <w:lang w:val="es-E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4A5948">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4A5948">
              <w:t xml:space="preserve"> </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r w:rsidRPr="00B14A83">
              <w:t>набавке</w:t>
            </w:r>
            <w:r w:rsidR="004A5948">
              <w:t xml:space="preserve"> </w:t>
            </w:r>
            <w:r w:rsidRPr="00B14A83">
              <w:t>путем</w:t>
            </w:r>
            <w:r w:rsidR="004A5948">
              <w:t xml:space="preserve"> </w:t>
            </w:r>
            <w:r w:rsidRPr="00B14A83">
              <w:t>наруџбенице</w:t>
            </w:r>
          </w:p>
          <w:p w:rsidR="00B14A83" w:rsidRPr="00490FDC" w:rsidRDefault="00B14A83" w:rsidP="004A5DAB">
            <w:pPr>
              <w:rPr>
                <w:color w:val="FF0000"/>
              </w:rPr>
            </w:pPr>
            <w:r w:rsidRPr="00B14A83">
              <w:rPr>
                <w:lang w:val="sr-Cyrl-CS"/>
              </w:rPr>
              <w:t>бр.</w:t>
            </w:r>
            <w:r w:rsidR="004A5948">
              <w:t xml:space="preserve"> </w:t>
            </w:r>
            <w:r w:rsidR="00E00229">
              <w:t>47</w:t>
            </w:r>
            <w:r w:rsidRPr="00176220">
              <w:rPr>
                <w:lang w:val="sr-Cyrl-CS"/>
              </w:rPr>
              <w:t>/</w:t>
            </w:r>
            <w:r w:rsidR="00490FDC" w:rsidRPr="00176220">
              <w:t>2</w:t>
            </w:r>
            <w:r w:rsidR="005E54CC" w:rsidRPr="00176220">
              <w:t>2</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r w:rsidRPr="00B14A83">
              <w:t>Услуге</w:t>
            </w:r>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E00229"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p>
          <w:p w:rsidR="00E00229" w:rsidRDefault="00E00229" w:rsidP="00B14A83">
            <w:pPr>
              <w:ind w:left="102" w:right="262"/>
              <w:rPr>
                <w:lang w:val="sr-Cyrl-CS"/>
              </w:rPr>
            </w:pPr>
          </w:p>
          <w:p w:rsidR="00E00229" w:rsidRDefault="00E00229" w:rsidP="00B14A83">
            <w:pPr>
              <w:ind w:left="102" w:right="262"/>
              <w:rPr>
                <w:lang w:val="sr-Cyrl-CS"/>
              </w:rPr>
            </w:pPr>
          </w:p>
          <w:p w:rsidR="00B14A83" w:rsidRPr="00B14A83" w:rsidRDefault="00B14A83" w:rsidP="00B14A83">
            <w:pPr>
              <w:ind w:left="102" w:right="262"/>
              <w:rPr>
                <w:lang w:val="sr-Cyrl-CS"/>
              </w:rPr>
            </w:pP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4A5948">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4A5948">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4A5948">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E00229" w:rsidRPr="00E00229" w:rsidRDefault="00E00229" w:rsidP="00E00229">
            <w:pPr>
              <w:jc w:val="both"/>
              <w:rPr>
                <w:rStyle w:val="Emphasis"/>
                <w:rFonts w:ascii="Cambria" w:hAnsi="Cambria"/>
                <w:i w:val="0"/>
                <w:lang w:val="sr-Cyrl-CS"/>
              </w:rPr>
            </w:pPr>
            <w:r w:rsidRPr="00E00229">
              <w:rPr>
                <w:rStyle w:val="Emphasis"/>
                <w:rFonts w:ascii="Cambria" w:hAnsi="Cambria"/>
                <w:i w:val="0"/>
                <w:lang w:val="sr-Cyrl-CS"/>
              </w:rPr>
              <w:t>Услуга 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p>
          <w:p w:rsidR="00E00229" w:rsidRPr="00E00229" w:rsidRDefault="00E00229" w:rsidP="00E00229">
            <w:pPr>
              <w:spacing w:after="200" w:line="276" w:lineRule="auto"/>
              <w:ind w:right="147"/>
              <w:jc w:val="both"/>
              <w:rPr>
                <w:sz w:val="22"/>
                <w:szCs w:val="22"/>
                <w:shd w:val="clear" w:color="auto" w:fill="FFFFFF"/>
              </w:rPr>
            </w:pPr>
            <w:r w:rsidRPr="00E00229">
              <w:rPr>
                <w:sz w:val="22"/>
                <w:szCs w:val="22"/>
                <w:shd w:val="clear" w:color="auto" w:fill="FFFFFF"/>
              </w:rPr>
              <w:t>75251110-4- Услуге спречавања пожара, 50000000-5- Услуге одржавања и поправки</w:t>
            </w:r>
          </w:p>
          <w:p w:rsidR="00176220" w:rsidRDefault="00176220" w:rsidP="00E00229">
            <w:pPr>
              <w:jc w:val="both"/>
              <w:rPr>
                <w:rFonts w:asciiTheme="majorHAnsi" w:hAnsiTheme="majorHAnsi"/>
                <w:shd w:val="clear" w:color="auto" w:fill="FFFFFF"/>
              </w:rPr>
            </w:pPr>
          </w:p>
          <w:p w:rsidR="004A2694" w:rsidRPr="00176220" w:rsidRDefault="004A2694" w:rsidP="004A2694">
            <w:pPr>
              <w:spacing w:after="200" w:line="276" w:lineRule="auto"/>
              <w:ind w:right="147"/>
              <w:jc w:val="both"/>
              <w:rPr>
                <w:rFonts w:asciiTheme="majorHAnsi" w:hAnsiTheme="majorHAnsi"/>
                <w:shd w:val="clear" w:color="auto" w:fill="FFFFFF"/>
              </w:rPr>
            </w:pPr>
          </w:p>
          <w:p w:rsidR="004A2694" w:rsidRPr="004A2694" w:rsidRDefault="004A2694" w:rsidP="004A2694">
            <w:pPr>
              <w:jc w:val="both"/>
              <w:rPr>
                <w:rStyle w:val="Emphasis"/>
                <w:rFonts w:ascii="Cambria" w:hAnsi="Cambria"/>
                <w:i w:val="0"/>
                <w:color w:val="000000"/>
              </w:rPr>
            </w:pPr>
          </w:p>
          <w:p w:rsidR="003B536F" w:rsidRPr="003B536F" w:rsidRDefault="003B536F" w:rsidP="004A2694">
            <w:pPr>
              <w:jc w:val="both"/>
              <w:rPr>
                <w:rFonts w:asciiTheme="majorHAnsi" w:hAnsiTheme="majorHAnsi"/>
                <w:color w:val="000000" w:themeColor="text1"/>
                <w:shd w:val="clear" w:color="auto" w:fill="FFFFFF"/>
              </w:rPr>
            </w:pPr>
          </w:p>
          <w:p w:rsidR="003B536F" w:rsidRPr="00490FDC" w:rsidRDefault="003B536F" w:rsidP="003B536F">
            <w:pPr>
              <w:jc w:val="both"/>
              <w:rPr>
                <w:noProof/>
                <w:color w:val="000000"/>
              </w:rPr>
            </w:pPr>
          </w:p>
          <w:p w:rsidR="00490FDC" w:rsidRPr="00490FDC" w:rsidRDefault="00490FDC" w:rsidP="00D669D6">
            <w:pPr>
              <w:jc w:val="both"/>
              <w:rPr>
                <w:noProof/>
                <w:color w:val="000000"/>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3088"/>
        <w:gridCol w:w="6452"/>
      </w:tblGrid>
      <w:tr w:rsidR="0071201E"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r>
              <w:rPr>
                <w:b/>
                <w:color w:val="333333"/>
                <w:shd w:val="clear" w:color="auto" w:fill="FFFFFF"/>
              </w:rPr>
              <w:t>Eкономски</w:t>
            </w:r>
            <w:r w:rsidR="004A5948">
              <w:rPr>
                <w:b/>
                <w:color w:val="333333"/>
                <w:shd w:val="clear" w:color="auto" w:fill="FFFFFF"/>
              </w:rPr>
              <w:t xml:space="preserve"> </w:t>
            </w:r>
            <w:r>
              <w:rPr>
                <w:b/>
                <w:color w:val="333333"/>
                <w:shd w:val="clear" w:color="auto" w:fill="FFFFFF"/>
              </w:rPr>
              <w:t>најповољнија</w:t>
            </w:r>
            <w:r w:rsidR="004A5948">
              <w:rPr>
                <w:b/>
                <w:color w:val="333333"/>
                <w:shd w:val="clear" w:color="auto" w:fill="FFFFFF"/>
              </w:rPr>
              <w:t xml:space="preserve"> </w:t>
            </w:r>
            <w:r>
              <w:rPr>
                <w:b/>
                <w:color w:val="333333"/>
                <w:shd w:val="clear" w:color="auto" w:fill="FFFFFF"/>
              </w:rPr>
              <w:t>понуда</w:t>
            </w:r>
            <w:r w:rsidR="004A5948">
              <w:rPr>
                <w:b/>
                <w:color w:val="333333"/>
                <w:shd w:val="clear" w:color="auto" w:fill="FFFFFF"/>
              </w:rPr>
              <w:t xml:space="preserve"> </w:t>
            </w:r>
            <w:r>
              <w:rPr>
                <w:b/>
                <w:color w:val="333333"/>
                <w:shd w:val="clear" w:color="auto" w:fill="FFFFFF"/>
              </w:rPr>
              <w:t>која</w:t>
            </w:r>
            <w:r w:rsidR="004A5948">
              <w:rPr>
                <w:b/>
                <w:color w:val="333333"/>
                <w:shd w:val="clear" w:color="auto" w:fill="FFFFFF"/>
              </w:rPr>
              <w:t xml:space="preserve"> </w:t>
            </w:r>
            <w:r>
              <w:rPr>
                <w:b/>
                <w:color w:val="333333"/>
                <w:shd w:val="clear" w:color="auto" w:fill="FFFFFF"/>
              </w:rPr>
              <w:t>се</w:t>
            </w:r>
            <w:r w:rsidR="004A5948">
              <w:rPr>
                <w:b/>
                <w:color w:val="333333"/>
                <w:shd w:val="clear" w:color="auto" w:fill="FFFFFF"/>
              </w:rPr>
              <w:t xml:space="preserve"> </w:t>
            </w:r>
            <w:r>
              <w:rPr>
                <w:b/>
                <w:color w:val="333333"/>
                <w:shd w:val="clear" w:color="auto" w:fill="FFFFFF"/>
              </w:rPr>
              <w:t>одређује</w:t>
            </w:r>
            <w:r w:rsidR="004A5948">
              <w:rPr>
                <w:b/>
                <w:color w:val="333333"/>
                <w:shd w:val="clear" w:color="auto" w:fill="FFFFFF"/>
              </w:rPr>
              <w:t xml:space="preserve"> </w:t>
            </w:r>
            <w:r>
              <w:rPr>
                <w:b/>
                <w:color w:val="333333"/>
                <w:shd w:val="clear" w:color="auto" w:fill="FFFFFF"/>
              </w:rPr>
              <w:t>на</w:t>
            </w:r>
            <w:r w:rsidR="004A5948">
              <w:rPr>
                <w:b/>
                <w:color w:val="333333"/>
                <w:shd w:val="clear" w:color="auto" w:fill="FFFFFF"/>
              </w:rPr>
              <w:t xml:space="preserve"> </w:t>
            </w:r>
            <w:r>
              <w:rPr>
                <w:b/>
                <w:color w:val="333333"/>
                <w:shd w:val="clear" w:color="auto" w:fill="FFFFFF"/>
              </w:rPr>
              <w:t>основу</w:t>
            </w:r>
            <w:r w:rsidR="004A5948">
              <w:rPr>
                <w:b/>
                <w:color w:val="333333"/>
                <w:shd w:val="clear" w:color="auto" w:fill="FFFFFF"/>
              </w:rPr>
              <w:t xml:space="preserve"> </w:t>
            </w:r>
            <w:r>
              <w:rPr>
                <w:b/>
                <w:color w:val="333333"/>
                <w:shd w:val="clear" w:color="auto" w:fill="FFFFFF"/>
              </w:rPr>
              <w:t>једног</w:t>
            </w:r>
            <w:r w:rsidR="004A5948">
              <w:rPr>
                <w:b/>
                <w:color w:val="333333"/>
                <w:shd w:val="clear" w:color="auto" w:fill="FFFFFF"/>
              </w:rPr>
              <w:t xml:space="preserve"> </w:t>
            </w:r>
            <w:r>
              <w:rPr>
                <w:b/>
                <w:color w:val="333333"/>
                <w:shd w:val="clear" w:color="auto" w:fill="FFFFFF"/>
              </w:rPr>
              <w:t>од</w:t>
            </w:r>
            <w:r w:rsidR="004A5948">
              <w:rPr>
                <w:b/>
                <w:color w:val="333333"/>
                <w:shd w:val="clear" w:color="auto" w:fill="FFFFFF"/>
              </w:rPr>
              <w:t xml:space="preserve"> </w:t>
            </w:r>
            <w:r>
              <w:rPr>
                <w:b/>
                <w:color w:val="333333"/>
                <w:shd w:val="clear" w:color="auto" w:fill="FFFFFF"/>
              </w:rPr>
              <w:t>следећих</w:t>
            </w:r>
            <w:r w:rsidR="004A5948">
              <w:rPr>
                <w:b/>
                <w:color w:val="333333"/>
                <w:shd w:val="clear" w:color="auto" w:fill="FFFFFF"/>
              </w:rPr>
              <w:t xml:space="preserve"> </w:t>
            </w:r>
            <w:r>
              <w:rPr>
                <w:b/>
                <w:color w:val="333333"/>
                <w:shd w:val="clear" w:color="auto" w:fill="FFFFFF"/>
              </w:rPr>
              <w:t>критеријума</w:t>
            </w:r>
            <w:r>
              <w:rPr>
                <w:rStyle w:val="Emphasis"/>
                <w:b/>
                <w:color w:val="000000"/>
              </w:rPr>
              <w:t>- Цена.</w:t>
            </w:r>
          </w:p>
          <w:p w:rsidR="0071201E" w:rsidRDefault="0071201E" w:rsidP="00F031EF">
            <w:pPr>
              <w:jc w:val="both"/>
              <w:rPr>
                <w:rStyle w:val="Emphasis"/>
                <w:i w:val="0"/>
                <w:color w:val="000000"/>
                <w:lang w:val="sr-Cyrl-CS"/>
              </w:rPr>
            </w:pPr>
          </w:p>
          <w:p w:rsidR="0071201E" w:rsidRDefault="0071201E" w:rsidP="00F031EF">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1201E" w:rsidRPr="00084525"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084525" w:rsidRDefault="0071201E" w:rsidP="00F031EF">
            <w:pPr>
              <w:jc w:val="both"/>
              <w:rPr>
                <w:iCs/>
                <w:lang w:val="sr-Cyrl-CS"/>
              </w:rPr>
            </w:pPr>
            <w:r w:rsidRPr="00084525">
              <w:rPr>
                <w:iCs/>
                <w:lang w:val="sr-Cyrl-CS"/>
              </w:rPr>
              <w:t>Понуђач понуду подноси путем поште.</w:t>
            </w:r>
          </w:p>
          <w:p w:rsidR="0071201E" w:rsidRPr="00084525" w:rsidRDefault="0071201E" w:rsidP="00F031EF">
            <w:pPr>
              <w:jc w:val="both"/>
              <w:rPr>
                <w:iCs/>
                <w:lang w:val="sr-Cyrl-CS"/>
              </w:rPr>
            </w:pPr>
            <w:r w:rsidRPr="00084525">
              <w:rPr>
                <w:iCs/>
                <w:lang w:val="sr-Cyrl-CS"/>
              </w:rPr>
              <w:t>Понуђач понуду подноси тако да иста буде примљена од стране наручиоца до</w:t>
            </w:r>
            <w:r w:rsidR="004A5948" w:rsidRPr="00084525">
              <w:rPr>
                <w:iCs/>
              </w:rPr>
              <w:t xml:space="preserve"> </w:t>
            </w:r>
            <w:r w:rsidR="00E00229">
              <w:rPr>
                <w:b/>
                <w:iCs/>
              </w:rPr>
              <w:t>15</w:t>
            </w:r>
            <w:r w:rsidR="004A2694" w:rsidRPr="00084525">
              <w:rPr>
                <w:b/>
                <w:iCs/>
                <w:lang w:val="sr-Cyrl-CS"/>
              </w:rPr>
              <w:t>.</w:t>
            </w:r>
            <w:r w:rsidR="00E00229">
              <w:rPr>
                <w:b/>
                <w:iCs/>
              </w:rPr>
              <w:t>12</w:t>
            </w:r>
            <w:r w:rsidRPr="00084525">
              <w:rPr>
                <w:b/>
                <w:iCs/>
                <w:lang w:val="sr-Cyrl-CS"/>
              </w:rPr>
              <w:t>.202</w:t>
            </w:r>
            <w:r w:rsidR="005E54CC" w:rsidRPr="00084525">
              <w:rPr>
                <w:b/>
                <w:iCs/>
                <w:lang w:val="sr-Cyrl-CS"/>
              </w:rPr>
              <w:t>2</w:t>
            </w:r>
            <w:r w:rsidRPr="00084525">
              <w:rPr>
                <w:iCs/>
                <w:lang w:val="sr-Cyrl-CS"/>
              </w:rPr>
              <w:t>.</w:t>
            </w:r>
            <w:r w:rsidRPr="00084525">
              <w:rPr>
                <w:b/>
                <w:iCs/>
                <w:lang w:val="sr-Cyrl-CS"/>
              </w:rPr>
              <w:t xml:space="preserve"> године до 1</w:t>
            </w:r>
            <w:r w:rsidR="005E54CC" w:rsidRPr="00084525">
              <w:rPr>
                <w:b/>
                <w:iCs/>
              </w:rPr>
              <w:t>0</w:t>
            </w:r>
            <w:r w:rsidRPr="00084525">
              <w:rPr>
                <w:b/>
                <w:iCs/>
                <w:lang w:val="sr-Cyrl-CS"/>
              </w:rPr>
              <w:t>:00 часова</w:t>
            </w:r>
            <w:r w:rsidRPr="00084525">
              <w:rPr>
                <w:iCs/>
                <w:lang w:val="sr-Cyrl-CS"/>
              </w:rPr>
              <w:t>.</w:t>
            </w:r>
          </w:p>
          <w:p w:rsidR="0071201E" w:rsidRPr="00084525" w:rsidRDefault="0071201E" w:rsidP="00F031EF">
            <w:pPr>
              <w:jc w:val="both"/>
              <w:rPr>
                <w:iCs/>
                <w:lang w:val="sr-Cyrl-CS"/>
              </w:rPr>
            </w:pPr>
            <w:r w:rsidRPr="00084525">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084525" w:rsidRDefault="0071201E" w:rsidP="00F031EF">
            <w:pPr>
              <w:jc w:val="both"/>
              <w:rPr>
                <w:iCs/>
              </w:rPr>
            </w:pPr>
            <w:r w:rsidRPr="00084525">
              <w:rPr>
                <w:iCs/>
                <w:lang w:val="sr-Cyrl-CS"/>
              </w:rPr>
              <w:t xml:space="preserve">Понуде се достављају на адресу: Центра за заштиту одојчади,  деце и омладине, ул. Звечанска бр. 7, до </w:t>
            </w:r>
            <w:r w:rsidR="00E00229">
              <w:rPr>
                <w:b/>
                <w:iCs/>
              </w:rPr>
              <w:t>15</w:t>
            </w:r>
            <w:r w:rsidR="004A2694" w:rsidRPr="00084525">
              <w:rPr>
                <w:b/>
                <w:iCs/>
                <w:lang w:val="sr-Cyrl-CS"/>
              </w:rPr>
              <w:t>.</w:t>
            </w:r>
            <w:r w:rsidR="00E00229">
              <w:rPr>
                <w:b/>
                <w:iCs/>
              </w:rPr>
              <w:t>12</w:t>
            </w:r>
            <w:r w:rsidR="005E54CC" w:rsidRPr="00084525">
              <w:rPr>
                <w:b/>
                <w:iCs/>
                <w:lang w:val="sr-Cyrl-CS"/>
              </w:rPr>
              <w:t>.2022</w:t>
            </w:r>
            <w:r w:rsidRPr="00084525">
              <w:rPr>
                <w:b/>
                <w:iCs/>
                <w:lang w:val="sr-Cyrl-CS"/>
              </w:rPr>
              <w:t>. године до 1</w:t>
            </w:r>
            <w:r w:rsidR="005E54CC" w:rsidRPr="00084525">
              <w:rPr>
                <w:b/>
                <w:iCs/>
              </w:rPr>
              <w:t>0</w:t>
            </w:r>
            <w:r w:rsidRPr="00084525">
              <w:rPr>
                <w:b/>
                <w:iCs/>
                <w:lang w:val="sr-Cyrl-CS"/>
              </w:rPr>
              <w:t>:00 часова</w:t>
            </w:r>
            <w:r w:rsidRPr="00084525">
              <w:rPr>
                <w:iCs/>
              </w:rPr>
              <w:t>.</w:t>
            </w:r>
          </w:p>
          <w:p w:rsidR="0071201E" w:rsidRPr="00084525" w:rsidRDefault="0071201E" w:rsidP="00F031EF">
            <w:pPr>
              <w:jc w:val="both"/>
              <w:rPr>
                <w:iCs/>
                <w:lang w:val="sr-Cyrl-CS"/>
              </w:rPr>
            </w:pPr>
            <w:r w:rsidRPr="00084525">
              <w:rPr>
                <w:iCs/>
                <w:lang w:val="sr-Cyrl-CS"/>
              </w:rPr>
              <w:t>Коверат или кутија са понудом на предњој страни мораимати писани текст</w:t>
            </w:r>
            <w:r w:rsidR="004A5948" w:rsidRPr="00084525">
              <w:rPr>
                <w:iCs/>
              </w:rPr>
              <w:t xml:space="preserve"> </w:t>
            </w:r>
            <w:r w:rsidRPr="00084525">
              <w:rPr>
                <w:b/>
                <w:iCs/>
                <w:lang w:val="sr-Cyrl-CS"/>
              </w:rPr>
              <w:t xml:space="preserve">"ПОНУДА- НЕ ОТВАРАЈ", </w:t>
            </w:r>
            <w:r w:rsidRPr="00084525">
              <w:rPr>
                <w:iCs/>
                <w:lang w:val="sr-Cyrl-CS"/>
              </w:rPr>
              <w:t>назив и број набавке, а на полеђини назив, број телефона и адресу понуђача.</w:t>
            </w:r>
          </w:p>
          <w:p w:rsidR="0071201E" w:rsidRPr="00084525" w:rsidRDefault="0071201E" w:rsidP="00F031EF">
            <w:pPr>
              <w:jc w:val="both"/>
              <w:rPr>
                <w:iCs/>
                <w:lang w:val="sr-Cyrl-CS"/>
              </w:rPr>
            </w:pPr>
            <w:r w:rsidRPr="00084525">
              <w:rPr>
                <w:iCs/>
                <w:lang w:val="sr-Cyrl-CS"/>
              </w:rPr>
              <w:t xml:space="preserve">Понуда се сматра благовременом уколико је примљена до </w:t>
            </w:r>
            <w:r w:rsidR="00E00229">
              <w:rPr>
                <w:b/>
                <w:iCs/>
              </w:rPr>
              <w:t>15</w:t>
            </w:r>
            <w:r w:rsidR="004A2694" w:rsidRPr="00084525">
              <w:rPr>
                <w:b/>
                <w:iCs/>
                <w:lang w:val="sr-Cyrl-CS"/>
              </w:rPr>
              <w:t>.</w:t>
            </w:r>
            <w:r w:rsidR="00E00229">
              <w:rPr>
                <w:b/>
                <w:iCs/>
              </w:rPr>
              <w:t>12</w:t>
            </w:r>
            <w:r w:rsidR="005E54CC" w:rsidRPr="00084525">
              <w:rPr>
                <w:b/>
                <w:iCs/>
                <w:lang w:val="sr-Cyrl-CS"/>
              </w:rPr>
              <w:t>.2022</w:t>
            </w:r>
            <w:r w:rsidRPr="00084525">
              <w:rPr>
                <w:b/>
                <w:iCs/>
                <w:lang w:val="sr-Cyrl-CS"/>
              </w:rPr>
              <w:t>.године</w:t>
            </w:r>
            <w:r w:rsidRPr="00084525">
              <w:rPr>
                <w:iCs/>
                <w:lang w:val="sr-Cyrl-CS"/>
              </w:rPr>
              <w:t xml:space="preserve"> до </w:t>
            </w:r>
            <w:r w:rsidRPr="00084525">
              <w:rPr>
                <w:b/>
                <w:iCs/>
                <w:lang w:val="sr-Cyrl-CS"/>
              </w:rPr>
              <w:t>1</w:t>
            </w:r>
            <w:r w:rsidR="005E54CC" w:rsidRPr="00084525">
              <w:rPr>
                <w:b/>
                <w:iCs/>
              </w:rPr>
              <w:t>0</w:t>
            </w:r>
            <w:r w:rsidRPr="00084525">
              <w:rPr>
                <w:b/>
                <w:iCs/>
                <w:lang w:val="sr-Cyrl-CS"/>
              </w:rPr>
              <w:t>:00 часова</w:t>
            </w:r>
            <w:r w:rsidRPr="00084525">
              <w:rPr>
                <w:iCs/>
                <w:lang w:val="sr-Cyrl-CS"/>
              </w:rPr>
              <w:t>.</w:t>
            </w:r>
          </w:p>
          <w:p w:rsidR="0071201E" w:rsidRPr="00084525" w:rsidRDefault="0071201E" w:rsidP="00F031EF">
            <w:pPr>
              <w:jc w:val="both"/>
              <w:rPr>
                <w:iCs/>
                <w:lang w:val="sr-Cyrl-CS"/>
              </w:rPr>
            </w:pPr>
            <w:r w:rsidRPr="00084525">
              <w:rPr>
                <w:iCs/>
                <w:lang w:val="sr-Cyrl-CS"/>
              </w:rPr>
              <w:t>Понуда која је примљена после</w:t>
            </w:r>
            <w:r w:rsidRPr="00084525">
              <w:rPr>
                <w:b/>
                <w:iCs/>
                <w:lang w:val="sr-Cyrl-CS"/>
              </w:rPr>
              <w:t xml:space="preserve"> 1</w:t>
            </w:r>
            <w:r w:rsidR="005E54CC" w:rsidRPr="00084525">
              <w:rPr>
                <w:b/>
                <w:iCs/>
              </w:rPr>
              <w:t>0</w:t>
            </w:r>
            <w:r w:rsidRPr="00084525">
              <w:rPr>
                <w:b/>
                <w:iCs/>
                <w:lang w:val="sr-Cyrl-CS"/>
              </w:rPr>
              <w:t xml:space="preserve">:00 часова </w:t>
            </w:r>
            <w:r w:rsidR="00E00229">
              <w:rPr>
                <w:b/>
                <w:iCs/>
              </w:rPr>
              <w:t>15</w:t>
            </w:r>
            <w:r w:rsidR="004A2694" w:rsidRPr="00084525">
              <w:rPr>
                <w:b/>
                <w:iCs/>
                <w:lang w:val="sr-Cyrl-CS"/>
              </w:rPr>
              <w:t>.</w:t>
            </w:r>
            <w:r w:rsidR="00E00229">
              <w:rPr>
                <w:b/>
                <w:iCs/>
              </w:rPr>
              <w:t>12</w:t>
            </w:r>
            <w:r w:rsidR="005E54CC" w:rsidRPr="00084525">
              <w:rPr>
                <w:b/>
                <w:iCs/>
                <w:lang w:val="sr-Cyrl-CS"/>
              </w:rPr>
              <w:t>.2022</w:t>
            </w:r>
            <w:r w:rsidRPr="00084525">
              <w:rPr>
                <w:b/>
                <w:iCs/>
                <w:lang w:val="sr-Cyrl-CS"/>
              </w:rPr>
              <w:t>. године,</w:t>
            </w:r>
            <w:r w:rsidRPr="00084525">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084525" w:rsidRDefault="0071201E" w:rsidP="00F031EF">
            <w:pPr>
              <w:jc w:val="both"/>
              <w:rPr>
                <w:iCs/>
              </w:rPr>
            </w:pPr>
            <w:r w:rsidRPr="00084525">
              <w:rPr>
                <w:iCs/>
                <w:lang w:val="sr-Cyrl-CS"/>
              </w:rPr>
              <w:t xml:space="preserve">Рок за подношење понуде је </w:t>
            </w:r>
            <w:r w:rsidR="003B536F" w:rsidRPr="00084525">
              <w:rPr>
                <w:iCs/>
              </w:rPr>
              <w:t>7</w:t>
            </w:r>
            <w:r w:rsidRPr="00084525">
              <w:rPr>
                <w:b/>
                <w:iCs/>
                <w:lang w:val="sr-Cyrl-CS"/>
              </w:rPr>
              <w:t xml:space="preserve"> дана</w:t>
            </w:r>
            <w:r w:rsidRPr="00084525">
              <w:rPr>
                <w:iCs/>
                <w:lang w:val="sr-Cyrl-CS"/>
              </w:rPr>
              <w:t xml:space="preserve"> од дана </w:t>
            </w:r>
            <w:r w:rsidRPr="00084525">
              <w:rPr>
                <w:rStyle w:val="Emphasis"/>
              </w:rPr>
              <w:t>када</w:t>
            </w:r>
            <w:r w:rsidR="00660DCE" w:rsidRPr="00084525">
              <w:rPr>
                <w:rStyle w:val="Emphasis"/>
              </w:rPr>
              <w:t xml:space="preserve"> </w:t>
            </w:r>
            <w:r w:rsidRPr="00084525">
              <w:rPr>
                <w:rStyle w:val="Emphasis"/>
              </w:rPr>
              <w:t>је</w:t>
            </w:r>
            <w:r w:rsidR="00660DCE" w:rsidRPr="00084525">
              <w:rPr>
                <w:rStyle w:val="Emphasis"/>
              </w:rPr>
              <w:t xml:space="preserve"> </w:t>
            </w:r>
            <w:r w:rsidRPr="00084525">
              <w:rPr>
                <w:rStyle w:val="Emphasis"/>
              </w:rPr>
              <w:t>позив</w:t>
            </w:r>
            <w:r w:rsidR="00660DCE" w:rsidRPr="00084525">
              <w:rPr>
                <w:rStyle w:val="Emphasis"/>
              </w:rPr>
              <w:t xml:space="preserve"> </w:t>
            </w:r>
            <w:r w:rsidRPr="00084525">
              <w:rPr>
                <w:rStyle w:val="Emphasis"/>
              </w:rPr>
              <w:t>за</w:t>
            </w:r>
            <w:r w:rsidR="00660DCE" w:rsidRPr="00084525">
              <w:rPr>
                <w:rStyle w:val="Emphasis"/>
              </w:rPr>
              <w:t xml:space="preserve"> </w:t>
            </w:r>
            <w:r w:rsidRPr="00084525">
              <w:rPr>
                <w:rStyle w:val="Emphasis"/>
              </w:rPr>
              <w:t>подношење</w:t>
            </w:r>
            <w:r w:rsidR="00660DCE" w:rsidRPr="00084525">
              <w:rPr>
                <w:rStyle w:val="Emphasis"/>
              </w:rPr>
              <w:t xml:space="preserve"> </w:t>
            </w:r>
            <w:r w:rsidRPr="00084525">
              <w:rPr>
                <w:rStyle w:val="Emphasis"/>
              </w:rPr>
              <w:t>понуда</w:t>
            </w:r>
            <w:r w:rsidR="00660DCE" w:rsidRPr="00084525">
              <w:rPr>
                <w:rStyle w:val="Emphasis"/>
              </w:rPr>
              <w:t xml:space="preserve"> </w:t>
            </w:r>
            <w:r w:rsidRPr="00084525">
              <w:rPr>
                <w:rStyle w:val="Emphasis"/>
              </w:rPr>
              <w:t>послат</w:t>
            </w:r>
            <w:r w:rsidR="00660DCE" w:rsidRPr="00084525">
              <w:rPr>
                <w:rStyle w:val="Emphasis"/>
              </w:rPr>
              <w:t xml:space="preserve"> </w:t>
            </w:r>
            <w:r w:rsidRPr="00084525">
              <w:rPr>
                <w:rStyle w:val="Emphasis"/>
              </w:rPr>
              <w:t>понуђачима</w:t>
            </w:r>
            <w:r w:rsidRPr="00084525">
              <w:rPr>
                <w:i/>
                <w:iCs/>
                <w:lang w:val="sr-Cyrl-CS"/>
              </w:rPr>
              <w:t>,</w:t>
            </w:r>
            <w:r w:rsidRPr="00084525">
              <w:rPr>
                <w:iCs/>
                <w:lang w:val="sr-Cyrl-CS"/>
              </w:rPr>
              <w:t xml:space="preserve"> односно до </w:t>
            </w:r>
            <w:r w:rsidR="00E00229">
              <w:rPr>
                <w:b/>
                <w:iCs/>
              </w:rPr>
              <w:t>15</w:t>
            </w:r>
            <w:r w:rsidR="004A2694" w:rsidRPr="00084525">
              <w:rPr>
                <w:b/>
                <w:iCs/>
                <w:lang w:val="sr-Cyrl-CS"/>
              </w:rPr>
              <w:t>.</w:t>
            </w:r>
            <w:r w:rsidR="00E00229">
              <w:rPr>
                <w:b/>
                <w:iCs/>
              </w:rPr>
              <w:t>12</w:t>
            </w:r>
            <w:r w:rsidRPr="00084525">
              <w:rPr>
                <w:b/>
                <w:iCs/>
                <w:lang w:val="sr-Cyrl-CS"/>
              </w:rPr>
              <w:t>.20</w:t>
            </w:r>
            <w:r w:rsidRPr="00084525">
              <w:rPr>
                <w:b/>
                <w:iCs/>
              </w:rPr>
              <w:t>2</w:t>
            </w:r>
            <w:r w:rsidR="005E54CC" w:rsidRPr="00084525">
              <w:rPr>
                <w:b/>
                <w:iCs/>
                <w:lang w:val="sr-Cyrl-CS"/>
              </w:rPr>
              <w:t>2</w:t>
            </w:r>
            <w:r w:rsidRPr="00084525">
              <w:rPr>
                <w:b/>
                <w:iCs/>
                <w:lang w:val="sr-Cyrl-CS"/>
              </w:rPr>
              <w:t>. године</w:t>
            </w:r>
            <w:r w:rsidRPr="00084525">
              <w:rPr>
                <w:iCs/>
                <w:lang w:val="sr-Cyrl-CS"/>
              </w:rPr>
              <w:t xml:space="preserve"> до </w:t>
            </w:r>
            <w:r w:rsidRPr="00084525">
              <w:rPr>
                <w:b/>
                <w:iCs/>
                <w:lang w:val="sr-Cyrl-CS"/>
              </w:rPr>
              <w:t>1</w:t>
            </w:r>
            <w:r w:rsidR="005E54CC" w:rsidRPr="00084525">
              <w:rPr>
                <w:b/>
                <w:iCs/>
              </w:rPr>
              <w:t>0</w:t>
            </w:r>
            <w:r w:rsidRPr="00084525">
              <w:rPr>
                <w:b/>
                <w:iCs/>
                <w:lang w:val="sr-Cyrl-CS"/>
              </w:rPr>
              <w:t>:</w:t>
            </w:r>
            <w:r w:rsidRPr="00084525">
              <w:rPr>
                <w:b/>
                <w:iCs/>
              </w:rPr>
              <w:t>00</w:t>
            </w:r>
            <w:r w:rsidRPr="00084525">
              <w:rPr>
                <w:b/>
                <w:iCs/>
                <w:lang w:val="sr-Cyrl-CS"/>
              </w:rPr>
              <w:t xml:space="preserve"> часова</w:t>
            </w:r>
            <w:r w:rsidRPr="00084525">
              <w:rPr>
                <w:iCs/>
              </w:rPr>
              <w:t>.</w:t>
            </w:r>
          </w:p>
          <w:p w:rsidR="0071201E" w:rsidRPr="00084525" w:rsidRDefault="0071201E" w:rsidP="00F031EF">
            <w:pPr>
              <w:jc w:val="both"/>
              <w:rPr>
                <w:iCs/>
                <w:lang w:val="sr-Cyrl-CS"/>
              </w:rPr>
            </w:pPr>
          </w:p>
        </w:tc>
      </w:tr>
      <w:tr w:rsidR="0071201E" w:rsidRPr="00084525"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084525" w:rsidRDefault="0071201E" w:rsidP="00F031EF">
            <w:pPr>
              <w:jc w:val="both"/>
              <w:rPr>
                <w:iCs/>
                <w:lang w:val="sr-Cyrl-CS"/>
              </w:rPr>
            </w:pPr>
            <w:r w:rsidRPr="00084525">
              <w:rPr>
                <w:iCs/>
                <w:lang w:val="sr-Cyrl-CS"/>
              </w:rPr>
              <w:t xml:space="preserve">Отварање примљених понуда биће одржано </w:t>
            </w:r>
            <w:r w:rsidR="00E00229">
              <w:rPr>
                <w:b/>
                <w:iCs/>
              </w:rPr>
              <w:t>15</w:t>
            </w:r>
            <w:r w:rsidR="004A2694" w:rsidRPr="00084525">
              <w:rPr>
                <w:b/>
                <w:iCs/>
                <w:lang w:val="sr-Cyrl-CS"/>
              </w:rPr>
              <w:t>.</w:t>
            </w:r>
            <w:r w:rsidR="00E00229">
              <w:rPr>
                <w:b/>
                <w:iCs/>
              </w:rPr>
              <w:t>12</w:t>
            </w:r>
            <w:r w:rsidR="005E54CC" w:rsidRPr="00084525">
              <w:rPr>
                <w:b/>
                <w:iCs/>
                <w:lang w:val="sr-Cyrl-CS"/>
              </w:rPr>
              <w:t>.2022</w:t>
            </w:r>
            <w:r w:rsidRPr="00084525">
              <w:rPr>
                <w:b/>
                <w:iCs/>
                <w:lang w:val="sr-Cyrl-CS"/>
              </w:rPr>
              <w:t>. године у 1</w:t>
            </w:r>
            <w:r w:rsidR="005E54CC" w:rsidRPr="00084525">
              <w:rPr>
                <w:b/>
                <w:iCs/>
              </w:rPr>
              <w:t>0</w:t>
            </w:r>
            <w:r w:rsidRPr="00084525">
              <w:rPr>
                <w:b/>
                <w:iCs/>
                <w:lang w:val="sr-Cyrl-CS"/>
              </w:rPr>
              <w:t>:30 часова</w:t>
            </w:r>
            <w:r w:rsidRPr="00084525">
              <w:rPr>
                <w:iCs/>
                <w:lang w:val="sr-Cyrl-CS"/>
              </w:rPr>
              <w:t>, непосредним увидом.</w:t>
            </w:r>
          </w:p>
        </w:tc>
      </w:tr>
      <w:tr w:rsidR="0071201E"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r w:rsidRPr="00E00229">
              <w:rPr>
                <w:rStyle w:val="Emphasis"/>
                <w:i w:val="0"/>
                <w:color w:val="000000"/>
              </w:rPr>
              <w:t>избору</w:t>
            </w:r>
            <w:r w:rsidR="004A5948" w:rsidRPr="00E00229">
              <w:rPr>
                <w:rStyle w:val="Emphasis"/>
                <w:i w:val="0"/>
                <w:color w:val="000000"/>
              </w:rPr>
              <w:t xml:space="preserve"> </w:t>
            </w:r>
            <w:r w:rsidRPr="00E00229">
              <w:rPr>
                <w:rStyle w:val="Emphasis"/>
                <w:i w:val="0"/>
                <w:color w:val="000000"/>
              </w:rPr>
              <w:t>најповољније</w:t>
            </w:r>
            <w:r w:rsidR="004A5948" w:rsidRPr="00E00229">
              <w:rPr>
                <w:rStyle w:val="Emphasis"/>
                <w:i w:val="0"/>
                <w:color w:val="000000"/>
              </w:rPr>
              <w:t xml:space="preserve"> </w:t>
            </w:r>
            <w:r w:rsidRPr="00E00229">
              <w:rPr>
                <w:rStyle w:val="Emphasis"/>
                <w:i w:val="0"/>
                <w:color w:val="000000"/>
              </w:rPr>
              <w:t>понуде</w:t>
            </w:r>
            <w:r w:rsidR="004A5948">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A24A33" w:rsidRDefault="0071201E" w:rsidP="00F031EF">
            <w:pPr>
              <w:jc w:val="both"/>
              <w:rPr>
                <w:iCs/>
                <w:lang w:val="sr-Cyrl-CS"/>
              </w:rPr>
            </w:pPr>
            <w:r w:rsidRPr="00A24A33">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A24A33" w:rsidRDefault="000110E6" w:rsidP="00F031EF">
            <w:pPr>
              <w:jc w:val="both"/>
            </w:pPr>
            <w:hyperlink r:id="rId8" w:history="1">
              <w:r w:rsidR="00A24A33" w:rsidRPr="00A24A33">
                <w:rPr>
                  <w:rStyle w:val="Hyperlink"/>
                  <w:color w:val="auto"/>
                </w:rPr>
                <w:t>ivanar@czodo.rs</w:t>
              </w:r>
            </w:hyperlink>
          </w:p>
          <w:p w:rsidR="0071201E" w:rsidRPr="00A24A33"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 ПОНУДЕ:</w:t>
      </w:r>
    </w:p>
    <w:p w:rsidR="0016569A" w:rsidRDefault="0016569A" w:rsidP="00B14A83">
      <w:pPr>
        <w:spacing w:line="200" w:lineRule="exact"/>
        <w:rPr>
          <w:lang w:val="sr-Cyrl-CS"/>
        </w:rPr>
      </w:pPr>
    </w:p>
    <w:p w:rsidR="00E00229" w:rsidRPr="00E00229" w:rsidRDefault="0016569A" w:rsidP="00E00229">
      <w:pPr>
        <w:jc w:val="both"/>
        <w:rPr>
          <w:rStyle w:val="Emphasis"/>
          <w:rFonts w:ascii="Cambria" w:hAnsi="Cambria"/>
          <w:i w:val="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4A5948">
        <w:rPr>
          <w:rFonts w:eastAsia="Calibri"/>
        </w:rPr>
        <w:t xml:space="preserve"> </w:t>
      </w:r>
      <w:r w:rsidR="00E00229">
        <w:rPr>
          <w:rFonts w:eastAsia="Calibri"/>
        </w:rPr>
        <w:t>47</w:t>
      </w:r>
      <w:r w:rsidR="005E54CC" w:rsidRPr="00176220">
        <w:rPr>
          <w:rFonts w:eastAsia="Calibri"/>
          <w:lang w:val="sr-Cyrl-CS"/>
        </w:rPr>
        <w:t>/22</w:t>
      </w:r>
      <w:r w:rsidRPr="00176220">
        <w:rPr>
          <w:rFonts w:eastAsia="Calibri"/>
          <w:lang w:val="sr-Cyrl-CS"/>
        </w:rPr>
        <w:t>-</w:t>
      </w:r>
      <w:r w:rsidR="004A2694" w:rsidRPr="004A2694">
        <w:rPr>
          <w:rStyle w:val="ListParagraphChar"/>
          <w:rFonts w:ascii="Cambria" w:hAnsi="Cambria"/>
          <w:color w:val="000000"/>
          <w:lang w:val="sr-Cyrl-CS"/>
        </w:rPr>
        <w:t xml:space="preserve"> </w:t>
      </w:r>
      <w:r w:rsidR="004A2694" w:rsidRPr="004A2694">
        <w:rPr>
          <w:rStyle w:val="Emphasis"/>
          <w:rFonts w:ascii="Cambria" w:hAnsi="Cambria"/>
          <w:i w:val="0"/>
          <w:color w:val="000000"/>
          <w:lang w:val="sr-Cyrl-CS"/>
        </w:rPr>
        <w:t>набавка</w:t>
      </w:r>
      <w:r w:rsidR="00E00229">
        <w:rPr>
          <w:rStyle w:val="Emphasis"/>
          <w:rFonts w:ascii="Cambria" w:hAnsi="Cambria"/>
          <w:i w:val="0"/>
          <w:color w:val="000000"/>
          <w:lang w:val="sr-Cyrl-CS"/>
        </w:rPr>
        <w:t xml:space="preserve"> услуге </w:t>
      </w:r>
      <w:r w:rsidR="00E00229" w:rsidRPr="00E00229">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p>
    <w:p w:rsidR="003B536F" w:rsidRPr="004A2694" w:rsidRDefault="003B536F" w:rsidP="003B536F">
      <w:pPr>
        <w:jc w:val="both"/>
        <w:rPr>
          <w:rStyle w:val="Emphasis"/>
          <w:rFonts w:ascii="Cambria" w:hAnsi="Cambria"/>
          <w:i w:val="0"/>
          <w:iCs w:val="0"/>
          <w:color w:val="000000"/>
        </w:rPr>
      </w:pPr>
    </w:p>
    <w:p w:rsidR="0016569A" w:rsidRPr="003B536F" w:rsidRDefault="0016569A" w:rsidP="0016569A">
      <w:pPr>
        <w:jc w:val="both"/>
        <w:rPr>
          <w:rFonts w:eastAsia="Calibri"/>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Назив</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Адреса</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Матични</w:t>
            </w:r>
            <w:r w:rsidR="004A5948">
              <w:rPr>
                <w:rFonts w:eastAsia="Calibri"/>
                <w:i/>
                <w:iCs/>
              </w:rPr>
              <w:t xml:space="preserve"> </w:t>
            </w:r>
            <w:r w:rsidRPr="00377013">
              <w:rPr>
                <w:rFonts w:eastAsia="Calibri"/>
                <w:i/>
                <w:iCs/>
              </w:rPr>
              <w:t>број</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Име</w:t>
            </w:r>
            <w:r w:rsidR="00B00760">
              <w:rPr>
                <w:rFonts w:eastAsia="Calibri"/>
                <w:i/>
                <w:iCs/>
              </w:rPr>
              <w:t xml:space="preserve"> </w:t>
            </w:r>
            <w:r w:rsidRPr="00377013">
              <w:rPr>
                <w:rFonts w:eastAsia="Calibri"/>
                <w:i/>
                <w:iCs/>
              </w:rPr>
              <w:t>особе</w:t>
            </w:r>
            <w:r w:rsidR="00B00760">
              <w:rPr>
                <w:rFonts w:eastAsia="Calibri"/>
                <w:i/>
                <w:iCs/>
              </w:rPr>
              <w:t xml:space="preserve"> </w:t>
            </w:r>
            <w:r w:rsidRPr="00377013">
              <w:rPr>
                <w:rFonts w:eastAsia="Calibri"/>
                <w:i/>
                <w:iCs/>
              </w:rPr>
              <w:t>за</w:t>
            </w:r>
            <w:r w:rsidR="00B00760">
              <w:rPr>
                <w:rFonts w:eastAsia="Calibri"/>
                <w:i/>
                <w:iCs/>
              </w:rPr>
              <w:t xml:space="preserve"> </w:t>
            </w:r>
            <w:r w:rsidRPr="00377013">
              <w:rPr>
                <w:rFonts w:eastAsia="Calibri"/>
                <w:i/>
                <w:iCs/>
              </w:rPr>
              <w:t>контакт:</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Телефон:</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Телефакс:</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436CF4">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34027E">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r w:rsidRPr="00377013">
        <w:rPr>
          <w:rFonts w:eastAsia="Calibri"/>
          <w:b/>
          <w:bCs/>
          <w:i/>
          <w:iCs/>
          <w:u w:val="single"/>
        </w:rPr>
        <w:t>Напомена:</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4A2694" w:rsidRPr="00E00229" w:rsidRDefault="0016569A" w:rsidP="004A2694">
      <w:pPr>
        <w:jc w:val="both"/>
        <w:rPr>
          <w:rStyle w:val="Emphasis"/>
          <w:rFonts w:ascii="Cambria" w:hAnsi="Cambria"/>
          <w:i w:val="0"/>
          <w:lang w:val="sr-Cyrl-CS"/>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4A2694" w:rsidRPr="00637EDF">
        <w:rPr>
          <w:rStyle w:val="Emphasis"/>
          <w:rFonts w:ascii="Cambria" w:hAnsi="Cambria"/>
          <w:i w:val="0"/>
          <w:color w:val="000000"/>
          <w:lang w:val="sr-Cyrl-CS"/>
        </w:rPr>
        <w:t xml:space="preserve">набавка </w:t>
      </w:r>
      <w:r w:rsidR="004A2694" w:rsidRPr="00637EDF">
        <w:rPr>
          <w:rStyle w:val="Emphasis"/>
          <w:rFonts w:ascii="Cambria" w:hAnsi="Cambria"/>
          <w:i w:val="0"/>
          <w:color w:val="000000"/>
        </w:rPr>
        <w:t xml:space="preserve">услуге </w:t>
      </w:r>
      <w:r w:rsidR="00E00229" w:rsidRPr="00E00229">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p>
    <w:p w:rsidR="003B536F" w:rsidRPr="003B536F" w:rsidRDefault="003B536F" w:rsidP="003B536F">
      <w:pPr>
        <w:jc w:val="both"/>
        <w:rPr>
          <w:rStyle w:val="Emphasis"/>
          <w:rFonts w:ascii="Cambria" w:hAnsi="Cambria"/>
          <w:i w:val="0"/>
          <w:iCs w:val="0"/>
          <w:color w:val="000000"/>
        </w:rPr>
      </w:pPr>
    </w:p>
    <w:p w:rsidR="000F6346" w:rsidRPr="00E87084" w:rsidRDefault="000F6346" w:rsidP="000F6346">
      <w:pPr>
        <w:jc w:val="both"/>
        <w:rPr>
          <w:bCs/>
          <w:lang w:val="sr-Cyrl-CS"/>
        </w:rPr>
      </w:pPr>
      <w:r w:rsidRPr="00BC2881">
        <w:rPr>
          <w:iCs/>
        </w:rPr>
        <w:t>Право</w:t>
      </w:r>
      <w:r w:rsidR="004A5948">
        <w:rPr>
          <w:iCs/>
        </w:rPr>
        <w:t xml:space="preserve"> </w:t>
      </w:r>
      <w:r w:rsidRPr="00BC2881">
        <w:rPr>
          <w:iCs/>
        </w:rPr>
        <w:t>на</w:t>
      </w:r>
      <w:r w:rsidR="004A5948">
        <w:rPr>
          <w:iCs/>
        </w:rPr>
        <w:t xml:space="preserve"> </w:t>
      </w:r>
      <w:r w:rsidRPr="00BC2881">
        <w:rPr>
          <w:iCs/>
        </w:rPr>
        <w:t>учешће у поступку</w:t>
      </w:r>
      <w:r w:rsidR="004A5948">
        <w:rPr>
          <w:iCs/>
        </w:rPr>
        <w:t xml:space="preserve"> </w:t>
      </w:r>
      <w:r w:rsidRPr="00BC2881">
        <w:rPr>
          <w:iCs/>
        </w:rPr>
        <w:t>предметне</w:t>
      </w:r>
      <w:r w:rsidR="004A5948">
        <w:rPr>
          <w:iCs/>
        </w:rPr>
        <w:t xml:space="preserve"> </w:t>
      </w:r>
      <w:r w:rsidRPr="00BC2881">
        <w:rPr>
          <w:iCs/>
        </w:rPr>
        <w:t>набавке</w:t>
      </w:r>
      <w:r w:rsidR="004A5948">
        <w:rPr>
          <w:iCs/>
        </w:rPr>
        <w:t xml:space="preserve"> </w:t>
      </w:r>
      <w:r w:rsidRPr="00BC2881">
        <w:rPr>
          <w:iCs/>
        </w:rPr>
        <w:t>има</w:t>
      </w:r>
      <w:r w:rsidR="004A5948">
        <w:rPr>
          <w:iCs/>
        </w:rPr>
        <w:t xml:space="preserve"> </w:t>
      </w:r>
      <w:r w:rsidRPr="00BC2881">
        <w:rPr>
          <w:iCs/>
        </w:rPr>
        <w:t>понуђач</w:t>
      </w:r>
      <w:r w:rsidR="004A5948">
        <w:rPr>
          <w:iCs/>
        </w:rPr>
        <w:t xml:space="preserve"> </w:t>
      </w:r>
      <w:r w:rsidRPr="00BC2881">
        <w:rPr>
          <w:iCs/>
        </w:rPr>
        <w:t>који</w:t>
      </w:r>
      <w:r w:rsidR="004A5948">
        <w:rPr>
          <w:iCs/>
        </w:rPr>
        <w:t xml:space="preserve"> </w:t>
      </w:r>
      <w:r w:rsidRPr="00BC2881">
        <w:rPr>
          <w:iCs/>
        </w:rPr>
        <w:t>испуњава</w:t>
      </w:r>
      <w:r w:rsidR="004A5948">
        <w:rPr>
          <w:iCs/>
        </w:rPr>
        <w:t xml:space="preserve"> </w:t>
      </w:r>
      <w:r w:rsidRPr="00BC2881">
        <w:rPr>
          <w:b/>
          <w:iCs/>
        </w:rPr>
        <w:t>услове</w:t>
      </w:r>
      <w:r w:rsidR="004A5948">
        <w:rPr>
          <w:b/>
          <w:iCs/>
        </w:rPr>
        <w:t xml:space="preserve"> </w:t>
      </w:r>
      <w:r w:rsidRPr="00BC2881">
        <w:rPr>
          <w:iCs/>
        </w:rPr>
        <w:t>за</w:t>
      </w:r>
      <w:r w:rsidR="004A5948">
        <w:rPr>
          <w:iCs/>
        </w:rPr>
        <w:t xml:space="preserve"> </w:t>
      </w:r>
      <w:r w:rsidRPr="00BC2881">
        <w:rPr>
          <w:iCs/>
        </w:rPr>
        <w:t>учешће у поступку</w:t>
      </w:r>
      <w:r w:rsidR="004A5948">
        <w:rPr>
          <w:iCs/>
        </w:rPr>
        <w:t xml:space="preserve"> </w:t>
      </w:r>
      <w:r w:rsidRPr="00BC2881">
        <w:rPr>
          <w:iCs/>
        </w:rPr>
        <w:t>набавке, и то:</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r w:rsidRPr="00BC2881">
        <w:rPr>
          <w:iCs/>
        </w:rPr>
        <w:t>Да</w:t>
      </w:r>
      <w:r w:rsidR="004A5948">
        <w:rPr>
          <w:iCs/>
        </w:rPr>
        <w:t xml:space="preserve"> </w:t>
      </w:r>
      <w:r w:rsidRPr="00BC2881">
        <w:rPr>
          <w:iCs/>
        </w:rPr>
        <w:t>је</w:t>
      </w:r>
      <w:r w:rsidR="004A5948">
        <w:rPr>
          <w:iCs/>
        </w:rPr>
        <w:t xml:space="preserve"> </w:t>
      </w:r>
      <w:r w:rsidRPr="00BC2881">
        <w:rPr>
          <w:iCs/>
        </w:rPr>
        <w:t>регистрован</w:t>
      </w:r>
      <w:r w:rsidR="004A5948">
        <w:rPr>
          <w:iCs/>
        </w:rPr>
        <w:t xml:space="preserve"> </w:t>
      </w:r>
      <w:r w:rsidRPr="00BC2881">
        <w:rPr>
          <w:iCs/>
        </w:rPr>
        <w:t>код</w:t>
      </w:r>
      <w:r w:rsidR="004A5948">
        <w:rPr>
          <w:iCs/>
        </w:rPr>
        <w:t xml:space="preserve"> </w:t>
      </w:r>
      <w:r w:rsidRPr="00BC2881">
        <w:rPr>
          <w:iCs/>
        </w:rPr>
        <w:t>надлежног</w:t>
      </w:r>
      <w:r w:rsidR="004A5948">
        <w:rPr>
          <w:iCs/>
        </w:rPr>
        <w:t xml:space="preserve"> </w:t>
      </w:r>
      <w:r w:rsidRPr="00BC2881">
        <w:rPr>
          <w:iCs/>
        </w:rPr>
        <w:t>органа, односно</w:t>
      </w:r>
      <w:r w:rsidR="004A5948">
        <w:rPr>
          <w:iCs/>
        </w:rPr>
        <w:t xml:space="preserve"> </w:t>
      </w:r>
      <w:r w:rsidRPr="00BC2881">
        <w:rPr>
          <w:iCs/>
        </w:rPr>
        <w:t>уписан у одговарајући</w:t>
      </w:r>
      <w:r w:rsidR="004A5948">
        <w:rPr>
          <w:iCs/>
        </w:rPr>
        <w:t xml:space="preserve"> </w:t>
      </w:r>
      <w:r w:rsidRPr="00BC2881">
        <w:rPr>
          <w:iCs/>
        </w:rPr>
        <w:t>регистар</w:t>
      </w:r>
      <w:r w:rsidR="009C49D5">
        <w:rPr>
          <w:iCs/>
        </w:rPr>
        <w:t>, те да испуњава све прописане услове</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4A5948">
        <w:rPr>
          <w:rFonts w:eastAsia="TimesNewRomanPSMT"/>
          <w:b/>
          <w:bCs/>
          <w:iCs/>
        </w:rPr>
        <w:t xml:space="preserve"> </w:t>
      </w:r>
      <w:r w:rsidRPr="00DD732F">
        <w:rPr>
          <w:b/>
          <w:iCs/>
        </w:rPr>
        <w:t>меродаван</w:t>
      </w:r>
      <w:r w:rsidR="004A5948">
        <w:rPr>
          <w:b/>
          <w:iCs/>
        </w:rPr>
        <w:t xml:space="preserve"> </w:t>
      </w:r>
      <w:r w:rsidRPr="00DD732F">
        <w:rPr>
          <w:b/>
          <w:iCs/>
        </w:rPr>
        <w:t>доказ о упису у одговарајући</w:t>
      </w:r>
      <w:r w:rsidR="004A5948">
        <w:rPr>
          <w:b/>
          <w:iCs/>
        </w:rPr>
        <w:t xml:space="preserve"> </w:t>
      </w:r>
      <w:r w:rsidRPr="00DD732F">
        <w:rPr>
          <w:b/>
          <w:iCs/>
        </w:rPr>
        <w:t>регистар</w:t>
      </w:r>
      <w:r>
        <w:rPr>
          <w:i/>
          <w:iCs/>
          <w:lang w:val="sr-Cyrl-CS"/>
        </w:rPr>
        <w:t>.</w:t>
      </w:r>
    </w:p>
    <w:p w:rsidR="000F6346" w:rsidRPr="006D79BD" w:rsidRDefault="000F6346" w:rsidP="000F6346">
      <w:pPr>
        <w:pStyle w:val="ListParagraph"/>
        <w:ind w:left="1440"/>
        <w:jc w:val="both"/>
      </w:pPr>
    </w:p>
    <w:p w:rsidR="004A5948" w:rsidRPr="00E00229" w:rsidRDefault="000F6346" w:rsidP="004A5948">
      <w:pPr>
        <w:pStyle w:val="ListParagraph"/>
        <w:numPr>
          <w:ilvl w:val="0"/>
          <w:numId w:val="21"/>
        </w:numPr>
        <w:tabs>
          <w:tab w:val="clear" w:pos="0"/>
          <w:tab w:val="num" w:pos="90"/>
        </w:tabs>
        <w:suppressAutoHyphens/>
        <w:spacing w:line="100" w:lineRule="atLeast"/>
        <w:ind w:left="1530"/>
        <w:contextualSpacing w:val="0"/>
        <w:jc w:val="both"/>
      </w:pPr>
      <w:r w:rsidRPr="00BC2881">
        <w:t>Понуђач</w:t>
      </w:r>
      <w:r w:rsidR="004A5948">
        <w:t xml:space="preserve"> </w:t>
      </w:r>
      <w:r w:rsidRPr="00BC2881">
        <w:t>је</w:t>
      </w:r>
      <w:r w:rsidR="004A5948">
        <w:t xml:space="preserve"> </w:t>
      </w:r>
      <w:r w:rsidRPr="00BC2881">
        <w:t>дужан</w:t>
      </w:r>
      <w:r w:rsidR="004A5948">
        <w:t xml:space="preserve"> </w:t>
      </w:r>
      <w:r w:rsidRPr="00BC2881">
        <w:t>да</w:t>
      </w:r>
      <w:r w:rsidR="004A5948">
        <w:t xml:space="preserve"> </w:t>
      </w:r>
      <w:r w:rsidRPr="00BC2881">
        <w:t>при</w:t>
      </w:r>
      <w:r w:rsidR="004A5948">
        <w:t xml:space="preserve"> </w:t>
      </w:r>
      <w:r w:rsidRPr="00BC2881">
        <w:t>састављању</w:t>
      </w:r>
      <w:r w:rsidR="004A5948">
        <w:t xml:space="preserve"> </w:t>
      </w:r>
      <w:r w:rsidRPr="00BC2881">
        <w:t>понуде</w:t>
      </w:r>
      <w:r w:rsidR="004A5948">
        <w:t xml:space="preserve"> </w:t>
      </w:r>
      <w:r w:rsidRPr="00BC2881">
        <w:t>изричито</w:t>
      </w:r>
      <w:r w:rsidR="004A5948">
        <w:t xml:space="preserve"> </w:t>
      </w:r>
      <w:r w:rsidRPr="00BC2881">
        <w:t>наведе</w:t>
      </w:r>
      <w:r w:rsidR="004A5948">
        <w:t xml:space="preserve"> </w:t>
      </w:r>
      <w:r w:rsidRPr="00BC2881">
        <w:t>да</w:t>
      </w:r>
      <w:r w:rsidR="004A5948">
        <w:t xml:space="preserve"> </w:t>
      </w:r>
      <w:r w:rsidRPr="00BC2881">
        <w:t>је</w:t>
      </w:r>
      <w:r w:rsidR="004A5948">
        <w:t xml:space="preserve"> </w:t>
      </w:r>
      <w:r w:rsidRPr="00BC2881">
        <w:t>поштовао</w:t>
      </w:r>
      <w:r w:rsidR="004A5948">
        <w:t xml:space="preserve"> </w:t>
      </w:r>
      <w:r w:rsidRPr="00BC2881">
        <w:t>обавезе</w:t>
      </w:r>
      <w:r w:rsidR="004A5948">
        <w:t xml:space="preserve"> </w:t>
      </w:r>
      <w:r w:rsidRPr="00BC2881">
        <w:t>које</w:t>
      </w:r>
      <w:r w:rsidR="004A5948">
        <w:t xml:space="preserve"> </w:t>
      </w:r>
      <w:r w:rsidRPr="00BC2881">
        <w:t>произлазе</w:t>
      </w:r>
      <w:r w:rsidR="004A5948">
        <w:t xml:space="preserve"> </w:t>
      </w:r>
      <w:r w:rsidRPr="00BC2881">
        <w:t>из</w:t>
      </w:r>
      <w:r w:rsidR="004A5948">
        <w:t xml:space="preserve"> </w:t>
      </w:r>
      <w:r w:rsidRPr="00BC2881">
        <w:t>важећих</w:t>
      </w:r>
      <w:r w:rsidR="004A5948">
        <w:t xml:space="preserve"> </w:t>
      </w:r>
      <w:r w:rsidRPr="00BC2881">
        <w:t>прописа о заштити</w:t>
      </w:r>
      <w:r w:rsidR="004A5948">
        <w:t xml:space="preserve"> </w:t>
      </w:r>
      <w:r w:rsidRPr="00BC2881">
        <w:t>на</w:t>
      </w:r>
      <w:r w:rsidR="004A5948">
        <w:t xml:space="preserve"> </w:t>
      </w:r>
      <w:r w:rsidRPr="00BC2881">
        <w:t>раду, запошљавању и условимарада, заштити</w:t>
      </w:r>
      <w:r w:rsidR="004A5948">
        <w:t xml:space="preserve"> </w:t>
      </w:r>
      <w:r w:rsidRPr="00BC2881">
        <w:t>животне</w:t>
      </w:r>
      <w:r w:rsidR="004A5948">
        <w:t xml:space="preserve"> </w:t>
      </w:r>
      <w:r w:rsidRPr="00BC2881">
        <w:t>средине, као и да</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E00229" w:rsidRDefault="00E00229" w:rsidP="00E00229">
      <w:pPr>
        <w:pStyle w:val="ListParagraph"/>
      </w:pPr>
    </w:p>
    <w:p w:rsidR="00E00229" w:rsidRDefault="00E00229" w:rsidP="00E00229">
      <w:pPr>
        <w:tabs>
          <w:tab w:val="num" w:pos="90"/>
        </w:tabs>
        <w:suppressAutoHyphens/>
        <w:spacing w:line="100" w:lineRule="atLeast"/>
        <w:jc w:val="both"/>
      </w:pPr>
    </w:p>
    <w:p w:rsidR="00E00229" w:rsidRDefault="00E00229" w:rsidP="00E00229">
      <w:pPr>
        <w:tabs>
          <w:tab w:val="num" w:pos="90"/>
        </w:tabs>
        <w:suppressAutoHyphens/>
        <w:spacing w:line="100" w:lineRule="atLeast"/>
        <w:jc w:val="both"/>
      </w:pPr>
    </w:p>
    <w:p w:rsidR="00E00229" w:rsidRDefault="00E00229" w:rsidP="00E00229">
      <w:pPr>
        <w:tabs>
          <w:tab w:val="num" w:pos="90"/>
        </w:tabs>
        <w:suppressAutoHyphens/>
        <w:spacing w:line="100" w:lineRule="atLeast"/>
        <w:jc w:val="both"/>
      </w:pPr>
    </w:p>
    <w:p w:rsidR="00E00229" w:rsidRPr="00E00229" w:rsidRDefault="00E00229" w:rsidP="00E00229">
      <w:pPr>
        <w:tabs>
          <w:tab w:val="num" w:pos="90"/>
        </w:tabs>
        <w:suppressAutoHyphens/>
        <w:spacing w:line="100" w:lineRule="atLeast"/>
        <w:jc w:val="both"/>
      </w:pP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r w:rsidRPr="00BC2881">
        <w:rPr>
          <w:bCs/>
          <w:iCs/>
        </w:rPr>
        <w:lastRenderedPageBreak/>
        <w:t>Уколико</w:t>
      </w:r>
      <w:r w:rsidR="004A5948">
        <w:rPr>
          <w:bCs/>
          <w:iCs/>
        </w:rPr>
        <w:t xml:space="preserve"> </w:t>
      </w:r>
      <w:r w:rsidRPr="00BC2881">
        <w:rPr>
          <w:bCs/>
          <w:iCs/>
        </w:rPr>
        <w:t>понуђач</w:t>
      </w:r>
      <w:r w:rsidR="004A5948">
        <w:rPr>
          <w:bCs/>
          <w:iCs/>
        </w:rPr>
        <w:t xml:space="preserve"> </w:t>
      </w:r>
      <w:r>
        <w:rPr>
          <w:bCs/>
          <w:iCs/>
        </w:rPr>
        <w:t>подноси</w:t>
      </w:r>
      <w:r w:rsidR="004A5948">
        <w:rPr>
          <w:bCs/>
          <w:iCs/>
        </w:rPr>
        <w:t xml:space="preserve"> </w:t>
      </w:r>
      <w:r>
        <w:rPr>
          <w:bCs/>
          <w:iCs/>
        </w:rPr>
        <w:t>понуду</w:t>
      </w:r>
      <w:r w:rsidR="004A5948">
        <w:rPr>
          <w:bCs/>
          <w:iCs/>
        </w:rPr>
        <w:t xml:space="preserve"> </w:t>
      </w:r>
      <w:r>
        <w:rPr>
          <w:bCs/>
          <w:iCs/>
        </w:rPr>
        <w:t>са</w:t>
      </w:r>
      <w:r w:rsidR="004A5948">
        <w:rPr>
          <w:bCs/>
          <w:iCs/>
        </w:rPr>
        <w:t xml:space="preserve"> </w:t>
      </w:r>
      <w:r>
        <w:rPr>
          <w:bCs/>
          <w:iCs/>
        </w:rPr>
        <w:t>подизвођачем,</w:t>
      </w:r>
      <w:r w:rsidRPr="00BC2881">
        <w:rPr>
          <w:bCs/>
          <w:iCs/>
        </w:rPr>
        <w:t>под</w:t>
      </w:r>
      <w:r w:rsidR="004A5948">
        <w:rPr>
          <w:bCs/>
          <w:iCs/>
        </w:rPr>
        <w:t xml:space="preserve"> </w:t>
      </w:r>
      <w:r w:rsidRPr="00BC2881">
        <w:rPr>
          <w:bCs/>
          <w:iCs/>
        </w:rPr>
        <w:t>извођач</w:t>
      </w:r>
      <w:r w:rsidR="004A5948">
        <w:rPr>
          <w:bCs/>
          <w:iCs/>
        </w:rPr>
        <w:t xml:space="preserve"> </w:t>
      </w:r>
      <w:r w:rsidRPr="00BC2881">
        <w:rPr>
          <w:bCs/>
          <w:iCs/>
        </w:rPr>
        <w:t>мора</w:t>
      </w:r>
      <w:r w:rsidR="004A5948">
        <w:rPr>
          <w:bCs/>
          <w:iCs/>
        </w:rPr>
        <w:t xml:space="preserve"> </w:t>
      </w:r>
      <w:r w:rsidRPr="00BC2881">
        <w:rPr>
          <w:bCs/>
          <w:iCs/>
        </w:rPr>
        <w:t>да</w:t>
      </w:r>
      <w:r w:rsidR="004A5948">
        <w:rPr>
          <w:bCs/>
          <w:iCs/>
        </w:rPr>
        <w:t xml:space="preserve"> </w:t>
      </w:r>
      <w:r w:rsidRPr="00BC2881">
        <w:rPr>
          <w:bCs/>
          <w:iCs/>
        </w:rPr>
        <w:t>испуњава</w:t>
      </w:r>
      <w:r w:rsidR="004A5948">
        <w:rPr>
          <w:bCs/>
          <w:iCs/>
        </w:rPr>
        <w:t xml:space="preserve"> </w:t>
      </w:r>
      <w:r>
        <w:rPr>
          <w:bCs/>
          <w:iCs/>
        </w:rPr>
        <w:t>претходно</w:t>
      </w:r>
      <w:r w:rsidR="004A5948">
        <w:rPr>
          <w:bCs/>
          <w:iCs/>
        </w:rPr>
        <w:t xml:space="preserve"> </w:t>
      </w:r>
      <w:r>
        <w:rPr>
          <w:bCs/>
          <w:iCs/>
        </w:rPr>
        <w:t>наведене</w:t>
      </w:r>
      <w:r w:rsidR="004A5948">
        <w:rPr>
          <w:bCs/>
          <w:iCs/>
        </w:rPr>
        <w:t xml:space="preserve"> </w:t>
      </w:r>
      <w:r w:rsidRPr="00BC2881">
        <w:rPr>
          <w:bCs/>
          <w:iCs/>
        </w:rPr>
        <w:t>услове.</w:t>
      </w:r>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rPr>
      </w:pPr>
      <w:r w:rsidRPr="00BC2881">
        <w:rPr>
          <w:bCs/>
          <w:iCs/>
        </w:rPr>
        <w:t>Уколико</w:t>
      </w:r>
      <w:r w:rsidR="004A5948">
        <w:rPr>
          <w:bCs/>
          <w:iCs/>
        </w:rPr>
        <w:t xml:space="preserve"> </w:t>
      </w:r>
      <w:r w:rsidRPr="00BC2881">
        <w:rPr>
          <w:bCs/>
          <w:iCs/>
        </w:rPr>
        <w:t>понуду</w:t>
      </w:r>
      <w:r w:rsidR="004A5948">
        <w:rPr>
          <w:bCs/>
          <w:iCs/>
        </w:rPr>
        <w:t xml:space="preserve"> </w:t>
      </w:r>
      <w:r w:rsidRPr="00BC2881">
        <w:rPr>
          <w:bCs/>
          <w:iCs/>
        </w:rPr>
        <w:t>подноси</w:t>
      </w:r>
      <w:r w:rsidR="004A5948">
        <w:rPr>
          <w:bCs/>
          <w:iCs/>
        </w:rPr>
        <w:t xml:space="preserve"> </w:t>
      </w:r>
      <w:r w:rsidRPr="00BC2881">
        <w:rPr>
          <w:bCs/>
          <w:iCs/>
        </w:rPr>
        <w:t>група</w:t>
      </w:r>
      <w:r w:rsidR="004A5948">
        <w:rPr>
          <w:bCs/>
          <w:iCs/>
        </w:rPr>
        <w:t xml:space="preserve"> </w:t>
      </w:r>
      <w:r w:rsidRPr="00BC2881">
        <w:rPr>
          <w:bCs/>
          <w:iCs/>
        </w:rPr>
        <w:t>понуђача, сваки</w:t>
      </w:r>
      <w:r w:rsidR="004A5948">
        <w:rPr>
          <w:bCs/>
          <w:iCs/>
        </w:rPr>
        <w:t xml:space="preserve"> </w:t>
      </w:r>
      <w:r w:rsidRPr="00BC2881">
        <w:rPr>
          <w:bCs/>
          <w:iCs/>
        </w:rPr>
        <w:t>понуђач</w:t>
      </w:r>
      <w:r w:rsidR="004A5948">
        <w:rPr>
          <w:bCs/>
          <w:iCs/>
        </w:rPr>
        <w:t xml:space="preserve"> </w:t>
      </w:r>
      <w:r w:rsidRPr="00BC2881">
        <w:rPr>
          <w:bCs/>
          <w:iCs/>
        </w:rPr>
        <w:t>из</w:t>
      </w:r>
      <w:r w:rsidR="004A5948">
        <w:rPr>
          <w:bCs/>
          <w:iCs/>
        </w:rPr>
        <w:t xml:space="preserve"> </w:t>
      </w:r>
      <w:r w:rsidRPr="00BC2881">
        <w:rPr>
          <w:bCs/>
          <w:iCs/>
        </w:rPr>
        <w:t>групе</w:t>
      </w:r>
      <w:r w:rsidR="004A5948">
        <w:rPr>
          <w:bCs/>
          <w:iCs/>
        </w:rPr>
        <w:t xml:space="preserve"> </w:t>
      </w:r>
      <w:r w:rsidRPr="00BC2881">
        <w:rPr>
          <w:bCs/>
          <w:iCs/>
        </w:rPr>
        <w:t>понуђача, мора</w:t>
      </w:r>
      <w:r w:rsidR="004A5948">
        <w:rPr>
          <w:bCs/>
          <w:iCs/>
        </w:rPr>
        <w:t xml:space="preserve"> </w:t>
      </w:r>
      <w:r w:rsidRPr="00BC2881">
        <w:rPr>
          <w:bCs/>
          <w:iCs/>
        </w:rPr>
        <w:t>да</w:t>
      </w:r>
      <w:r w:rsidR="004A5948">
        <w:rPr>
          <w:bCs/>
          <w:iCs/>
        </w:rPr>
        <w:t xml:space="preserve"> </w:t>
      </w:r>
      <w:r w:rsidRPr="00BC2881">
        <w:rPr>
          <w:bCs/>
          <w:iCs/>
        </w:rPr>
        <w:t>испуни</w:t>
      </w:r>
      <w:r w:rsidR="004A5948">
        <w:rPr>
          <w:bCs/>
          <w:iCs/>
        </w:rPr>
        <w:t xml:space="preserve"> </w:t>
      </w:r>
      <w:r>
        <w:rPr>
          <w:bCs/>
          <w:iCs/>
        </w:rPr>
        <w:t>претходно</w:t>
      </w:r>
      <w:r w:rsidR="004A5948">
        <w:rPr>
          <w:bCs/>
          <w:iCs/>
        </w:rPr>
        <w:t xml:space="preserve"> </w:t>
      </w:r>
      <w:r>
        <w:rPr>
          <w:bCs/>
          <w:iCs/>
        </w:rPr>
        <w:t>наведене</w:t>
      </w:r>
      <w:r w:rsidR="004A5948">
        <w:rPr>
          <w:bCs/>
          <w:iCs/>
        </w:rPr>
        <w:t xml:space="preserve"> </w:t>
      </w:r>
      <w:r w:rsidRPr="00BC2881">
        <w:rPr>
          <w:bCs/>
          <w:iCs/>
        </w:rPr>
        <w:t>услове</w:t>
      </w:r>
      <w:r w:rsidRPr="00BC2881">
        <w:rPr>
          <w:bCs/>
          <w:iCs/>
          <w:lang w:val="sr-Cyrl-CS"/>
        </w:rPr>
        <w:t>.</w:t>
      </w:r>
    </w:p>
    <w:p w:rsidR="004A2694" w:rsidRPr="004A2694" w:rsidRDefault="004A2694" w:rsidP="000F6346">
      <w:pPr>
        <w:pStyle w:val="ListParagraph"/>
        <w:suppressAutoHyphens/>
        <w:spacing w:line="100" w:lineRule="atLeast"/>
        <w:ind w:left="1350"/>
        <w:contextualSpacing w:val="0"/>
        <w:jc w:val="both"/>
        <w:rPr>
          <w:bCs/>
          <w:iCs/>
        </w:rPr>
      </w:pPr>
    </w:p>
    <w:p w:rsidR="003B536F" w:rsidRDefault="003B536F" w:rsidP="00E075A6">
      <w:pPr>
        <w:jc w:val="both"/>
        <w:rPr>
          <w:bCs/>
          <w:iCs/>
          <w:lang w:val="sr-Cyrl-CS"/>
        </w:rPr>
      </w:pPr>
    </w:p>
    <w:p w:rsidR="009B0177" w:rsidRPr="009B0177" w:rsidRDefault="009B0177" w:rsidP="00E075A6">
      <w:pPr>
        <w:jc w:val="both"/>
        <w:rPr>
          <w:rStyle w:val="Emphasis"/>
          <w:b/>
          <w:i w:val="0"/>
          <w:color w:val="000000"/>
        </w:rPr>
      </w:pPr>
      <w:r w:rsidRPr="009B0177">
        <w:rPr>
          <w:rStyle w:val="Emphasis"/>
          <w:b/>
          <w:i w:val="0"/>
          <w:color w:val="000000"/>
        </w:rPr>
        <w:t>Опис и спецификација</w:t>
      </w:r>
    </w:p>
    <w:p w:rsidR="00F031EF" w:rsidRDefault="00F031EF" w:rsidP="00E075A6">
      <w:pPr>
        <w:jc w:val="both"/>
        <w:rPr>
          <w:rStyle w:val="Emphasis"/>
          <w:i w:val="0"/>
          <w:color w:val="000000"/>
          <w:lang w:val="sr-Cyrl-CS"/>
        </w:rPr>
      </w:pPr>
    </w:p>
    <w:p w:rsidR="00E00229" w:rsidRPr="00E00229" w:rsidRDefault="00B46F77" w:rsidP="00E00229">
      <w:pPr>
        <w:jc w:val="both"/>
        <w:rPr>
          <w:rStyle w:val="Emphasis"/>
          <w:rFonts w:ascii="Cambria" w:hAnsi="Cambria"/>
          <w:i w:val="0"/>
          <w:lang w:val="sr-Cyrl-CS"/>
        </w:rPr>
      </w:pPr>
      <w:r w:rsidRPr="009E6B73">
        <w:rPr>
          <w:rStyle w:val="Emphasis"/>
          <w:i w:val="0"/>
          <w:color w:val="000000"/>
          <w:lang w:val="sr-Cyrl-CS"/>
        </w:rPr>
        <w:t xml:space="preserve">Наручилац потражује </w:t>
      </w:r>
      <w:r w:rsidR="00786909">
        <w:rPr>
          <w:iCs/>
          <w:lang w:val="ru-RU"/>
        </w:rPr>
        <w:t>услугу</w:t>
      </w:r>
      <w:r w:rsidR="004A2694">
        <w:rPr>
          <w:iCs/>
        </w:rPr>
        <w:t xml:space="preserve">- </w:t>
      </w:r>
      <w:r w:rsidR="004A2694" w:rsidRPr="00811C99">
        <w:rPr>
          <w:rStyle w:val="Emphasis"/>
          <w:rFonts w:ascii="Cambria" w:hAnsi="Cambria"/>
          <w:i w:val="0"/>
          <w:color w:val="000000"/>
          <w:lang w:val="sr-Cyrl-CS"/>
        </w:rPr>
        <w:t>набавка</w:t>
      </w:r>
      <w:r w:rsidR="004A2694">
        <w:rPr>
          <w:rStyle w:val="Emphasis"/>
          <w:rFonts w:ascii="Cambria" w:hAnsi="Cambria"/>
          <w:color w:val="000000"/>
          <w:lang w:val="sr-Cyrl-CS"/>
        </w:rPr>
        <w:t xml:space="preserve"> </w:t>
      </w:r>
      <w:r w:rsidR="00E00229" w:rsidRPr="00E00229">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p>
    <w:p w:rsidR="00B46F77" w:rsidRPr="00576DDB" w:rsidRDefault="00B46F77" w:rsidP="00E075A6">
      <w:pPr>
        <w:jc w:val="both"/>
        <w:rPr>
          <w:rStyle w:val="Emphasis"/>
          <w:i w:val="0"/>
          <w:lang w:val="sr-Cyrl-CS"/>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959"/>
      </w:tblGrid>
      <w:tr w:rsidR="009E6B73" w:rsidRPr="004A64D6" w:rsidTr="00D46D20">
        <w:trPr>
          <w:trHeight w:val="440"/>
        </w:trPr>
        <w:tc>
          <w:tcPr>
            <w:tcW w:w="1440"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w:t>
            </w:r>
          </w:p>
        </w:tc>
        <w:tc>
          <w:tcPr>
            <w:tcW w:w="7959"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II</w:t>
            </w:r>
          </w:p>
        </w:tc>
      </w:tr>
      <w:tr w:rsidR="009E6B73" w:rsidRPr="003D6D64" w:rsidTr="00D46D20">
        <w:trPr>
          <w:cantSplit/>
          <w:trHeight w:val="1268"/>
        </w:trPr>
        <w:tc>
          <w:tcPr>
            <w:tcW w:w="1440"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Редни број</w:t>
            </w:r>
          </w:p>
        </w:tc>
        <w:tc>
          <w:tcPr>
            <w:tcW w:w="7959" w:type="dxa"/>
          </w:tcPr>
          <w:p w:rsidR="009E6B73" w:rsidRPr="003D6D64" w:rsidRDefault="009E6B73" w:rsidP="004A5948">
            <w:pPr>
              <w:widowControl w:val="0"/>
              <w:rPr>
                <w:rFonts w:eastAsia="SimSun"/>
                <w:b/>
                <w:kern w:val="2"/>
                <w:lang w:val="sr-Cyrl-CS" w:eastAsia="zh-CN"/>
              </w:rPr>
            </w:pPr>
            <w:r>
              <w:rPr>
                <w:rFonts w:eastAsia="SimSun"/>
                <w:b/>
                <w:kern w:val="2"/>
                <w:lang w:val="sr-Latn-BA" w:eastAsia="zh-CN"/>
              </w:rPr>
              <w:t>O</w:t>
            </w:r>
            <w:r w:rsidRPr="003D6D64">
              <w:rPr>
                <w:rFonts w:eastAsia="SimSun"/>
                <w:b/>
                <w:kern w:val="2"/>
                <w:lang w:val="sr-Cyrl-CS" w:eastAsia="zh-CN"/>
              </w:rPr>
              <w:t>пис</w:t>
            </w:r>
            <w:r w:rsidR="007F20E2">
              <w:rPr>
                <w:rFonts w:eastAsia="SimSun"/>
                <w:b/>
                <w:kern w:val="2"/>
                <w:lang w:val="sr-Cyrl-CS" w:eastAsia="zh-CN"/>
              </w:rPr>
              <w:t xml:space="preserve"> услуге</w:t>
            </w:r>
          </w:p>
        </w:tc>
      </w:tr>
      <w:tr w:rsidR="009E6B73" w:rsidRPr="004A64D6" w:rsidTr="00D46D20">
        <w:trPr>
          <w:trHeight w:val="387"/>
        </w:trPr>
        <w:tc>
          <w:tcPr>
            <w:tcW w:w="1440"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7959" w:type="dxa"/>
          </w:tcPr>
          <w:p w:rsidR="00786909" w:rsidRDefault="00E00229" w:rsidP="00637EDF">
            <w:pPr>
              <w:rPr>
                <w:rFonts w:eastAsia="SimSun"/>
                <w:kern w:val="2"/>
                <w:lang w:eastAsia="zh-CN"/>
              </w:rPr>
            </w:pPr>
            <w:r>
              <w:rPr>
                <w:rFonts w:eastAsia="SimSun"/>
                <w:kern w:val="2"/>
                <w:lang w:eastAsia="zh-CN"/>
              </w:rPr>
              <w:t xml:space="preserve">На објекту </w:t>
            </w:r>
            <w:r w:rsidRPr="00D46D20">
              <w:rPr>
                <w:rFonts w:eastAsia="SimSun"/>
                <w:b/>
                <w:kern w:val="2"/>
                <w:lang w:eastAsia="zh-CN"/>
              </w:rPr>
              <w:t>Дом Јован Јовановић- Змај</w:t>
            </w:r>
            <w:r>
              <w:rPr>
                <w:rFonts w:eastAsia="SimSun"/>
                <w:kern w:val="2"/>
                <w:lang w:eastAsia="zh-CN"/>
              </w:rPr>
              <w:t xml:space="preserve">, ул. Браће Јерковић бр. 119, скидање ППЗ централе и одношење на репрограмирање и поравку, као и отклањање недостатака (поправка петље, поправка сирена, означавање елемената, постављања одговарајућих елемената дојаве). </w:t>
            </w:r>
            <w:r w:rsidR="00D46D20">
              <w:rPr>
                <w:rFonts w:eastAsia="SimSun"/>
                <w:kern w:val="2"/>
                <w:lang w:eastAsia="zh-CN"/>
              </w:rPr>
              <w:t>Поправка, повезивање и умрежавање са централом у балон хали, обједињавање ППЗ.</w:t>
            </w:r>
          </w:p>
          <w:p w:rsidR="00D46D20" w:rsidRDefault="00D46D20" w:rsidP="00637EDF">
            <w:pPr>
              <w:rPr>
                <w:rFonts w:eastAsia="SimSun"/>
                <w:kern w:val="2"/>
                <w:lang w:eastAsia="zh-CN"/>
              </w:rPr>
            </w:pPr>
            <w:r>
              <w:rPr>
                <w:rFonts w:eastAsia="SimSun"/>
                <w:kern w:val="2"/>
                <w:lang w:eastAsia="zh-CN"/>
              </w:rPr>
              <w:t>На новом објекту</w:t>
            </w:r>
            <w:r>
              <w:rPr>
                <w:rFonts w:eastAsia="SimSun"/>
                <w:b/>
                <w:kern w:val="2"/>
                <w:lang w:eastAsia="zh-CN"/>
              </w:rPr>
              <w:t xml:space="preserve"> Матерински дом</w:t>
            </w:r>
            <w:r>
              <w:rPr>
                <w:rFonts w:eastAsia="SimSun"/>
                <w:kern w:val="2"/>
                <w:lang w:eastAsia="zh-CN"/>
              </w:rPr>
              <w:t xml:space="preserve">, ул. Звечанска бр. 7, који је изграђен,  ППЗ централа није повезана на централни систем дојаве установе, а доведена је касније комуникациона мрежа. </w:t>
            </w:r>
          </w:p>
          <w:p w:rsidR="00D46D20" w:rsidRDefault="00D46D20" w:rsidP="00637EDF">
            <w:pPr>
              <w:rPr>
                <w:rFonts w:eastAsia="SimSun"/>
                <w:kern w:val="2"/>
                <w:lang w:eastAsia="zh-CN"/>
              </w:rPr>
            </w:pPr>
          </w:p>
          <w:p w:rsidR="00D46D20" w:rsidRPr="00E00229" w:rsidRDefault="00D46D20" w:rsidP="00637EDF">
            <w:pPr>
              <w:rPr>
                <w:rFonts w:eastAsia="SimSun"/>
                <w:kern w:val="2"/>
                <w:lang w:eastAsia="zh-CN"/>
              </w:rPr>
            </w:pPr>
          </w:p>
        </w:tc>
      </w:tr>
      <w:tr w:rsidR="00D46D20" w:rsidRPr="004A64D6" w:rsidTr="00D46D20">
        <w:trPr>
          <w:trHeight w:val="387"/>
        </w:trPr>
        <w:tc>
          <w:tcPr>
            <w:tcW w:w="1440" w:type="dxa"/>
          </w:tcPr>
          <w:p w:rsidR="00D46D20" w:rsidRPr="003D6D64" w:rsidRDefault="00D46D20" w:rsidP="004A5948">
            <w:pPr>
              <w:widowControl w:val="0"/>
              <w:rPr>
                <w:rFonts w:eastAsia="SimSun"/>
                <w:b/>
                <w:kern w:val="2"/>
                <w:lang w:val="sr-Cyrl-CS" w:eastAsia="zh-CN"/>
              </w:rPr>
            </w:pPr>
            <w:r>
              <w:rPr>
                <w:rFonts w:eastAsia="SimSun"/>
                <w:b/>
                <w:kern w:val="2"/>
                <w:lang w:val="sr-Cyrl-CS" w:eastAsia="zh-CN"/>
              </w:rPr>
              <w:t>2.</w:t>
            </w:r>
          </w:p>
        </w:tc>
        <w:tc>
          <w:tcPr>
            <w:tcW w:w="7959" w:type="dxa"/>
          </w:tcPr>
          <w:p w:rsidR="00D46D20" w:rsidRDefault="00D46D20" w:rsidP="00D46D20">
            <w:pPr>
              <w:rPr>
                <w:rFonts w:eastAsia="SimSun"/>
                <w:kern w:val="2"/>
                <w:lang w:eastAsia="zh-CN"/>
              </w:rPr>
            </w:pPr>
            <w:r>
              <w:rPr>
                <w:rFonts w:eastAsia="SimSun"/>
                <w:kern w:val="2"/>
                <w:lang w:eastAsia="zh-CN"/>
              </w:rPr>
              <w:t>На новом објекту</w:t>
            </w:r>
            <w:r>
              <w:rPr>
                <w:rFonts w:eastAsia="SimSun"/>
                <w:b/>
                <w:kern w:val="2"/>
                <w:lang w:eastAsia="zh-CN"/>
              </w:rPr>
              <w:t xml:space="preserve"> Матерински дом</w:t>
            </w:r>
            <w:r>
              <w:rPr>
                <w:rFonts w:eastAsia="SimSun"/>
                <w:kern w:val="2"/>
                <w:lang w:eastAsia="zh-CN"/>
              </w:rPr>
              <w:t xml:space="preserve">, ул. Звечанска бр. 7, који је изграђен,  ППЗ централа није повезана на централни систем дојаве установе, а доведена је касније комуникациона мрежа. </w:t>
            </w:r>
          </w:p>
          <w:p w:rsidR="00D46D20" w:rsidRDefault="00D46D20" w:rsidP="00637EDF">
            <w:pPr>
              <w:rPr>
                <w:rFonts w:eastAsia="SimSun"/>
                <w:kern w:val="2"/>
                <w:lang w:eastAsia="zh-CN"/>
              </w:rPr>
            </w:pPr>
          </w:p>
        </w:tc>
      </w:tr>
    </w:tbl>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lang w:val="sr-Cyrl-CS"/>
        </w:rPr>
      </w:pPr>
    </w:p>
    <w:p w:rsidR="00811C99" w:rsidRDefault="00811C99" w:rsidP="009B0177">
      <w:pPr>
        <w:ind w:right="245"/>
        <w:jc w:val="both"/>
        <w:rPr>
          <w:rStyle w:val="Emphasis"/>
          <w:b/>
          <w:i w:val="0"/>
          <w:color w:val="000000"/>
          <w:lang w:val="sr-Cyrl-CS"/>
        </w:rPr>
      </w:pPr>
    </w:p>
    <w:p w:rsidR="00576DDB" w:rsidRDefault="00576DDB" w:rsidP="009B0177">
      <w:pPr>
        <w:ind w:right="245"/>
        <w:jc w:val="both"/>
        <w:rPr>
          <w:rStyle w:val="Emphasis"/>
          <w:b/>
          <w:i w:val="0"/>
          <w:color w:val="000000"/>
          <w:lang w:val="sr-Cyrl-CS"/>
        </w:rPr>
      </w:pPr>
    </w:p>
    <w:p w:rsidR="00576DDB" w:rsidRDefault="00576DDB"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lang w:val="sr-Cyrl-CS"/>
        </w:rPr>
      </w:pPr>
    </w:p>
    <w:p w:rsidR="009B0177" w:rsidRPr="009B0177" w:rsidRDefault="009B0177" w:rsidP="009B0177">
      <w:pPr>
        <w:ind w:right="245"/>
        <w:jc w:val="both"/>
        <w:rPr>
          <w:rStyle w:val="Emphasis"/>
          <w:b/>
          <w:i w:val="0"/>
          <w:color w:val="000000"/>
          <w:lang w:val="sr-Cyrl-CS"/>
        </w:rPr>
      </w:pPr>
      <w:r>
        <w:rPr>
          <w:rStyle w:val="Emphasis"/>
          <w:b/>
          <w:i w:val="0"/>
          <w:color w:val="000000"/>
          <w:lang w:val="sr-Cyrl-CS"/>
        </w:rPr>
        <w:t>Образац структуре понуђене цене</w:t>
      </w:r>
    </w:p>
    <w:p w:rsidR="007248B8" w:rsidRDefault="007248B8" w:rsidP="00B14A83">
      <w:pPr>
        <w:spacing w:line="200" w:lineRule="exact"/>
      </w:pPr>
    </w:p>
    <w:p w:rsidR="009B0177" w:rsidRPr="009B0177" w:rsidRDefault="009B0177" w:rsidP="00B14A83">
      <w:pPr>
        <w:spacing w:line="200" w:lineRule="exact"/>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960"/>
        <w:gridCol w:w="2340"/>
        <w:gridCol w:w="2340"/>
      </w:tblGrid>
      <w:tr w:rsidR="00786909" w:rsidRPr="004A64D6" w:rsidTr="00D46D20">
        <w:trPr>
          <w:trHeight w:val="833"/>
        </w:trPr>
        <w:tc>
          <w:tcPr>
            <w:tcW w:w="630" w:type="dxa"/>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w:t>
            </w:r>
          </w:p>
        </w:tc>
        <w:tc>
          <w:tcPr>
            <w:tcW w:w="3960" w:type="dxa"/>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II</w:t>
            </w:r>
          </w:p>
        </w:tc>
        <w:tc>
          <w:tcPr>
            <w:tcW w:w="4680" w:type="dxa"/>
            <w:gridSpan w:val="2"/>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III</w:t>
            </w:r>
          </w:p>
          <w:p w:rsidR="00786909" w:rsidRPr="004A64D6" w:rsidRDefault="00786909" w:rsidP="00F031EF">
            <w:pPr>
              <w:widowControl w:val="0"/>
              <w:spacing w:line="350" w:lineRule="exact"/>
              <w:rPr>
                <w:rFonts w:eastAsia="SimSun"/>
                <w:b/>
                <w:noProof/>
                <w:color w:val="000000"/>
                <w:w w:val="95"/>
                <w:kern w:val="2"/>
                <w:sz w:val="19"/>
                <w:szCs w:val="22"/>
                <w:lang w:val="sr-Cyrl-CS" w:eastAsia="zh-CN"/>
              </w:rPr>
            </w:pPr>
          </w:p>
          <w:p w:rsidR="00786909" w:rsidRPr="00786909" w:rsidRDefault="00786909" w:rsidP="00F031EF">
            <w:pPr>
              <w:widowControl w:val="0"/>
              <w:spacing w:line="235" w:lineRule="exact"/>
              <w:rPr>
                <w:rFonts w:eastAsia="SimSun"/>
                <w:b/>
                <w:noProof/>
                <w:color w:val="000000"/>
                <w:w w:val="95"/>
                <w:kern w:val="2"/>
                <w:sz w:val="19"/>
                <w:szCs w:val="22"/>
                <w:lang w:eastAsia="zh-CN"/>
              </w:rPr>
            </w:pPr>
          </w:p>
        </w:tc>
      </w:tr>
      <w:tr w:rsidR="00786909" w:rsidRPr="004A64D6" w:rsidTr="00D46D20">
        <w:trPr>
          <w:cantSplit/>
          <w:trHeight w:val="1116"/>
        </w:trPr>
        <w:tc>
          <w:tcPr>
            <w:tcW w:w="630" w:type="dxa"/>
          </w:tcPr>
          <w:p w:rsidR="00786909" w:rsidRPr="003D6D64" w:rsidRDefault="00786909" w:rsidP="00F031EF">
            <w:pPr>
              <w:widowControl w:val="0"/>
              <w:rPr>
                <w:rFonts w:eastAsia="SimSun"/>
                <w:b/>
                <w:kern w:val="2"/>
                <w:lang w:val="sr-Cyrl-CS" w:eastAsia="zh-CN"/>
              </w:rPr>
            </w:pPr>
            <w:r w:rsidRPr="003D6D64">
              <w:rPr>
                <w:rFonts w:eastAsia="SimSun"/>
                <w:b/>
                <w:kern w:val="2"/>
                <w:lang w:val="sr-Cyrl-CS" w:eastAsia="zh-CN"/>
              </w:rPr>
              <w:t>Редни број</w:t>
            </w:r>
          </w:p>
        </w:tc>
        <w:tc>
          <w:tcPr>
            <w:tcW w:w="3960" w:type="dxa"/>
          </w:tcPr>
          <w:p w:rsidR="00786909" w:rsidRPr="003D6D64" w:rsidRDefault="00786909" w:rsidP="00E075A6">
            <w:pPr>
              <w:widowControl w:val="0"/>
              <w:rPr>
                <w:rFonts w:eastAsia="SimSun"/>
                <w:b/>
                <w:kern w:val="2"/>
                <w:lang w:val="sr-Cyrl-CS" w:eastAsia="zh-CN"/>
              </w:rPr>
            </w:pPr>
            <w:r>
              <w:rPr>
                <w:rFonts w:eastAsia="SimSun"/>
                <w:b/>
                <w:kern w:val="2"/>
                <w:lang w:val="sr-Cyrl-CS" w:eastAsia="zh-CN"/>
              </w:rPr>
              <w:t>О</w:t>
            </w:r>
            <w:r w:rsidRPr="003D6D64">
              <w:rPr>
                <w:rFonts w:eastAsia="SimSun"/>
                <w:b/>
                <w:kern w:val="2"/>
                <w:lang w:val="sr-Cyrl-CS" w:eastAsia="zh-CN"/>
              </w:rPr>
              <w:t xml:space="preserve">пис </w:t>
            </w:r>
            <w:r>
              <w:rPr>
                <w:rFonts w:eastAsia="SimSun"/>
                <w:b/>
                <w:kern w:val="2"/>
                <w:lang w:val="sr-Cyrl-CS" w:eastAsia="zh-CN"/>
              </w:rPr>
              <w:t>услуге</w:t>
            </w:r>
          </w:p>
        </w:tc>
        <w:tc>
          <w:tcPr>
            <w:tcW w:w="2340" w:type="dxa"/>
          </w:tcPr>
          <w:p w:rsidR="00786909" w:rsidRPr="003D6D64" w:rsidRDefault="00786909" w:rsidP="00811C99">
            <w:pPr>
              <w:widowControl w:val="0"/>
              <w:spacing w:line="350" w:lineRule="exact"/>
              <w:rPr>
                <w:rFonts w:eastAsia="SimSun"/>
                <w:kern w:val="2"/>
                <w:sz w:val="18"/>
                <w:szCs w:val="18"/>
                <w:lang w:eastAsia="zh-CN"/>
              </w:rPr>
            </w:pPr>
            <w:r w:rsidRPr="003D6D64">
              <w:rPr>
                <w:rFonts w:eastAsia="SimSun"/>
                <w:b/>
                <w:noProof/>
                <w:color w:val="000000"/>
                <w:w w:val="95"/>
                <w:kern w:val="2"/>
                <w:sz w:val="18"/>
                <w:szCs w:val="18"/>
                <w:lang w:val="sr-Cyrl-CS" w:eastAsia="zh-CN"/>
              </w:rPr>
              <w:t>Цена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без</w:t>
            </w:r>
            <w:r w:rsidRPr="003D6D64">
              <w:rPr>
                <w:rFonts w:eastAsia="SimSun"/>
                <w:b/>
                <w:noProof/>
                <w:color w:val="000000"/>
                <w:kern w:val="2"/>
                <w:sz w:val="18"/>
                <w:szCs w:val="18"/>
                <w:lang w:eastAsia="zh-CN"/>
              </w:rPr>
              <w:t> </w:t>
            </w:r>
            <w:r w:rsidRPr="003D6D64">
              <w:rPr>
                <w:rFonts w:eastAsia="SimSun"/>
                <w:b/>
                <w:noProof/>
                <w:color w:val="000000"/>
                <w:spacing w:val="-1"/>
                <w:w w:val="95"/>
                <w:kern w:val="2"/>
                <w:sz w:val="18"/>
                <w:szCs w:val="18"/>
                <w:lang w:val="sr-Cyrl-CS" w:eastAsia="zh-CN"/>
              </w:rPr>
              <w:t>ПДВ-</w:t>
            </w:r>
            <w:r w:rsidRPr="003D6D64">
              <w:rPr>
                <w:rFonts w:eastAsia="SimSun"/>
                <w:b/>
                <w:noProof/>
                <w:color w:val="000000"/>
                <w:w w:val="95"/>
                <w:kern w:val="2"/>
                <w:sz w:val="18"/>
                <w:szCs w:val="18"/>
                <w:lang w:val="sr-Cyrl-CS" w:eastAsia="zh-CN"/>
              </w:rPr>
              <w:t>а</w:t>
            </w:r>
            <w:r w:rsidRPr="003D6D64">
              <w:rPr>
                <w:rFonts w:eastAsia="SimSun"/>
                <w:b/>
                <w:noProof/>
                <w:color w:val="000000"/>
                <w:spacing w:val="-6"/>
                <w:w w:val="95"/>
                <w:kern w:val="2"/>
                <w:sz w:val="18"/>
                <w:szCs w:val="18"/>
                <w:lang w:val="sr-Cyrl-CS" w:eastAsia="zh-CN"/>
              </w:rPr>
              <w:t>,</w:t>
            </w:r>
          </w:p>
          <w:p w:rsidR="00786909" w:rsidRPr="003D6D64" w:rsidRDefault="00786909" w:rsidP="00F031EF">
            <w:pPr>
              <w:widowControl w:val="0"/>
              <w:spacing w:line="230" w:lineRule="exact"/>
              <w:rPr>
                <w:rFonts w:eastAsia="SimSun"/>
                <w:kern w:val="2"/>
                <w:sz w:val="18"/>
                <w:szCs w:val="18"/>
                <w:lang w:eastAsia="zh-CN"/>
              </w:rPr>
            </w:pPr>
          </w:p>
        </w:tc>
        <w:tc>
          <w:tcPr>
            <w:tcW w:w="2340" w:type="dxa"/>
          </w:tcPr>
          <w:p w:rsidR="00786909" w:rsidRPr="004A64D6" w:rsidRDefault="00786909" w:rsidP="00F031E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Pr>
                <w:rFonts w:eastAsia="SimSun"/>
                <w:b/>
                <w:noProof/>
                <w:color w:val="000000"/>
                <w:w w:val="95"/>
                <w:kern w:val="2"/>
                <w:sz w:val="19"/>
                <w:szCs w:val="22"/>
                <w:lang w:eastAsia="zh-CN"/>
              </w:rPr>
              <w:t>са</w:t>
            </w:r>
            <w:r w:rsidR="00941770">
              <w:rPr>
                <w:rFonts w:eastAsia="SimSun"/>
                <w:b/>
                <w:noProof/>
                <w:color w:val="000000"/>
                <w:w w:val="95"/>
                <w:kern w:val="2"/>
                <w:sz w:val="19"/>
                <w:szCs w:val="22"/>
                <w:lang w:eastAsia="zh-CN"/>
              </w:rPr>
              <w:t xml:space="preserve"> </w:t>
            </w:r>
            <w:r w:rsidRPr="004A64D6">
              <w:rPr>
                <w:rFonts w:eastAsia="SimSun"/>
                <w:b/>
                <w:noProof/>
                <w:color w:val="000000"/>
                <w:spacing w:val="-1"/>
                <w:w w:val="95"/>
                <w:kern w:val="2"/>
                <w:sz w:val="19"/>
                <w:szCs w:val="22"/>
                <w:lang w:eastAsia="zh-CN"/>
              </w:rPr>
              <w:t>ПДВ-</w:t>
            </w:r>
            <w:r>
              <w:rPr>
                <w:rFonts w:eastAsia="SimSun"/>
                <w:b/>
                <w:noProof/>
                <w:color w:val="000000"/>
                <w:w w:val="95"/>
                <w:kern w:val="2"/>
                <w:sz w:val="19"/>
                <w:szCs w:val="22"/>
                <w:lang w:eastAsia="zh-CN"/>
              </w:rPr>
              <w:t>ом</w:t>
            </w:r>
            <w:r w:rsidRPr="004A64D6">
              <w:rPr>
                <w:rFonts w:eastAsia="SimSun"/>
                <w:b/>
                <w:noProof/>
                <w:color w:val="000000"/>
                <w:spacing w:val="-6"/>
                <w:w w:val="95"/>
                <w:kern w:val="2"/>
                <w:sz w:val="19"/>
                <w:szCs w:val="22"/>
                <w:lang w:eastAsia="zh-CN"/>
              </w:rPr>
              <w:t>,</w:t>
            </w:r>
          </w:p>
          <w:p w:rsidR="00786909" w:rsidRPr="004A64D6" w:rsidRDefault="00786909" w:rsidP="00811C99">
            <w:pPr>
              <w:widowControl w:val="0"/>
              <w:spacing w:line="230" w:lineRule="exact"/>
              <w:rPr>
                <w:rFonts w:eastAsia="SimSun"/>
                <w:kern w:val="2"/>
                <w:sz w:val="21"/>
                <w:szCs w:val="22"/>
                <w:lang w:eastAsia="zh-CN"/>
              </w:rPr>
            </w:pPr>
          </w:p>
        </w:tc>
      </w:tr>
      <w:tr w:rsidR="00786909" w:rsidRPr="004A64D6" w:rsidTr="00D46D20">
        <w:trPr>
          <w:trHeight w:val="733"/>
        </w:trPr>
        <w:tc>
          <w:tcPr>
            <w:tcW w:w="630" w:type="dxa"/>
          </w:tcPr>
          <w:p w:rsidR="00786909" w:rsidRPr="003D6D64" w:rsidRDefault="00786909" w:rsidP="00F031EF">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3960" w:type="dxa"/>
          </w:tcPr>
          <w:p w:rsidR="00D46D20" w:rsidRDefault="00D46D20" w:rsidP="00D46D20">
            <w:pPr>
              <w:rPr>
                <w:rFonts w:eastAsia="SimSun"/>
                <w:kern w:val="2"/>
                <w:lang w:eastAsia="zh-CN"/>
              </w:rPr>
            </w:pPr>
            <w:r>
              <w:rPr>
                <w:rFonts w:eastAsia="SimSun"/>
                <w:kern w:val="2"/>
                <w:lang w:eastAsia="zh-CN"/>
              </w:rPr>
              <w:t xml:space="preserve">На објекту </w:t>
            </w:r>
            <w:r w:rsidRPr="00D46D20">
              <w:rPr>
                <w:rFonts w:eastAsia="SimSun"/>
                <w:b/>
                <w:kern w:val="2"/>
                <w:lang w:eastAsia="zh-CN"/>
              </w:rPr>
              <w:t>Дом Јован Јовановић- Змај</w:t>
            </w:r>
            <w:r>
              <w:rPr>
                <w:rFonts w:eastAsia="SimSun"/>
                <w:kern w:val="2"/>
                <w:lang w:eastAsia="zh-CN"/>
              </w:rPr>
              <w:t>, ул. Браће Јерковић бр. 119, скидање ППЗ централе и одношење на репрограмирање и поравку, као и отклањање недостатака (поправка петље, поправка сирена, означавање елемената, постављања одговарајућих елемената дојаве). Поправка, повезивање и умрежавање са централом у балон хали, обједињавање ППЗ.</w:t>
            </w:r>
          </w:p>
          <w:p w:rsidR="00786909" w:rsidRPr="00786909" w:rsidRDefault="00786909" w:rsidP="00786909">
            <w:pPr>
              <w:pStyle w:val="Normal1"/>
              <w:shd w:val="clear" w:color="auto" w:fill="FFFFFF"/>
              <w:spacing w:before="0" w:beforeAutospacing="0" w:after="150" w:afterAutospacing="0"/>
              <w:rPr>
                <w:rFonts w:eastAsia="SimSun"/>
                <w:kern w:val="2"/>
                <w:lang w:eastAsia="zh-CN"/>
              </w:rPr>
            </w:pPr>
          </w:p>
        </w:tc>
        <w:tc>
          <w:tcPr>
            <w:tcW w:w="2340" w:type="dxa"/>
          </w:tcPr>
          <w:p w:rsidR="00786909" w:rsidRPr="004A64D6" w:rsidRDefault="00786909" w:rsidP="00F031EF">
            <w:pPr>
              <w:widowControl w:val="0"/>
              <w:rPr>
                <w:rFonts w:eastAsia="SimSun"/>
                <w:kern w:val="2"/>
                <w:lang w:val="sr-Cyrl-CS" w:eastAsia="zh-CN"/>
              </w:rPr>
            </w:pPr>
          </w:p>
        </w:tc>
        <w:tc>
          <w:tcPr>
            <w:tcW w:w="2340" w:type="dxa"/>
          </w:tcPr>
          <w:p w:rsidR="00786909" w:rsidRPr="004A64D6" w:rsidRDefault="00786909" w:rsidP="00F031EF">
            <w:pPr>
              <w:widowControl w:val="0"/>
              <w:rPr>
                <w:rFonts w:eastAsia="SimSun"/>
                <w:kern w:val="2"/>
                <w:lang w:val="sr-Cyrl-CS" w:eastAsia="zh-CN"/>
              </w:rPr>
            </w:pPr>
          </w:p>
        </w:tc>
      </w:tr>
      <w:tr w:rsidR="00D46D20" w:rsidRPr="004A64D6" w:rsidTr="00D46D20">
        <w:trPr>
          <w:trHeight w:val="733"/>
        </w:trPr>
        <w:tc>
          <w:tcPr>
            <w:tcW w:w="630" w:type="dxa"/>
            <w:tcBorders>
              <w:bottom w:val="single" w:sz="4" w:space="0" w:color="auto"/>
            </w:tcBorders>
          </w:tcPr>
          <w:p w:rsidR="00D46D20" w:rsidRPr="003D6D64" w:rsidRDefault="00D46D20" w:rsidP="00F031EF">
            <w:pPr>
              <w:widowControl w:val="0"/>
              <w:rPr>
                <w:rFonts w:eastAsia="SimSun"/>
                <w:b/>
                <w:kern w:val="2"/>
                <w:lang w:val="sr-Cyrl-CS" w:eastAsia="zh-CN"/>
              </w:rPr>
            </w:pPr>
            <w:r>
              <w:rPr>
                <w:rFonts w:eastAsia="SimSun"/>
                <w:b/>
                <w:kern w:val="2"/>
                <w:lang w:val="sr-Cyrl-CS" w:eastAsia="zh-CN"/>
              </w:rPr>
              <w:t>2.</w:t>
            </w:r>
          </w:p>
        </w:tc>
        <w:tc>
          <w:tcPr>
            <w:tcW w:w="3960" w:type="dxa"/>
            <w:tcBorders>
              <w:bottom w:val="single" w:sz="4" w:space="0" w:color="auto"/>
            </w:tcBorders>
          </w:tcPr>
          <w:p w:rsidR="00D46D20" w:rsidRDefault="00D46D20" w:rsidP="00D46D20">
            <w:pPr>
              <w:rPr>
                <w:rFonts w:eastAsia="SimSun"/>
                <w:kern w:val="2"/>
                <w:lang w:eastAsia="zh-CN"/>
              </w:rPr>
            </w:pPr>
            <w:r>
              <w:rPr>
                <w:rFonts w:eastAsia="SimSun"/>
                <w:kern w:val="2"/>
                <w:lang w:eastAsia="zh-CN"/>
              </w:rPr>
              <w:t>На новом објекту</w:t>
            </w:r>
            <w:r>
              <w:rPr>
                <w:rFonts w:eastAsia="SimSun"/>
                <w:b/>
                <w:kern w:val="2"/>
                <w:lang w:eastAsia="zh-CN"/>
              </w:rPr>
              <w:t xml:space="preserve"> Матерински дом</w:t>
            </w:r>
            <w:r>
              <w:rPr>
                <w:rFonts w:eastAsia="SimSun"/>
                <w:kern w:val="2"/>
                <w:lang w:eastAsia="zh-CN"/>
              </w:rPr>
              <w:t>, ул. Звечанска бр. 7, који је изграђен, потребна је услуга повезивања  ППЗ централе која није повезана на централни систем дојаве установе, а доведена је касније комуникациона мрежа</w:t>
            </w:r>
          </w:p>
          <w:p w:rsidR="00D46D20" w:rsidRPr="00786909" w:rsidRDefault="00D46D20" w:rsidP="00786909">
            <w:pPr>
              <w:pStyle w:val="Normal1"/>
              <w:shd w:val="clear" w:color="auto" w:fill="FFFFFF"/>
              <w:spacing w:before="0" w:beforeAutospacing="0" w:after="150" w:afterAutospacing="0"/>
              <w:rPr>
                <w:rFonts w:eastAsia="SimSun"/>
                <w:kern w:val="2"/>
                <w:lang w:eastAsia="zh-CN"/>
              </w:rPr>
            </w:pPr>
          </w:p>
        </w:tc>
        <w:tc>
          <w:tcPr>
            <w:tcW w:w="2340" w:type="dxa"/>
            <w:tcBorders>
              <w:bottom w:val="single" w:sz="4" w:space="0" w:color="auto"/>
            </w:tcBorders>
          </w:tcPr>
          <w:p w:rsidR="00D46D20" w:rsidRPr="004A64D6" w:rsidRDefault="00D46D20" w:rsidP="00F031EF">
            <w:pPr>
              <w:widowControl w:val="0"/>
              <w:rPr>
                <w:rFonts w:eastAsia="SimSun"/>
                <w:kern w:val="2"/>
                <w:lang w:val="sr-Cyrl-CS" w:eastAsia="zh-CN"/>
              </w:rPr>
            </w:pPr>
          </w:p>
        </w:tc>
        <w:tc>
          <w:tcPr>
            <w:tcW w:w="2340" w:type="dxa"/>
            <w:tcBorders>
              <w:bottom w:val="single" w:sz="4" w:space="0" w:color="auto"/>
            </w:tcBorders>
          </w:tcPr>
          <w:p w:rsidR="00D46D20" w:rsidRPr="004A64D6" w:rsidRDefault="00D46D20" w:rsidP="00F031EF">
            <w:pPr>
              <w:widowControl w:val="0"/>
              <w:rPr>
                <w:rFonts w:eastAsia="SimSun"/>
                <w:kern w:val="2"/>
                <w:lang w:val="sr-Cyrl-CS" w:eastAsia="zh-CN"/>
              </w:rPr>
            </w:pPr>
          </w:p>
        </w:tc>
      </w:tr>
      <w:tr w:rsidR="00D46D20" w:rsidRPr="004A64D6" w:rsidTr="00D46D20">
        <w:trPr>
          <w:trHeight w:val="733"/>
        </w:trPr>
        <w:tc>
          <w:tcPr>
            <w:tcW w:w="630" w:type="dxa"/>
            <w:tcBorders>
              <w:top w:val="single" w:sz="4" w:space="0" w:color="auto"/>
              <w:left w:val="single" w:sz="4" w:space="0" w:color="auto"/>
              <w:bottom w:val="single" w:sz="4" w:space="0" w:color="auto"/>
              <w:right w:val="nil"/>
            </w:tcBorders>
          </w:tcPr>
          <w:p w:rsidR="00D46D20" w:rsidRDefault="00D46D20" w:rsidP="00F031EF">
            <w:pPr>
              <w:widowControl w:val="0"/>
              <w:rPr>
                <w:rFonts w:eastAsia="SimSun"/>
                <w:b/>
                <w:kern w:val="2"/>
                <w:lang w:val="sr-Cyrl-CS" w:eastAsia="zh-CN"/>
              </w:rPr>
            </w:pPr>
          </w:p>
        </w:tc>
        <w:tc>
          <w:tcPr>
            <w:tcW w:w="3960" w:type="dxa"/>
            <w:tcBorders>
              <w:top w:val="single" w:sz="4" w:space="0" w:color="auto"/>
              <w:left w:val="nil"/>
              <w:bottom w:val="single" w:sz="4" w:space="0" w:color="auto"/>
              <w:right w:val="single" w:sz="4" w:space="0" w:color="auto"/>
            </w:tcBorders>
          </w:tcPr>
          <w:p w:rsidR="00D46D20" w:rsidRPr="00786909" w:rsidRDefault="00D46D20" w:rsidP="00786909">
            <w:pPr>
              <w:pStyle w:val="Normal1"/>
              <w:shd w:val="clear" w:color="auto" w:fill="FFFFFF"/>
              <w:spacing w:before="0" w:beforeAutospacing="0" w:after="150" w:afterAutospacing="0"/>
              <w:rPr>
                <w:rFonts w:eastAsia="SimSun"/>
                <w:kern w:val="2"/>
                <w:lang w:eastAsia="zh-CN"/>
              </w:rPr>
            </w:pPr>
            <w:r>
              <w:rPr>
                <w:rFonts w:eastAsia="SimSun"/>
                <w:kern w:val="2"/>
                <w:lang w:eastAsia="zh-CN"/>
              </w:rPr>
              <w:t>Укупна цена без ПДВ- а</w:t>
            </w:r>
          </w:p>
        </w:tc>
        <w:tc>
          <w:tcPr>
            <w:tcW w:w="2340" w:type="dxa"/>
            <w:tcBorders>
              <w:top w:val="single" w:sz="4" w:space="0" w:color="auto"/>
              <w:left w:val="single" w:sz="4" w:space="0" w:color="auto"/>
              <w:bottom w:val="single" w:sz="4" w:space="0" w:color="auto"/>
              <w:right w:val="nil"/>
            </w:tcBorders>
          </w:tcPr>
          <w:p w:rsidR="00D46D20" w:rsidRPr="004A64D6" w:rsidRDefault="00D46D20" w:rsidP="00F031EF">
            <w:pPr>
              <w:widowControl w:val="0"/>
              <w:rPr>
                <w:rFonts w:eastAsia="SimSun"/>
                <w:kern w:val="2"/>
                <w:lang w:val="sr-Cyrl-CS" w:eastAsia="zh-CN"/>
              </w:rPr>
            </w:pPr>
          </w:p>
        </w:tc>
        <w:tc>
          <w:tcPr>
            <w:tcW w:w="2340" w:type="dxa"/>
            <w:tcBorders>
              <w:top w:val="single" w:sz="4" w:space="0" w:color="auto"/>
              <w:left w:val="nil"/>
              <w:bottom w:val="single" w:sz="4" w:space="0" w:color="auto"/>
              <w:right w:val="single" w:sz="4" w:space="0" w:color="auto"/>
            </w:tcBorders>
          </w:tcPr>
          <w:p w:rsidR="00D46D20" w:rsidRPr="004A64D6" w:rsidRDefault="00D46D20" w:rsidP="00F031EF">
            <w:pPr>
              <w:widowControl w:val="0"/>
              <w:rPr>
                <w:rFonts w:eastAsia="SimSun"/>
                <w:kern w:val="2"/>
                <w:lang w:val="sr-Cyrl-CS" w:eastAsia="zh-CN"/>
              </w:rPr>
            </w:pPr>
          </w:p>
        </w:tc>
      </w:tr>
      <w:tr w:rsidR="00D46D20" w:rsidRPr="004A64D6" w:rsidTr="00D46D20">
        <w:trPr>
          <w:trHeight w:val="733"/>
        </w:trPr>
        <w:tc>
          <w:tcPr>
            <w:tcW w:w="630" w:type="dxa"/>
            <w:tcBorders>
              <w:top w:val="single" w:sz="4" w:space="0" w:color="auto"/>
              <w:left w:val="single" w:sz="4" w:space="0" w:color="auto"/>
              <w:bottom w:val="single" w:sz="4" w:space="0" w:color="auto"/>
              <w:right w:val="nil"/>
            </w:tcBorders>
          </w:tcPr>
          <w:p w:rsidR="00D46D20" w:rsidRDefault="00D46D20" w:rsidP="00F031EF">
            <w:pPr>
              <w:widowControl w:val="0"/>
              <w:rPr>
                <w:rFonts w:eastAsia="SimSun"/>
                <w:b/>
                <w:kern w:val="2"/>
                <w:lang w:val="sr-Cyrl-CS" w:eastAsia="zh-CN"/>
              </w:rPr>
            </w:pPr>
          </w:p>
        </w:tc>
        <w:tc>
          <w:tcPr>
            <w:tcW w:w="3960" w:type="dxa"/>
            <w:tcBorders>
              <w:top w:val="single" w:sz="4" w:space="0" w:color="auto"/>
              <w:left w:val="nil"/>
              <w:bottom w:val="single" w:sz="4" w:space="0" w:color="auto"/>
              <w:right w:val="single" w:sz="4" w:space="0" w:color="auto"/>
            </w:tcBorders>
          </w:tcPr>
          <w:p w:rsidR="00D46D20" w:rsidRPr="00D46D20" w:rsidRDefault="00D46D20" w:rsidP="00D46D20">
            <w:pPr>
              <w:pStyle w:val="Normal1"/>
              <w:shd w:val="clear" w:color="auto" w:fill="FFFFFF"/>
              <w:spacing w:before="0" w:beforeAutospacing="0" w:after="150" w:afterAutospacing="0"/>
              <w:rPr>
                <w:rFonts w:eastAsia="SimSun"/>
                <w:kern w:val="2"/>
                <w:lang w:eastAsia="zh-CN"/>
              </w:rPr>
            </w:pPr>
            <w:r>
              <w:rPr>
                <w:rFonts w:eastAsia="SimSun"/>
                <w:kern w:val="2"/>
                <w:lang w:eastAsia="zh-CN"/>
              </w:rPr>
              <w:t>Укупна цена са ПДВ- ом</w:t>
            </w:r>
          </w:p>
        </w:tc>
        <w:tc>
          <w:tcPr>
            <w:tcW w:w="2340" w:type="dxa"/>
            <w:tcBorders>
              <w:top w:val="single" w:sz="4" w:space="0" w:color="auto"/>
              <w:left w:val="single" w:sz="4" w:space="0" w:color="auto"/>
              <w:bottom w:val="single" w:sz="4" w:space="0" w:color="auto"/>
              <w:right w:val="nil"/>
            </w:tcBorders>
          </w:tcPr>
          <w:p w:rsidR="00D46D20" w:rsidRPr="004A64D6" w:rsidRDefault="00D46D20" w:rsidP="00F031EF">
            <w:pPr>
              <w:widowControl w:val="0"/>
              <w:rPr>
                <w:rFonts w:eastAsia="SimSun"/>
                <w:kern w:val="2"/>
                <w:lang w:val="sr-Cyrl-CS" w:eastAsia="zh-CN"/>
              </w:rPr>
            </w:pPr>
          </w:p>
        </w:tc>
        <w:tc>
          <w:tcPr>
            <w:tcW w:w="2340" w:type="dxa"/>
            <w:tcBorders>
              <w:top w:val="single" w:sz="4" w:space="0" w:color="auto"/>
              <w:left w:val="nil"/>
              <w:bottom w:val="single" w:sz="4" w:space="0" w:color="auto"/>
              <w:right w:val="single" w:sz="4" w:space="0" w:color="auto"/>
            </w:tcBorders>
          </w:tcPr>
          <w:p w:rsidR="00D46D20" w:rsidRPr="004A64D6" w:rsidRDefault="00D46D20" w:rsidP="00F031EF">
            <w:pPr>
              <w:widowControl w:val="0"/>
              <w:rPr>
                <w:rFonts w:eastAsia="SimSun"/>
                <w:kern w:val="2"/>
                <w:lang w:val="sr-Cyrl-CS"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A04BAB" w:rsidRDefault="00A04BAB" w:rsidP="00A04BAB">
      <w:pPr>
        <w:widowControl w:val="0"/>
        <w:ind w:left="180" w:firstLine="180"/>
        <w:rPr>
          <w:rFonts w:eastAsia="SimSun"/>
          <w:b/>
          <w:noProof/>
          <w:color w:val="000000"/>
          <w:w w:val="95"/>
          <w:kern w:val="2"/>
          <w:lang w:val="sr-Cyrl-CS" w:eastAsia="zh-CN"/>
        </w:rPr>
      </w:pPr>
    </w:p>
    <w:tbl>
      <w:tblPr>
        <w:tblW w:w="0" w:type="auto"/>
        <w:tblInd w:w="308" w:type="dxa"/>
        <w:tblLayout w:type="fixed"/>
        <w:tblLook w:val="0000"/>
      </w:tblPr>
      <w:tblGrid>
        <w:gridCol w:w="5250"/>
        <w:gridCol w:w="3365"/>
      </w:tblGrid>
      <w:tr w:rsidR="00B46F77" w:rsidRPr="00B50EAB" w:rsidTr="004A5948">
        <w:tc>
          <w:tcPr>
            <w:tcW w:w="5250" w:type="dxa"/>
            <w:tcBorders>
              <w:top w:val="single" w:sz="4" w:space="0" w:color="000000"/>
              <w:left w:val="single" w:sz="4" w:space="0" w:color="000000"/>
              <w:bottom w:val="single" w:sz="4" w:space="0" w:color="000000"/>
            </w:tcBorders>
            <w:shd w:val="clear" w:color="auto" w:fill="auto"/>
          </w:tcPr>
          <w:p w:rsidR="00B46F77" w:rsidRPr="009F43C2" w:rsidRDefault="00B46F77" w:rsidP="004A5948">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46F77" w:rsidRPr="00B50EAB" w:rsidRDefault="00B46F77" w:rsidP="004A5948">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Default="00B46F77" w:rsidP="004A5948">
            <w:pPr>
              <w:snapToGrid w:val="0"/>
              <w:jc w:val="both"/>
              <w:rPr>
                <w:rFonts w:eastAsia="TimesNewRomanPSMT"/>
                <w:bCs/>
                <w:lang w:val="ru-RU"/>
              </w:rPr>
            </w:pPr>
          </w:p>
          <w:p w:rsidR="00B46F77" w:rsidRDefault="00B46F77" w:rsidP="004A5948">
            <w:pPr>
              <w:snapToGrid w:val="0"/>
              <w:jc w:val="both"/>
              <w:rPr>
                <w:rFonts w:eastAsia="TimesNewRomanPSMT"/>
                <w:bCs/>
                <w:lang w:val="ru-RU"/>
              </w:rPr>
            </w:pPr>
          </w:p>
          <w:p w:rsidR="00B46F77" w:rsidRPr="00B50EAB" w:rsidRDefault="00B46F77" w:rsidP="004A5948">
            <w:pPr>
              <w:snapToGrid w:val="0"/>
              <w:jc w:val="both"/>
              <w:rPr>
                <w:rFonts w:eastAsia="TimesNewRomanPSMT"/>
                <w:bCs/>
                <w:lang w:val="ru-RU"/>
              </w:rPr>
            </w:pPr>
            <w:r>
              <w:rPr>
                <w:rFonts w:eastAsia="TimesNewRomanPSMT"/>
                <w:bCs/>
                <w:lang w:val="ru-RU"/>
              </w:rPr>
              <w:t>______________ дана</w:t>
            </w:r>
          </w:p>
        </w:tc>
      </w:tr>
      <w:tr w:rsidR="00B46F77" w:rsidRPr="001003F6" w:rsidTr="004A594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B50EAB" w:rsidRDefault="00B46F77" w:rsidP="004A5948">
            <w:pPr>
              <w:snapToGrid w:val="0"/>
              <w:jc w:val="both"/>
              <w:rPr>
                <w:rFonts w:eastAsia="TimesNewRomanPSMT"/>
                <w:bCs/>
                <w:lang w:val="sr-Cyrl-CS"/>
              </w:rPr>
            </w:pPr>
          </w:p>
          <w:p w:rsidR="00B46F77" w:rsidRPr="001003F6" w:rsidRDefault="00B46F77" w:rsidP="000D314D">
            <w:pPr>
              <w:jc w:val="both"/>
              <w:rPr>
                <w:rFonts w:eastAsia="TimesNewRomanPSMT"/>
                <w:bCs/>
                <w:lang w:val="sr-Cyrl-CS"/>
              </w:rPr>
            </w:pPr>
            <w:r w:rsidRPr="001003F6">
              <w:rPr>
                <w:rFonts w:eastAsia="TimesNewRomanPSMT"/>
                <w:bCs/>
                <w:lang w:val="sr-Cyrl-CS"/>
              </w:rPr>
              <w:t xml:space="preserve">Место </w:t>
            </w:r>
            <w:r w:rsidR="007F20E2">
              <w:rPr>
                <w:rFonts w:eastAsia="TimesNewRomanPSMT"/>
                <w:bCs/>
                <w:lang w:val="sr-Cyrl-CS"/>
              </w:rPr>
              <w:t xml:space="preserve">реализације услуге- </w:t>
            </w:r>
            <w:r w:rsidR="000D314D" w:rsidRPr="00D46D20">
              <w:rPr>
                <w:rFonts w:eastAsia="SimSun"/>
                <w:b/>
                <w:kern w:val="2"/>
                <w:lang w:eastAsia="zh-CN"/>
              </w:rPr>
              <w:t>Дом Јован Јовановић- Змај</w:t>
            </w:r>
            <w:r w:rsidR="000D314D">
              <w:rPr>
                <w:rFonts w:eastAsia="SimSun"/>
                <w:kern w:val="2"/>
                <w:lang w:eastAsia="zh-CN"/>
              </w:rPr>
              <w:t>, ул. Браће Јерковић бр. 119 и на новом објекту</w:t>
            </w:r>
            <w:r w:rsidR="000D314D">
              <w:rPr>
                <w:rFonts w:eastAsia="SimSun"/>
                <w:b/>
                <w:kern w:val="2"/>
                <w:lang w:eastAsia="zh-CN"/>
              </w:rPr>
              <w:t xml:space="preserve"> Матерински дом</w:t>
            </w:r>
            <w:r w:rsidR="000D314D">
              <w:rPr>
                <w:rFonts w:eastAsia="SimSun"/>
                <w:kern w:val="2"/>
                <w:lang w:eastAsia="zh-CN"/>
              </w:rPr>
              <w:t>, ул. Звечанска бр. 7</w:t>
            </w:r>
          </w:p>
        </w:tc>
      </w:tr>
      <w:tr w:rsidR="00941770" w:rsidRPr="001003F6" w:rsidTr="004A594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941770" w:rsidRPr="00941770" w:rsidRDefault="00941770" w:rsidP="004A5948">
            <w:pPr>
              <w:snapToGrid w:val="0"/>
              <w:jc w:val="both"/>
              <w:rPr>
                <w:rFonts w:eastAsia="TimesNewRomanPSMT"/>
                <w:bCs/>
              </w:rPr>
            </w:pPr>
          </w:p>
          <w:p w:rsidR="00941770" w:rsidRPr="00941770" w:rsidRDefault="00941770" w:rsidP="004A5948">
            <w:pPr>
              <w:snapToGrid w:val="0"/>
              <w:jc w:val="both"/>
              <w:rPr>
                <w:rFonts w:eastAsia="TimesNewRomanPSMT"/>
                <w:bCs/>
              </w:rPr>
            </w:pPr>
          </w:p>
        </w:tc>
      </w:tr>
    </w:tbl>
    <w:p w:rsidR="00B46F77" w:rsidRDefault="00B46F77" w:rsidP="00B46F77">
      <w:pPr>
        <w:ind w:right="1164"/>
        <w:rPr>
          <w:spacing w:val="-1"/>
          <w:position w:val="-1"/>
          <w:lang w:val="sr-Cyrl-CS"/>
        </w:rPr>
      </w:pPr>
    </w:p>
    <w:p w:rsidR="00B46F77" w:rsidRDefault="00B46F77" w:rsidP="00B46F77">
      <w:pPr>
        <w:ind w:right="1164"/>
        <w:rPr>
          <w:spacing w:val="-1"/>
          <w:position w:val="-1"/>
          <w:lang w:val="sr-Cyrl-CS"/>
        </w:rPr>
      </w:pPr>
    </w:p>
    <w:p w:rsidR="00B46F77" w:rsidRPr="00EC47C6" w:rsidRDefault="00B46F77" w:rsidP="00B46F77">
      <w:pPr>
        <w:ind w:left="720" w:firstLine="720"/>
        <w:jc w:val="both"/>
        <w:rPr>
          <w:rFonts w:eastAsia="TimesNewRomanPSMT"/>
          <w:bCs/>
        </w:rPr>
      </w:pPr>
      <w:r w:rsidRPr="00EC47C6">
        <w:rPr>
          <w:rFonts w:eastAsia="TimesNewRomanPSMT"/>
          <w:bCs/>
        </w:rPr>
        <w:t>Датум</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Понуђач</w:t>
      </w:r>
    </w:p>
    <w:p w:rsidR="00B46F77" w:rsidRPr="00EC47C6" w:rsidRDefault="00B46F77" w:rsidP="00B46F77">
      <w:pPr>
        <w:ind w:left="2880" w:firstLine="720"/>
        <w:jc w:val="both"/>
        <w:rPr>
          <w:rFonts w:eastAsia="TimesNewRomanPS-BoldMT"/>
          <w:b/>
          <w:bCs/>
          <w:i/>
          <w:iCs/>
          <w:color w:val="002060"/>
        </w:rPr>
      </w:pPr>
      <w:r w:rsidRPr="00EC47C6">
        <w:rPr>
          <w:rFonts w:eastAsia="TimesNewRomanPSMT"/>
          <w:bCs/>
        </w:rPr>
        <w:t xml:space="preserve">    М. П. </w:t>
      </w:r>
    </w:p>
    <w:p w:rsidR="00B46F77" w:rsidRPr="00EC47C6" w:rsidRDefault="00B46F77" w:rsidP="00B46F7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0F6346" w:rsidRDefault="000F6346" w:rsidP="00A04BAB">
      <w:pPr>
        <w:widowControl w:val="0"/>
        <w:ind w:left="180" w:firstLine="180"/>
        <w:rPr>
          <w:rFonts w:eastAsia="SimSun"/>
          <w:b/>
          <w:noProof/>
          <w:color w:val="000000"/>
          <w:w w:val="95"/>
          <w:kern w:val="2"/>
          <w:lang w:val="sr-Cyrl-CS" w:eastAsia="zh-CN"/>
        </w:rPr>
      </w:pPr>
    </w:p>
    <w:p w:rsidR="0015094E" w:rsidRDefault="0015094E"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3638D2" w:rsidRPr="007F20E2" w:rsidRDefault="007F20E2" w:rsidP="00811C99">
      <w:pPr>
        <w:jc w:val="both"/>
        <w:rPr>
          <w:rStyle w:val="Emphasis"/>
          <w:rFonts w:ascii="Cambria" w:hAnsi="Cambria"/>
          <w:b/>
          <w:bCs/>
          <w:i w:val="0"/>
          <w:iCs w:val="0"/>
          <w:color w:val="000000" w:themeColor="text1"/>
          <w:lang w:val="sr-Cyrl-CS"/>
        </w:rPr>
      </w:pPr>
      <w:r w:rsidRPr="007F20E2">
        <w:rPr>
          <w:rStyle w:val="Emphasis"/>
          <w:rFonts w:ascii="Cambria" w:hAnsi="Cambria"/>
          <w:b/>
          <w:bCs/>
          <w:i w:val="0"/>
          <w:iCs w:val="0"/>
          <w:color w:val="000000" w:themeColor="text1"/>
        </w:rPr>
        <w:t>Процењена</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rPr>
        <w:t>вредност</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rPr>
        <w:t>набавке</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lang w:val="sr-Cyrl-CS"/>
        </w:rPr>
        <w:t xml:space="preserve">наруџбеницом </w:t>
      </w:r>
      <w:r w:rsidRPr="007F20E2">
        <w:rPr>
          <w:rStyle w:val="Emphasis"/>
          <w:rFonts w:ascii="Cambria" w:hAnsi="Cambria"/>
          <w:b/>
          <w:bCs/>
          <w:i w:val="0"/>
          <w:iCs w:val="0"/>
          <w:color w:val="000000" w:themeColor="text1"/>
        </w:rPr>
        <w:t>износи</w:t>
      </w:r>
      <w:r w:rsidR="000D314D">
        <w:rPr>
          <w:rStyle w:val="Emphasis"/>
          <w:rFonts w:ascii="Cambria" w:hAnsi="Cambria"/>
          <w:b/>
          <w:bCs/>
          <w:i w:val="0"/>
          <w:iCs w:val="0"/>
          <w:color w:val="000000" w:themeColor="text1"/>
        </w:rPr>
        <w:t xml:space="preserve"> 650</w:t>
      </w:r>
      <w:r w:rsidR="00811C99">
        <w:rPr>
          <w:rStyle w:val="Emphasis"/>
          <w:rFonts w:ascii="Cambria" w:hAnsi="Cambria"/>
          <w:b/>
          <w:bCs/>
          <w:i w:val="0"/>
          <w:iCs w:val="0"/>
          <w:color w:val="000000" w:themeColor="text1"/>
        </w:rPr>
        <w:t>.000,00</w:t>
      </w:r>
      <w:r w:rsidRPr="007F20E2">
        <w:rPr>
          <w:rStyle w:val="Emphasis"/>
          <w:rFonts w:ascii="Cambria" w:hAnsi="Cambria"/>
          <w:b/>
          <w:bCs/>
          <w:i w:val="0"/>
          <w:iCs w:val="0"/>
          <w:color w:val="000000" w:themeColor="text1"/>
        </w:rPr>
        <w:t xml:space="preserve"> динара без урачунатог ПДВ- а, односно</w:t>
      </w:r>
      <w:r w:rsidR="000D314D">
        <w:rPr>
          <w:rStyle w:val="Emphasis"/>
          <w:rFonts w:ascii="Cambria" w:hAnsi="Cambria"/>
          <w:b/>
          <w:bCs/>
          <w:i w:val="0"/>
          <w:iCs w:val="0"/>
          <w:color w:val="000000" w:themeColor="text1"/>
        </w:rPr>
        <w:t xml:space="preserve"> 780</w:t>
      </w:r>
      <w:r w:rsidR="00811C99">
        <w:rPr>
          <w:rStyle w:val="Emphasis"/>
          <w:rFonts w:ascii="Cambria" w:hAnsi="Cambria"/>
          <w:b/>
          <w:bCs/>
          <w:i w:val="0"/>
          <w:iCs w:val="0"/>
          <w:color w:val="000000" w:themeColor="text1"/>
        </w:rPr>
        <w:t>.000,00</w:t>
      </w:r>
      <w:r w:rsidRPr="007F20E2">
        <w:rPr>
          <w:rStyle w:val="Emphasis"/>
          <w:rFonts w:ascii="Cambria" w:hAnsi="Cambria"/>
          <w:b/>
          <w:bCs/>
          <w:i w:val="0"/>
          <w:iCs w:val="0"/>
          <w:color w:val="000000" w:themeColor="text1"/>
        </w:rPr>
        <w:t xml:space="preserve"> динара са ПДВ- ом</w:t>
      </w:r>
      <w:r w:rsidR="00811C99">
        <w:rPr>
          <w:rStyle w:val="Emphasis"/>
          <w:rFonts w:ascii="Cambria" w:hAnsi="Cambria"/>
          <w:b/>
          <w:bCs/>
          <w:i w:val="0"/>
          <w:iCs w:val="0"/>
          <w:color w:val="000000" w:themeColor="text1"/>
        </w:rPr>
        <w:t xml:space="preserve">. </w:t>
      </w: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BD6698" w:rsidRDefault="00BD6698" w:rsidP="00915811">
      <w:pPr>
        <w:widowControl w:val="0"/>
        <w:rPr>
          <w:rFonts w:eastAsia="SimSun"/>
          <w:b/>
          <w:noProof/>
          <w:color w:val="000000"/>
          <w:w w:val="95"/>
          <w:kern w:val="2"/>
          <w:lang w:val="sr-Cyrl-CS" w:eastAsia="zh-CN"/>
        </w:rPr>
      </w:pPr>
    </w:p>
    <w:p w:rsidR="00811C99" w:rsidRDefault="00811C99"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811C99" w:rsidRDefault="00811C99" w:rsidP="00915811">
      <w:pPr>
        <w:widowControl w:val="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0D314D" w:rsidRDefault="000F6346" w:rsidP="000F6346">
      <w:pPr>
        <w:jc w:val="both"/>
        <w:rPr>
          <w:rFonts w:ascii="Cambria" w:hAnsi="Cambria"/>
          <w:iCs/>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1C70C0">
        <w:rPr>
          <w:lang w:val="sr-Cyrl-CS"/>
        </w:rPr>
        <w:t>у поступку набавке</w:t>
      </w:r>
      <w:r w:rsidR="00484823">
        <w:rPr>
          <w:lang w:val="sr-Cyrl-CS"/>
        </w:rPr>
        <w:t>-</w:t>
      </w:r>
      <w:r w:rsidR="000D314D" w:rsidRPr="000D314D">
        <w:rPr>
          <w:rStyle w:val="Emphasis"/>
          <w:rFonts w:ascii="Cambria" w:hAnsi="Cambria"/>
          <w:i w:val="0"/>
          <w:color w:val="000000"/>
          <w:lang w:val="sr-Cyrl-CS"/>
        </w:rPr>
        <w:t xml:space="preserve"> </w:t>
      </w:r>
      <w:r w:rsidR="000D314D" w:rsidRPr="004A2694">
        <w:rPr>
          <w:rStyle w:val="Emphasis"/>
          <w:rFonts w:ascii="Cambria" w:hAnsi="Cambria"/>
          <w:i w:val="0"/>
          <w:color w:val="000000"/>
          <w:lang w:val="sr-Cyrl-CS"/>
        </w:rPr>
        <w:t>набавка</w:t>
      </w:r>
      <w:r w:rsidR="000D314D">
        <w:rPr>
          <w:rStyle w:val="Emphasis"/>
          <w:rFonts w:ascii="Cambria" w:hAnsi="Cambria"/>
          <w:i w:val="0"/>
          <w:color w:val="000000"/>
          <w:lang w:val="sr-Cyrl-CS"/>
        </w:rPr>
        <w:t xml:space="preserve"> услуге </w:t>
      </w:r>
      <w:r w:rsidR="000D314D" w:rsidRPr="00E00229">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915811" w:rsidRDefault="000F6346" w:rsidP="00915811">
      <w:pPr>
        <w:pStyle w:val="ListParagraph"/>
        <w:numPr>
          <w:ilvl w:val="0"/>
          <w:numId w:val="22"/>
        </w:numPr>
        <w:suppressAutoHyphens/>
        <w:spacing w:line="100" w:lineRule="atLeast"/>
        <w:jc w:val="both"/>
        <w:rPr>
          <w:iCs/>
        </w:rPr>
      </w:pPr>
      <w:r w:rsidRPr="00B20021">
        <w:rPr>
          <w:iCs/>
          <w:lang w:val="sr-Cyrl-CS"/>
        </w:rPr>
        <w:t>Понуђач је р</w:t>
      </w:r>
      <w:r w:rsidRPr="00B20021">
        <w:rPr>
          <w:iCs/>
        </w:rPr>
        <w:t>егистрован</w:t>
      </w:r>
      <w:r w:rsidR="00794E5C">
        <w:rPr>
          <w:iCs/>
        </w:rPr>
        <w:t xml:space="preserve"> </w:t>
      </w:r>
      <w:r w:rsidRPr="00B20021">
        <w:rPr>
          <w:iCs/>
        </w:rPr>
        <w:t>код</w:t>
      </w:r>
      <w:r w:rsidR="00794E5C">
        <w:rPr>
          <w:iCs/>
        </w:rPr>
        <w:t xml:space="preserve"> </w:t>
      </w:r>
      <w:r w:rsidRPr="00B20021">
        <w:rPr>
          <w:iCs/>
        </w:rPr>
        <w:t>надлежног</w:t>
      </w:r>
      <w:r w:rsidR="00794E5C">
        <w:rPr>
          <w:iCs/>
        </w:rPr>
        <w:t xml:space="preserve"> </w:t>
      </w:r>
      <w:r w:rsidRPr="00B20021">
        <w:rPr>
          <w:iCs/>
        </w:rPr>
        <w:t>органа, односно</w:t>
      </w:r>
      <w:r w:rsidR="00794E5C">
        <w:rPr>
          <w:iCs/>
        </w:rPr>
        <w:t xml:space="preserve"> </w:t>
      </w:r>
      <w:r w:rsidRPr="00B20021">
        <w:rPr>
          <w:iCs/>
        </w:rPr>
        <w:t>уписан у одговарајући</w:t>
      </w:r>
      <w:r w:rsidR="00794E5C">
        <w:rPr>
          <w:iCs/>
        </w:rPr>
        <w:t xml:space="preserve"> </w:t>
      </w:r>
      <w:r w:rsidRPr="00B20021">
        <w:rPr>
          <w:iCs/>
        </w:rPr>
        <w:t>регистар</w:t>
      </w:r>
      <w:r w:rsidR="001C70C0">
        <w:rPr>
          <w:lang w:val="sr-Cyrl-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r w:rsidRPr="00AE526C">
        <w:rPr>
          <w:b/>
          <w:bCs/>
        </w:rPr>
        <w:t>Напомена:</w:t>
      </w:r>
      <w:r w:rsidRPr="00AE526C">
        <w:rPr>
          <w:b/>
          <w:bCs/>
          <w:iCs/>
          <w:u w:val="single"/>
          <w:lang w:val="sr-Cyrl-CS"/>
        </w:rPr>
        <w:t>Уколико понуду подноси група понуђача</w:t>
      </w:r>
      <w:r w:rsidRPr="00AE526C">
        <w:rPr>
          <w:b/>
          <w:bCs/>
          <w:iCs/>
          <w:u w:val="single"/>
        </w:rPr>
        <w:t>,</w:t>
      </w:r>
      <w:r w:rsidR="00794E5C">
        <w:rPr>
          <w:b/>
          <w:bCs/>
          <w:iCs/>
          <w:u w:val="single"/>
        </w:rPr>
        <w:t xml:space="preserve"> </w:t>
      </w:r>
      <w:r w:rsidRPr="00AE526C">
        <w:rPr>
          <w:bCs/>
          <w:iCs/>
        </w:rPr>
        <w:t>Изјава</w:t>
      </w:r>
      <w:r w:rsidR="00794E5C">
        <w:rPr>
          <w:bCs/>
          <w:iCs/>
        </w:rPr>
        <w:t xml:space="preserve"> </w:t>
      </w:r>
      <w:r w:rsidRPr="00AE526C">
        <w:rPr>
          <w:bCs/>
          <w:iCs/>
        </w:rPr>
        <w:t>мора</w:t>
      </w:r>
      <w:r w:rsidR="00794E5C">
        <w:rPr>
          <w:bCs/>
          <w:iCs/>
        </w:rPr>
        <w:t xml:space="preserve"> </w:t>
      </w:r>
      <w:r w:rsidRPr="00AE526C">
        <w:rPr>
          <w:bCs/>
          <w:iCs/>
        </w:rPr>
        <w:t>бити</w:t>
      </w:r>
      <w:r w:rsidR="00794E5C">
        <w:rPr>
          <w:bCs/>
          <w:iCs/>
        </w:rPr>
        <w:t xml:space="preserve"> </w:t>
      </w:r>
      <w:r w:rsidRPr="00AE526C">
        <w:rPr>
          <w:bCs/>
          <w:iCs/>
        </w:rPr>
        <w:t>потписана</w:t>
      </w:r>
      <w:r w:rsidR="00794E5C">
        <w:rPr>
          <w:bCs/>
          <w:iCs/>
        </w:rPr>
        <w:t xml:space="preserve"> </w:t>
      </w:r>
      <w:r w:rsidRPr="00AE526C">
        <w:rPr>
          <w:bCs/>
          <w:iCs/>
        </w:rPr>
        <w:t>од</w:t>
      </w:r>
      <w:r w:rsidR="00794E5C">
        <w:rPr>
          <w:bCs/>
          <w:iCs/>
        </w:rPr>
        <w:t xml:space="preserve"> </w:t>
      </w:r>
      <w:r w:rsidRPr="00AE526C">
        <w:rPr>
          <w:bCs/>
          <w:iCs/>
        </w:rPr>
        <w:t>стране</w:t>
      </w:r>
      <w:r w:rsidR="00794E5C">
        <w:rPr>
          <w:bCs/>
          <w:iCs/>
        </w:rPr>
        <w:t xml:space="preserve"> </w:t>
      </w:r>
      <w:r w:rsidRPr="00AE526C">
        <w:rPr>
          <w:bCs/>
          <w:iCs/>
        </w:rPr>
        <w:t>овлашћеног</w:t>
      </w:r>
      <w:r w:rsidR="00794E5C">
        <w:rPr>
          <w:bCs/>
          <w:iCs/>
        </w:rPr>
        <w:t xml:space="preserve"> </w:t>
      </w:r>
      <w:r w:rsidRPr="00AE526C">
        <w:rPr>
          <w:bCs/>
          <w:iCs/>
        </w:rPr>
        <w:t>лица</w:t>
      </w:r>
      <w:r w:rsidR="00794E5C">
        <w:rPr>
          <w:bCs/>
          <w:iCs/>
        </w:rPr>
        <w:t xml:space="preserve"> </w:t>
      </w:r>
      <w:r w:rsidRPr="00AE526C">
        <w:rPr>
          <w:bCs/>
          <w:iCs/>
          <w:lang w:val="sr-Cyrl-CS"/>
        </w:rPr>
        <w:t>свак</w:t>
      </w:r>
      <w:r w:rsidRPr="00AE526C">
        <w:rPr>
          <w:bCs/>
          <w:iCs/>
        </w:rPr>
        <w:t>ог</w:t>
      </w:r>
      <w:r w:rsidR="00794E5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w:t>
      </w:r>
      <w:r w:rsidR="00794E5C">
        <w:rPr>
          <w:bCs/>
          <w:iCs/>
        </w:rPr>
        <w:t xml:space="preserve"> </w:t>
      </w:r>
      <w:r w:rsidRPr="00AE526C">
        <w:rPr>
          <w:bCs/>
          <w:iCs/>
        </w:rPr>
        <w:t>печатом</w:t>
      </w:r>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915811" w:rsidRDefault="00915811"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Default="00811C99" w:rsidP="000F6346">
      <w:pPr>
        <w:jc w:val="both"/>
        <w:rPr>
          <w:bCs/>
          <w:iCs/>
        </w:rPr>
      </w:pPr>
    </w:p>
    <w:p w:rsidR="00811C99" w:rsidRPr="00811C99" w:rsidRDefault="00811C99" w:rsidP="000F6346">
      <w:pPr>
        <w:jc w:val="both"/>
        <w:rPr>
          <w:bCs/>
          <w:iCs/>
        </w:rPr>
      </w:pPr>
    </w:p>
    <w:p w:rsidR="00915811" w:rsidRDefault="00915811" w:rsidP="000F6346">
      <w:pPr>
        <w:jc w:val="both"/>
        <w:rPr>
          <w:bCs/>
          <w:iCs/>
        </w:rPr>
      </w:pPr>
    </w:p>
    <w:p w:rsidR="000F6346" w:rsidRDefault="000F6346" w:rsidP="000F6346">
      <w:pPr>
        <w:jc w:val="both"/>
        <w:rPr>
          <w:bCs/>
          <w:iCs/>
        </w:rPr>
      </w:pPr>
    </w:p>
    <w:p w:rsidR="000F6346" w:rsidRDefault="000F6346" w:rsidP="000F6346">
      <w:pPr>
        <w:jc w:val="both"/>
        <w:rPr>
          <w:bCs/>
          <w:iCs/>
        </w:rPr>
      </w:pPr>
    </w:p>
    <w:p w:rsidR="00B2055E" w:rsidRPr="000F6346" w:rsidRDefault="00B2055E" w:rsidP="000F6346">
      <w:pPr>
        <w:jc w:val="both"/>
        <w:rPr>
          <w:bCs/>
          <w:iCs/>
        </w:rPr>
      </w:pPr>
    </w:p>
    <w:p w:rsidR="000F6346" w:rsidRDefault="000F6346" w:rsidP="000F6346">
      <w:pPr>
        <w:ind w:left="4106" w:right="4002"/>
        <w:jc w:val="cente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4B47CE" w:rsidRPr="004B47CE" w:rsidRDefault="004B47CE" w:rsidP="000F6346">
      <w:pPr>
        <w:ind w:left="4106" w:right="4002"/>
        <w:jc w:val="center"/>
      </w:pP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00794E5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sidR="00794E5C">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sidR="00794E5C">
        <w:rPr>
          <w:lang w:val="sr-Cyrl-CS"/>
        </w:rPr>
        <w:t xml:space="preserve"> </w:t>
      </w:r>
      <w:r w:rsidRPr="00AE526C">
        <w:rPr>
          <w:lang w:val="sr-Cyrl-CS"/>
        </w:rPr>
        <w:t>о</w:t>
      </w:r>
      <w:r w:rsidR="00794E5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794E5C">
        <w:rPr>
          <w:lang w:val="sr-Cyrl-CS"/>
        </w:rPr>
        <w:t xml:space="preserve"> </w:t>
      </w:r>
      <w:r w:rsidRPr="00AE526C">
        <w:rPr>
          <w:spacing w:val="1"/>
          <w:lang w:val="sr-Cyrl-CS"/>
        </w:rPr>
        <w:t>н</w:t>
      </w:r>
      <w:r w:rsidRPr="00AE526C">
        <w:rPr>
          <w:lang w:val="sr-Cyrl-CS"/>
        </w:rPr>
        <w:t>а</w:t>
      </w:r>
      <w:r w:rsidR="00794E5C">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sidR="00CE34DE">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sidR="00794E5C">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sidR="00794E5C">
        <w:rPr>
          <w:lang w:val="sr-Cyrl-CS"/>
        </w:rPr>
        <w:t xml:space="preserve"> </w:t>
      </w:r>
      <w:r w:rsidRPr="00AE526C">
        <w:rPr>
          <w:lang w:val="sr-Cyrl-CS"/>
        </w:rPr>
        <w:t>р</w:t>
      </w:r>
      <w:r w:rsidRPr="00AE526C">
        <w:rPr>
          <w:spacing w:val="1"/>
          <w:lang w:val="sr-Cyrl-CS"/>
        </w:rPr>
        <w:t>а</w:t>
      </w:r>
      <w:r w:rsidRPr="00AE526C">
        <w:rPr>
          <w:lang w:val="sr-Cyrl-CS"/>
        </w:rPr>
        <w:t>да,</w:t>
      </w:r>
      <w:r w:rsidR="00794E5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794E5C">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нам</w:t>
      </w:r>
      <w:r w:rsidR="00794E5C">
        <w:rPr>
          <w:spacing w:val="-1"/>
        </w:rPr>
        <w:t xml:space="preserve"> </w:t>
      </w:r>
      <w:r w:rsidRPr="003E10A7">
        <w:rPr>
          <w:spacing w:val="1"/>
        </w:rPr>
        <w:t>н</w:t>
      </w:r>
      <w:r w:rsidRPr="003E10A7">
        <w:rPr>
          <w:spacing w:val="-1"/>
        </w:rPr>
        <w:t>и</w:t>
      </w:r>
      <w:r w:rsidRPr="003E10A7">
        <w:t>је</w:t>
      </w:r>
      <w:r w:rsidR="00794E5C">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sidR="00794E5C">
        <w:t xml:space="preserve"> </w:t>
      </w:r>
      <w:r w:rsidRPr="003E10A7">
        <w:rPr>
          <w:spacing w:val="-1"/>
        </w:rPr>
        <w:t>ме</w:t>
      </w:r>
      <w:r w:rsidRPr="003E10A7">
        <w:t>ра</w:t>
      </w:r>
      <w:r w:rsidR="00794E5C">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sidR="00794E5C">
        <w:t xml:space="preserve"> </w:t>
      </w:r>
      <w:r w:rsidRPr="003E10A7">
        <w:t>об</w:t>
      </w:r>
      <w:r w:rsidRPr="003E10A7">
        <w:rPr>
          <w:spacing w:val="-1"/>
        </w:rPr>
        <w:t>а</w:t>
      </w:r>
      <w:r w:rsidRPr="003E10A7">
        <w:t>вља</w:t>
      </w:r>
      <w:r w:rsidRPr="003E10A7">
        <w:rPr>
          <w:spacing w:val="-1"/>
        </w:rPr>
        <w:t>њ</w:t>
      </w:r>
      <w:r w:rsidRPr="003E10A7">
        <w:t>а</w:t>
      </w:r>
      <w:r w:rsidR="00794E5C">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sidR="00794E5C">
        <w:t xml:space="preserve"> </w:t>
      </w:r>
      <w:r w:rsidRPr="003E10A7">
        <w:rPr>
          <w:spacing w:val="1"/>
        </w:rPr>
        <w:t>к</w:t>
      </w:r>
      <w:r w:rsidRPr="003E10A7">
        <w:rPr>
          <w:spacing w:val="-2"/>
        </w:rPr>
        <w:t>о</w:t>
      </w:r>
      <w:r w:rsidRPr="003E10A7">
        <w:t>ја</w:t>
      </w:r>
      <w:r w:rsidR="00794E5C">
        <w:t xml:space="preserve"> </w:t>
      </w:r>
      <w:r w:rsidRPr="003E10A7">
        <w:t>је</w:t>
      </w:r>
      <w:r w:rsidR="00794E5C">
        <w:t xml:space="preserve"> </w:t>
      </w:r>
      <w:r w:rsidRPr="003E10A7">
        <w:rPr>
          <w:spacing w:val="1"/>
        </w:rPr>
        <w:t>н</w:t>
      </w:r>
      <w:r w:rsidRPr="003E10A7">
        <w:t>а</w:t>
      </w:r>
      <w:r w:rsidR="00794E5C">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sidR="00794E5C">
        <w:t xml:space="preserve"> </w:t>
      </w:r>
      <w:r w:rsidRPr="003E10A7">
        <w:t>у вр</w:t>
      </w:r>
      <w:r w:rsidRPr="003E10A7">
        <w:rPr>
          <w:spacing w:val="-1"/>
        </w:rPr>
        <w:t>е</w:t>
      </w:r>
      <w:r w:rsidRPr="003E10A7">
        <w:rPr>
          <w:spacing w:val="1"/>
        </w:rPr>
        <w:t>м</w:t>
      </w:r>
      <w:r w:rsidRPr="003E10A7">
        <w:t>е</w:t>
      </w:r>
      <w:r w:rsidR="00794E5C">
        <w:t xml:space="preserve"> </w:t>
      </w:r>
      <w:r w:rsidRPr="003E10A7">
        <w:rPr>
          <w:spacing w:val="1"/>
        </w:rPr>
        <w:t>п</w:t>
      </w:r>
      <w:r w:rsidRPr="003E10A7">
        <w:t>од</w:t>
      </w:r>
      <w:r w:rsidRPr="003E10A7">
        <w:rPr>
          <w:spacing w:val="1"/>
        </w:rPr>
        <w:t>н</w:t>
      </w:r>
      <w:r w:rsidRPr="003E10A7">
        <w:t>ош</w:t>
      </w:r>
      <w:r w:rsidRPr="003E10A7">
        <w:rPr>
          <w:spacing w:val="-1"/>
        </w:rPr>
        <w:t>е</w:t>
      </w:r>
      <w:r>
        <w:t>ња</w:t>
      </w:r>
      <w:r w:rsidR="00794E5C">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0F6346" w:rsidRDefault="000F6346" w:rsidP="000F6346"/>
    <w:p w:rsidR="004B47CE" w:rsidRPr="004B47CE" w:rsidRDefault="004B47CE" w:rsidP="000F6346"/>
    <w:p w:rsidR="000F6346" w:rsidRPr="00AE526C" w:rsidRDefault="000F6346" w:rsidP="000F6346">
      <w:pPr>
        <w:spacing w:before="18"/>
        <w:rPr>
          <w:lang w:val="sr-Cyrl-CS"/>
        </w:rPr>
      </w:pPr>
    </w:p>
    <w:p w:rsidR="000F6346" w:rsidRPr="00AE526C" w:rsidRDefault="00794E5C" w:rsidP="000F6346">
      <w:pPr>
        <w:ind w:right="70"/>
        <w:rPr>
          <w:lang w:val="sr-Cyrl-CS"/>
        </w:rPr>
      </w:pPr>
      <w:r>
        <w:rPr>
          <w:position w:val="-1"/>
          <w:lang w:val="sr-Cyrl-CS"/>
        </w:rPr>
        <w:t xml:space="preserve">     </w:t>
      </w:r>
      <w:r w:rsidR="000F6346" w:rsidRPr="00AE526C">
        <w:rPr>
          <w:position w:val="-1"/>
          <w:lang w:val="sr-Cyrl-CS"/>
        </w:rPr>
        <w:t>М</w:t>
      </w:r>
      <w:r w:rsidR="000F6346" w:rsidRPr="00AE526C">
        <w:rPr>
          <w:spacing w:val="1"/>
          <w:position w:val="-1"/>
          <w:lang w:val="sr-Cyrl-CS"/>
        </w:rPr>
        <w:t>е</w:t>
      </w:r>
      <w:r w:rsidR="000F6346" w:rsidRPr="00AE526C">
        <w:rPr>
          <w:position w:val="-1"/>
          <w:lang w:val="sr-Cyrl-CS"/>
        </w:rPr>
        <w:t>сто и</w:t>
      </w:r>
      <w:r>
        <w:rPr>
          <w:position w:val="-1"/>
          <w:lang w:val="sr-Cyrl-CS"/>
        </w:rPr>
        <w:t xml:space="preserve"> </w:t>
      </w:r>
      <w:r w:rsidR="000F6346" w:rsidRPr="00AE526C">
        <w:rPr>
          <w:position w:val="-1"/>
          <w:lang w:val="sr-Cyrl-CS"/>
        </w:rPr>
        <w:t>д</w:t>
      </w:r>
      <w:r w:rsidR="000F6346" w:rsidRPr="00AE526C">
        <w:rPr>
          <w:spacing w:val="1"/>
          <w:position w:val="-1"/>
          <w:lang w:val="sr-Cyrl-CS"/>
        </w:rPr>
        <w:t>а</w:t>
      </w:r>
      <w:r w:rsidR="000F6346" w:rsidRPr="00AE526C">
        <w:rPr>
          <w:position w:val="-1"/>
          <w:lang w:val="sr-Cyrl-CS"/>
        </w:rPr>
        <w:t>т</w:t>
      </w:r>
      <w:r w:rsidR="000F6346" w:rsidRPr="00AE526C">
        <w:rPr>
          <w:spacing w:val="-3"/>
          <w:position w:val="-1"/>
          <w:lang w:val="sr-Cyrl-CS"/>
        </w:rPr>
        <w:t>у</w:t>
      </w:r>
      <w:r w:rsidR="000F6346" w:rsidRPr="00AE526C">
        <w:rPr>
          <w:position w:val="-1"/>
          <w:lang w:val="sr-Cyrl-CS"/>
        </w:rPr>
        <w:t xml:space="preserve">м:                                       </w:t>
      </w:r>
      <w:r>
        <w:rPr>
          <w:position w:val="-1"/>
          <w:lang w:val="sr-Cyrl-CS"/>
        </w:rPr>
        <w:t xml:space="preserve">                                          </w:t>
      </w:r>
      <w:r w:rsidR="000F6346" w:rsidRPr="00AE526C">
        <w:rPr>
          <w:spacing w:val="-1"/>
          <w:position w:val="-1"/>
          <w:lang w:val="sr-Cyrl-CS"/>
        </w:rPr>
        <w:t>Ов</w:t>
      </w:r>
      <w:r w:rsidR="000F6346" w:rsidRPr="00AE526C">
        <w:rPr>
          <w:position w:val="-1"/>
          <w:lang w:val="sr-Cyrl-CS"/>
        </w:rPr>
        <w:t>ла</w:t>
      </w:r>
      <w:r w:rsidR="000F6346" w:rsidRPr="00AE526C">
        <w:rPr>
          <w:spacing w:val="1"/>
          <w:position w:val="-1"/>
          <w:lang w:val="sr-Cyrl-CS"/>
        </w:rPr>
        <w:t>ш</w:t>
      </w:r>
      <w:r w:rsidR="000F6346" w:rsidRPr="00AE526C">
        <w:rPr>
          <w:position w:val="-1"/>
          <w:lang w:val="sr-Cyrl-CS"/>
        </w:rPr>
        <w:t>ћено ли</w:t>
      </w:r>
      <w:r w:rsidR="000F6346" w:rsidRPr="00AE526C">
        <w:rPr>
          <w:spacing w:val="-3"/>
          <w:position w:val="-1"/>
          <w:lang w:val="sr-Cyrl-CS"/>
        </w:rPr>
        <w:t>ц</w:t>
      </w:r>
      <w:r w:rsidR="000F6346" w:rsidRPr="00AE526C">
        <w:rPr>
          <w:position w:val="-1"/>
          <w:lang w:val="sr-Cyrl-CS"/>
        </w:rPr>
        <w:t>е</w:t>
      </w:r>
    </w:p>
    <w:p w:rsidR="000F6346" w:rsidRPr="00AE526C" w:rsidRDefault="000F6346" w:rsidP="000F6346">
      <w:pPr>
        <w:spacing w:before="6"/>
        <w:rPr>
          <w:lang w:val="sr-Cyrl-CS"/>
        </w:rPr>
      </w:pPr>
    </w:p>
    <w:p w:rsidR="000F6346" w:rsidRPr="00AE526C" w:rsidRDefault="000110E6" w:rsidP="000F6346">
      <w:pPr>
        <w:tabs>
          <w:tab w:val="left" w:pos="9040"/>
        </w:tabs>
        <w:ind w:left="5040"/>
        <w:rPr>
          <w:u w:val="single" w:color="000000"/>
          <w:lang w:val="sr-Cyrl-CS"/>
        </w:rPr>
      </w:pPr>
      <w:r w:rsidRPr="000110E6">
        <w:rPr>
          <w:noProof/>
        </w:rPr>
        <w:pict>
          <v:group id="Group 8" o:spid="_x0000_s1026" style="position:absolute;left:0;text-align:left;margin-left:95.2pt;margin-top:14.05pt;width:126.45pt;height:0;z-index:-251658240;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">
            <v:shape id="Freeform 9" o:spid="_x0000_s1027" style="position:absolute;left:1904;top:281;width:2529;height:0;visibility:visible;mso-wrap-style:square;v-text-anchor:top" coordsize="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4C3F9D" w:rsidRDefault="004C3F9D" w:rsidP="00FA3128">
      <w:pPr>
        <w:tabs>
          <w:tab w:val="left" w:pos="3369"/>
          <w:tab w:val="center" w:pos="5207"/>
        </w:tabs>
        <w:ind w:left="810"/>
        <w:rPr>
          <w:b/>
          <w:highlight w:val="lightGray"/>
        </w:rPr>
      </w:pPr>
    </w:p>
    <w:p w:rsidR="004C3F9D" w:rsidRDefault="004C3F9D" w:rsidP="00FA3128">
      <w:pPr>
        <w:tabs>
          <w:tab w:val="left" w:pos="3369"/>
          <w:tab w:val="center" w:pos="5207"/>
        </w:tabs>
        <w:ind w:left="810"/>
        <w:rPr>
          <w:b/>
          <w:highlight w:val="lightGray"/>
        </w:rPr>
      </w:pPr>
    </w:p>
    <w:p w:rsidR="004C3F9D" w:rsidRDefault="004C3F9D" w:rsidP="00FA3128">
      <w:pPr>
        <w:tabs>
          <w:tab w:val="left" w:pos="3369"/>
          <w:tab w:val="center" w:pos="5207"/>
        </w:tabs>
        <w:ind w:left="810"/>
        <w:rPr>
          <w:b/>
          <w:highlight w:val="lightGray"/>
        </w:rPr>
      </w:pPr>
    </w:p>
    <w:p w:rsidR="004C3F9D" w:rsidRPr="004C3F9D" w:rsidRDefault="004C3F9D"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B620C5" w:rsidRDefault="00B620C5" w:rsidP="00FA3128">
      <w:pPr>
        <w:tabs>
          <w:tab w:val="left" w:pos="3369"/>
          <w:tab w:val="center" w:pos="5207"/>
        </w:tabs>
        <w:ind w:left="810"/>
        <w:rPr>
          <w:b/>
          <w:highlight w:val="lightGray"/>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rsidR="00FA3128" w:rsidRPr="00A1254B" w:rsidRDefault="00FA3128" w:rsidP="00FA3128">
      <w:pPr>
        <w:ind w:left="810"/>
        <w:rPr>
          <w:b/>
          <w:highlight w:val="lightGray"/>
          <w:lang w:val="sr-Cyrl-CS"/>
        </w:rPr>
      </w:pPr>
    </w:p>
    <w:p w:rsidR="009C49D5" w:rsidRDefault="00A51E25" w:rsidP="00FA3128">
      <w:pPr>
        <w:jc w:val="center"/>
        <w:rPr>
          <w:b/>
          <w:lang w:val="sr-Cyrl-CS"/>
        </w:rPr>
      </w:pPr>
      <w:r>
        <w:rPr>
          <w:b/>
          <w:lang w:val="sr-Cyrl-CS"/>
        </w:rPr>
        <w:t>УГОВОР О ПРУЖАЊУ УСЛУГЕ</w:t>
      </w:r>
    </w:p>
    <w:p w:rsidR="00FA3128" w:rsidRPr="000D314D" w:rsidRDefault="000D314D" w:rsidP="000D314D">
      <w:pPr>
        <w:pStyle w:val="ListParagraph"/>
        <w:numPr>
          <w:ilvl w:val="0"/>
          <w:numId w:val="26"/>
        </w:numPr>
        <w:jc w:val="both"/>
        <w:rPr>
          <w:rStyle w:val="Emphasis"/>
          <w:rFonts w:ascii="Cambria" w:hAnsi="Cambria"/>
          <w:i w:val="0"/>
          <w:lang w:val="sr-Cyrl-CS"/>
        </w:rPr>
      </w:pPr>
      <w:r w:rsidRPr="000D314D">
        <w:rPr>
          <w:rStyle w:val="Emphasis"/>
          <w:rFonts w:ascii="Cambria" w:hAnsi="Cambria"/>
          <w:i w:val="0"/>
          <w:color w:val="000000"/>
          <w:lang w:val="sr-Cyrl-CS"/>
        </w:rPr>
        <w:t xml:space="preserve">набавка услуге </w:t>
      </w:r>
      <w:r w:rsidRPr="000D314D">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r w:rsidR="009C49D5" w:rsidRPr="000D314D">
        <w:rPr>
          <w:rStyle w:val="Emphasis"/>
          <w:rFonts w:ascii="Cambria" w:hAnsi="Cambria"/>
          <w:i w:val="0"/>
          <w:iCs w:val="0"/>
          <w:color w:val="000000"/>
        </w:rPr>
        <w:t>-</w:t>
      </w:r>
    </w:p>
    <w:p w:rsidR="00811C99" w:rsidRPr="00811C99" w:rsidRDefault="00811C99" w:rsidP="00811C99">
      <w:pPr>
        <w:jc w:val="center"/>
        <w:rPr>
          <w:b/>
          <w:lang w:val="sr-Cyrl-CS"/>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Pr="00C167FF" w:rsidRDefault="00FA3128" w:rsidP="003019BD">
      <w:pPr>
        <w:jc w:val="both"/>
        <w:rPr>
          <w:b/>
          <w:lang w:val="sr-Cyrl-CS"/>
        </w:rPr>
      </w:pPr>
      <w:r w:rsidRPr="00A1254B">
        <w:rPr>
          <w:b/>
          <w:lang w:val="sr-Cyrl-CS"/>
        </w:rPr>
        <w:t>2</w:t>
      </w:r>
      <w:r w:rsidRPr="00C167FF">
        <w:rPr>
          <w:b/>
          <w:lang w:val="sr-Cyrl-CS"/>
        </w:rPr>
        <w:t>._____________________________________</w:t>
      </w:r>
      <w:r w:rsidRPr="00C167FF">
        <w:rPr>
          <w:lang w:val="sr-Cyrl-CS"/>
        </w:rPr>
        <w:t>са седиштем у ____________, улица _________________________,</w:t>
      </w:r>
      <w:r w:rsidR="00F31EFC">
        <w:rPr>
          <w:lang w:val="sr-Cyrl-CS"/>
        </w:rPr>
        <w:t xml:space="preserve"> </w:t>
      </w:r>
      <w:r w:rsidRPr="00C167FF">
        <w:rPr>
          <w:lang w:val="sr-Cyrl-CS"/>
        </w:rPr>
        <w:t>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C167FF">
        <w:rPr>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p>
    <w:p w:rsidR="003019BD" w:rsidRPr="000D314D" w:rsidRDefault="00FA3128" w:rsidP="000D314D">
      <w:pPr>
        <w:jc w:val="both"/>
        <w:rPr>
          <w:rStyle w:val="Emphasis"/>
          <w:rFonts w:ascii="Cambria" w:hAnsi="Cambria"/>
          <w:i w:val="0"/>
          <w:lang w:val="sr-Cyrl-CS"/>
        </w:rPr>
      </w:pPr>
      <w:r w:rsidRPr="003019BD">
        <w:rPr>
          <w:lang w:val="sr-Cyrl-CS"/>
        </w:rPr>
        <w:t>- да је наручилац спровео поступак набавке услуге-</w:t>
      </w:r>
      <w:r w:rsidR="000D314D">
        <w:rPr>
          <w:rStyle w:val="Emphasis"/>
          <w:rFonts w:ascii="Cambria" w:hAnsi="Cambria"/>
          <w:i w:val="0"/>
          <w:color w:val="000000"/>
          <w:lang w:val="sr-Cyrl-CS"/>
        </w:rPr>
        <w:t xml:space="preserve"> </w:t>
      </w:r>
      <w:r w:rsidR="000D314D" w:rsidRPr="004A2694">
        <w:rPr>
          <w:rStyle w:val="Emphasis"/>
          <w:rFonts w:ascii="Cambria" w:hAnsi="Cambria"/>
          <w:i w:val="0"/>
          <w:color w:val="000000"/>
          <w:lang w:val="sr-Cyrl-CS"/>
        </w:rPr>
        <w:t>набавка</w:t>
      </w:r>
      <w:r w:rsidR="000D314D">
        <w:rPr>
          <w:rStyle w:val="Emphasis"/>
          <w:rFonts w:ascii="Cambria" w:hAnsi="Cambria"/>
          <w:i w:val="0"/>
          <w:color w:val="000000"/>
          <w:lang w:val="sr-Cyrl-CS"/>
        </w:rPr>
        <w:t xml:space="preserve"> услуге </w:t>
      </w:r>
      <w:r w:rsidR="000D314D" w:rsidRPr="00E00229">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r w:rsidR="009C49D5">
        <w:rPr>
          <w:rStyle w:val="Emphasis"/>
          <w:i w:val="0"/>
          <w:color w:val="000000"/>
        </w:rPr>
        <w:t>;</w:t>
      </w:r>
    </w:p>
    <w:p w:rsidR="003019BD" w:rsidRDefault="00FA3128" w:rsidP="003019BD">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rsidR="00FA3128" w:rsidRPr="000D314D" w:rsidRDefault="00FA3128" w:rsidP="000D314D">
      <w:pPr>
        <w:jc w:val="both"/>
        <w:rPr>
          <w:rFonts w:ascii="Cambria" w:hAnsi="Cambria"/>
          <w:iCs/>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0D314D" w:rsidRPr="000D314D">
        <w:rPr>
          <w:rStyle w:val="Emphasis"/>
          <w:rFonts w:ascii="Cambria" w:hAnsi="Cambria"/>
          <w:i w:val="0"/>
          <w:color w:val="000000"/>
          <w:lang w:val="sr-Cyrl-CS"/>
        </w:rPr>
        <w:t xml:space="preserve"> </w:t>
      </w:r>
      <w:r w:rsidR="000D314D" w:rsidRPr="004A2694">
        <w:rPr>
          <w:rStyle w:val="Emphasis"/>
          <w:rFonts w:ascii="Cambria" w:hAnsi="Cambria"/>
          <w:i w:val="0"/>
          <w:color w:val="000000"/>
          <w:lang w:val="sr-Cyrl-CS"/>
        </w:rPr>
        <w:t>набавка</w:t>
      </w:r>
      <w:r w:rsidR="000D314D">
        <w:rPr>
          <w:rStyle w:val="Emphasis"/>
          <w:rFonts w:ascii="Cambria" w:hAnsi="Cambria"/>
          <w:i w:val="0"/>
          <w:color w:val="000000"/>
          <w:lang w:val="sr-Cyrl-CS"/>
        </w:rPr>
        <w:t xml:space="preserve"> услуге </w:t>
      </w:r>
      <w:r w:rsidR="000D314D" w:rsidRPr="00E00229">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r w:rsidRPr="003019BD">
        <w:rPr>
          <w:lang w:val="sr-Cyrl-CS"/>
        </w:rPr>
        <w:t xml:space="preserve"> </w:t>
      </w:r>
      <w:r w:rsidRPr="003019BD">
        <w:rPr>
          <w:rStyle w:val="Emphasis"/>
          <w:i w:val="0"/>
          <w:color w:val="000000"/>
        </w:rPr>
        <w:t>.</w:t>
      </w:r>
      <w:r w:rsidRPr="003019BD">
        <w:rPr>
          <w:u w:val="single"/>
          <w:lang w:val="sr-Cyrl-CS"/>
        </w:rPr>
        <w:t xml:space="preserve"> (попуњава Наручилац).</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2.</w:t>
      </w:r>
    </w:p>
    <w:p w:rsidR="003D15AF" w:rsidRPr="001C70C0" w:rsidRDefault="00FA3128" w:rsidP="003D15AF">
      <w:pPr>
        <w:jc w:val="both"/>
        <w:rPr>
          <w:rStyle w:val="Emphasis"/>
          <w:rFonts w:ascii="Cambria" w:hAnsi="Cambria"/>
          <w:i w:val="0"/>
          <w:iCs w:val="0"/>
          <w:lang w:val="sr-Cyrl-CS"/>
        </w:rPr>
      </w:pPr>
      <w:r w:rsidRPr="00A1254B">
        <w:rPr>
          <w:lang w:val="sr-Cyrl-CS"/>
        </w:rPr>
        <w:t xml:space="preserve">Предмет Уговора је </w:t>
      </w:r>
      <w:r w:rsidR="00A51E25">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w:t>
      </w:r>
      <w:r w:rsidR="00DA29A4">
        <w:rPr>
          <w:lang w:val="sr-Cyrl-CS"/>
        </w:rPr>
        <w:t>на</w:t>
      </w:r>
      <w:r>
        <w:rPr>
          <w:lang w:val="sr-Cyrl-CS"/>
        </w:rPr>
        <w:t xml:space="preserve"> период од </w:t>
      </w:r>
      <w:r w:rsidR="00DA29A4" w:rsidRPr="00DA29A4">
        <w:rPr>
          <w:lang w:val="sr-Cyrl-CS"/>
        </w:rPr>
        <w:t>7</w:t>
      </w:r>
      <w:r w:rsidR="00794E5C" w:rsidRPr="00DA29A4">
        <w:rPr>
          <w:lang w:val="sr-Cyrl-CS"/>
        </w:rPr>
        <w:t xml:space="preserve"> </w:t>
      </w:r>
      <w:r w:rsidR="001C70C0" w:rsidRPr="00DA29A4">
        <w:rPr>
          <w:lang w:val="sr-Cyrl-CS"/>
        </w:rPr>
        <w:t>дана</w:t>
      </w:r>
      <w:r w:rsidR="009C49D5" w:rsidRPr="00DA29A4">
        <w:rPr>
          <w:lang w:val="sr-Cyrl-CS"/>
        </w:rPr>
        <w:t xml:space="preserve"> </w:t>
      </w:r>
      <w:r w:rsidRPr="00DA29A4">
        <w:rPr>
          <w:lang w:val="sr-Cyrl-CS"/>
        </w:rPr>
        <w:t>од дана потписивања уговора,</w:t>
      </w:r>
      <w:r>
        <w:rPr>
          <w:lang w:val="sr-Cyrl-CS"/>
        </w:rPr>
        <w:t xml:space="preserve"> </w:t>
      </w:r>
      <w:r w:rsidR="003D15AF" w:rsidRPr="001C70C0">
        <w:rPr>
          <w:rStyle w:val="Emphasis"/>
          <w:rFonts w:ascii="Cambria" w:hAnsi="Cambria"/>
          <w:i w:val="0"/>
          <w:iCs w:val="0"/>
          <w:lang w:val="sr-Cyrl-CS"/>
        </w:rPr>
        <w:t xml:space="preserve">колико траје и уговорни период </w:t>
      </w:r>
      <w:r w:rsidR="001C70C0" w:rsidRPr="001C70C0">
        <w:rPr>
          <w:rStyle w:val="Emphasis"/>
          <w:rFonts w:ascii="Cambria" w:hAnsi="Cambria"/>
          <w:i w:val="0"/>
          <w:iCs w:val="0"/>
          <w:lang w:val="sr-Cyrl-CS"/>
        </w:rPr>
        <w:t>за извршење услуге</w:t>
      </w:r>
      <w:r w:rsidR="003D15AF" w:rsidRPr="001C70C0">
        <w:rPr>
          <w:rStyle w:val="Emphasis"/>
          <w:rFonts w:ascii="Cambria" w:hAnsi="Cambria"/>
          <w:i w:val="0"/>
          <w:iCs w:val="0"/>
          <w:lang w:val="sr-Cyrl-CS"/>
        </w:rPr>
        <w:t>.</w:t>
      </w:r>
    </w:p>
    <w:p w:rsidR="003019BD" w:rsidRDefault="00FA3128" w:rsidP="003019BD">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rsidR="00FA3128" w:rsidRDefault="00FA3128" w:rsidP="003019B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странеовашћених лица уговорних страна.</w:t>
      </w:r>
    </w:p>
    <w:p w:rsidR="00FA3128" w:rsidRDefault="00FA3128" w:rsidP="00FA3128">
      <w:pPr>
        <w:jc w:val="both"/>
      </w:pPr>
    </w:p>
    <w:p w:rsidR="00FA3128" w:rsidRDefault="00FA3128" w:rsidP="00FA3128">
      <w:pPr>
        <w:tabs>
          <w:tab w:val="left" w:pos="3604"/>
        </w:tabs>
        <w:jc w:val="both"/>
      </w:pPr>
      <w:r>
        <w:tab/>
      </w:r>
    </w:p>
    <w:p w:rsidR="00FA3128" w:rsidRDefault="00FA3128" w:rsidP="00FA3128">
      <w:pPr>
        <w:tabs>
          <w:tab w:val="left" w:pos="3604"/>
        </w:tabs>
        <w:jc w:val="both"/>
      </w:pPr>
    </w:p>
    <w:p w:rsidR="00FA3128" w:rsidRDefault="00484823" w:rsidP="00FA3128">
      <w:pPr>
        <w:tabs>
          <w:tab w:val="left" w:pos="3604"/>
        </w:tabs>
        <w:jc w:val="both"/>
      </w:pPr>
      <w:r>
        <w:br/>
      </w:r>
    </w:p>
    <w:p w:rsidR="00FA3128" w:rsidRPr="00FA3128" w:rsidRDefault="00FA3128" w:rsidP="00FA3128">
      <w:pPr>
        <w:tabs>
          <w:tab w:val="left" w:pos="3604"/>
        </w:tabs>
        <w:jc w:val="both"/>
      </w:pPr>
    </w:p>
    <w:p w:rsidR="00FA3128" w:rsidRPr="00525BBB" w:rsidRDefault="00FA3128" w:rsidP="00FA3128">
      <w:pPr>
        <w:jc w:val="both"/>
      </w:pPr>
    </w:p>
    <w:p w:rsidR="00FA3128" w:rsidRPr="00A1254B" w:rsidRDefault="00FA3128" w:rsidP="003019BD">
      <w:pPr>
        <w:jc w:val="center"/>
        <w:rPr>
          <w:b/>
          <w:lang w:val="sr-Cyrl-CS"/>
        </w:rPr>
      </w:pPr>
      <w:r w:rsidRPr="00A1254B">
        <w:rPr>
          <w:b/>
          <w:lang w:val="sr-Cyrl-CS"/>
        </w:rPr>
        <w:t>Члан 3.</w:t>
      </w:r>
    </w:p>
    <w:p w:rsidR="00D6054A" w:rsidRDefault="00FA3128" w:rsidP="003019BD">
      <w:pPr>
        <w:jc w:val="both"/>
        <w:rPr>
          <w:u w:val="single"/>
          <w:lang w:val="sr-Cyrl-CS"/>
        </w:rPr>
      </w:pPr>
      <w:r w:rsidRPr="00A1254B">
        <w:rPr>
          <w:lang w:val="sr-Cyrl-CS"/>
        </w:rPr>
        <w:t>Наручилац се обавезује да Понуђачу</w:t>
      </w:r>
      <w:r w:rsidR="008C0B1C">
        <w:rPr>
          <w:lang w:val="sr-Cyrl-CS"/>
        </w:rPr>
        <w:t xml:space="preserve">- </w:t>
      </w:r>
      <w:r w:rsidR="00A51E25">
        <w:rPr>
          <w:lang w:val="sr-Cyrl-CS"/>
        </w:rPr>
        <w:t>Даваоцу услуга за извршену услугу</w:t>
      </w:r>
      <w:r w:rsidRPr="00A1254B">
        <w:rPr>
          <w:lang w:val="sr-Cyrl-CS"/>
        </w:rPr>
        <w:t xml:space="preserve">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w:t>
      </w:r>
      <w:r w:rsidR="000D314D">
        <w:rPr>
          <w:lang w:val="sr-Cyrl-CS"/>
        </w:rPr>
        <w:t>планиране</w:t>
      </w:r>
      <w:r w:rsidRPr="00FA3128">
        <w:rPr>
          <w:lang w:val="sr-Cyrl-CS"/>
        </w:rPr>
        <w:t xml:space="preserve"> вредности набавке. </w:t>
      </w:r>
    </w:p>
    <w:p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u w:val="single"/>
          <w:lang w:val="sr-Cyrl-CS"/>
        </w:rPr>
      </w:pPr>
      <w:r w:rsidRPr="00A1254B">
        <w:rPr>
          <w:lang w:val="sr-Cyrl-CS"/>
        </w:rPr>
        <w:t>Наручилац се обавезује да Понуђачу</w:t>
      </w:r>
      <w:r w:rsidR="008C0B1C">
        <w:rPr>
          <w:lang w:val="sr-Cyrl-CS"/>
        </w:rPr>
        <w:t>- Даваоцу услуга</w:t>
      </w:r>
      <w:r w:rsidR="00B87080">
        <w:rPr>
          <w:lang w:val="sr-Cyrl-CS"/>
        </w:rPr>
        <w:t xml:space="preserve"> </w:t>
      </w:r>
      <w:r w:rsidRPr="00A1254B">
        <w:rPr>
          <w:lang w:val="sr-Cyrl-CS"/>
        </w:rPr>
        <w:t>исплати износ цене за извршене услуге са ПДВ-ом, у року од 45 дана</w:t>
      </w:r>
      <w:r w:rsidR="00794E5C">
        <w:rPr>
          <w:lang w:val="sr-Cyrl-CS"/>
        </w:rPr>
        <w:t xml:space="preserve"> </w:t>
      </w:r>
      <w:r w:rsidRPr="00A1254B">
        <w:rPr>
          <w:lang w:val="sr-Cyrl-CS"/>
        </w:rPr>
        <w:t>од пријема уредно испостављене фактуре,</w:t>
      </w:r>
      <w:r w:rsidR="00794E5C">
        <w:rPr>
          <w:lang w:val="sr-Cyrl-CS"/>
        </w:rPr>
        <w:t xml:space="preserve"> </w:t>
      </w:r>
      <w:r w:rsidRPr="00A1254B">
        <w:rPr>
          <w:lang w:val="sr-Cyrl-CS"/>
        </w:rPr>
        <w:t>на рачун Понуђача</w:t>
      </w:r>
      <w:r w:rsidR="008C0B1C">
        <w:rPr>
          <w:lang w:val="sr-Cyrl-CS"/>
        </w:rPr>
        <w:t>- Даваоца услуга</w:t>
      </w:r>
      <w:r w:rsidRPr="00A1254B">
        <w:rPr>
          <w:lang w:val="sr-Cyrl-CS"/>
        </w:rPr>
        <w:t xml:space="preserve">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3D15AF" w:rsidRPr="007F20E2" w:rsidRDefault="003D15AF" w:rsidP="003D15AF">
      <w:pPr>
        <w:jc w:val="both"/>
        <w:rPr>
          <w:rStyle w:val="Emphasis"/>
          <w:rFonts w:ascii="Cambria" w:hAnsi="Cambria"/>
          <w:b/>
          <w:bCs/>
          <w:i w:val="0"/>
          <w:iCs w:val="0"/>
          <w:color w:val="000000" w:themeColor="text1"/>
          <w:lang w:val="sr-Cyrl-CS"/>
        </w:rPr>
      </w:pPr>
      <w:bookmarkStart w:id="0" w:name="_Hlk109818168"/>
      <w:r w:rsidRPr="00A1254B">
        <w:rPr>
          <w:lang w:val="sr-Cyrl-CS"/>
        </w:rPr>
        <w:t>Понуђач</w:t>
      </w:r>
      <w:r w:rsidR="008C0B1C">
        <w:rPr>
          <w:lang w:val="sr-Cyrl-CS"/>
        </w:rPr>
        <w:t xml:space="preserve">- </w:t>
      </w:r>
      <w:r w:rsidRPr="00A1254B">
        <w:rPr>
          <w:lang w:val="sr-Cyrl-CS"/>
        </w:rPr>
        <w:t>Дава</w:t>
      </w:r>
      <w:r>
        <w:rPr>
          <w:lang w:val="sr-Cyrl-CS"/>
        </w:rPr>
        <w:t>ла</w:t>
      </w:r>
      <w:r w:rsidRPr="00A1254B">
        <w:rPr>
          <w:lang w:val="sr-Cyrl-CS"/>
        </w:rPr>
        <w:t>ц услуга</w:t>
      </w:r>
      <w:bookmarkEnd w:id="0"/>
      <w:r w:rsidRPr="003D15AF">
        <w:rPr>
          <w:rStyle w:val="Emphasis"/>
          <w:rFonts w:ascii="Cambria" w:hAnsi="Cambria"/>
          <w:i w:val="0"/>
          <w:iCs w:val="0"/>
          <w:color w:val="000000" w:themeColor="text1"/>
          <w:lang w:val="sr-Cyrl-CS"/>
        </w:rPr>
        <w:t xml:space="preserve"> у обавези је да изда и региструје фактуру за пружену услугу</w:t>
      </w:r>
      <w:r>
        <w:rPr>
          <w:rStyle w:val="Emphasis"/>
          <w:rFonts w:ascii="Cambria" w:hAnsi="Cambria"/>
          <w:b/>
          <w:bCs/>
          <w:i w:val="0"/>
          <w:iCs w:val="0"/>
          <w:color w:val="000000" w:themeColor="text1"/>
          <w:lang w:val="sr-Cyrl-CS"/>
        </w:rPr>
        <w:t>.</w:t>
      </w:r>
    </w:p>
    <w:p w:rsidR="00FA3128" w:rsidRPr="00A1254B" w:rsidRDefault="003D15AF" w:rsidP="003019BD">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sidR="00B87080">
        <w:rPr>
          <w:lang w:val="sr-Cyrl-CS"/>
        </w:rPr>
        <w:t xml:space="preserve"> </w:t>
      </w:r>
      <w:r w:rsidR="00FA3128" w:rsidRPr="00A1254B">
        <w:rPr>
          <w:lang w:val="sr-Cyrl-CS"/>
        </w:rPr>
        <w:t>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A51E25" w:rsidRPr="000D314D" w:rsidRDefault="00FA3128" w:rsidP="00A51E25">
      <w:pPr>
        <w:jc w:val="both"/>
        <w:rPr>
          <w:rStyle w:val="Emphasis"/>
          <w:rFonts w:ascii="Cambria" w:hAnsi="Cambria"/>
          <w:i w:val="0"/>
          <w:lang w:val="sr-Cyrl-CS"/>
        </w:rPr>
      </w:pPr>
      <w:r w:rsidRPr="00A1254B">
        <w:rPr>
          <w:lang w:val="sr-Cyrl-CS"/>
        </w:rPr>
        <w:t>Понуђач</w:t>
      </w:r>
      <w:r w:rsidR="008C0B1C">
        <w:rPr>
          <w:lang w:val="sr-Cyrl-CS"/>
        </w:rPr>
        <w:t>- Давалац услуга</w:t>
      </w:r>
      <w:r w:rsidRPr="00A1254B">
        <w:rPr>
          <w:lang w:val="sr-Cyrl-CS"/>
        </w:rPr>
        <w:t xml:space="preserve"> се обавезује за обављање послова предвиђених чланом 2. овог Уговора</w:t>
      </w:r>
      <w:r w:rsidR="00B87080">
        <w:rPr>
          <w:lang w:val="sr-Cyrl-CS"/>
        </w:rPr>
        <w:t xml:space="preserve"> </w:t>
      </w:r>
      <w:r w:rsidR="003019BD">
        <w:rPr>
          <w:rStyle w:val="Emphasis"/>
          <w:i w:val="0"/>
          <w:color w:val="000000"/>
          <w:lang w:val="sr-Cyrl-CS"/>
        </w:rPr>
        <w:t xml:space="preserve">да пружи </w:t>
      </w:r>
      <w:r w:rsidR="008C0B1C">
        <w:rPr>
          <w:rStyle w:val="Emphasis"/>
          <w:i w:val="0"/>
          <w:color w:val="000000"/>
          <w:lang w:val="sr-Cyrl-CS"/>
        </w:rPr>
        <w:t>услуге</w:t>
      </w:r>
      <w:r w:rsidR="000D314D">
        <w:rPr>
          <w:rStyle w:val="Emphasis"/>
          <w:rFonts w:ascii="Cambria" w:hAnsi="Cambria"/>
          <w:i w:val="0"/>
          <w:color w:val="000000"/>
          <w:lang w:val="sr-Cyrl-CS"/>
        </w:rPr>
        <w:t xml:space="preserve"> </w:t>
      </w:r>
      <w:r w:rsidR="000D314D" w:rsidRPr="00E00229">
        <w:rPr>
          <w:rStyle w:val="Emphasis"/>
          <w:rFonts w:ascii="Cambria" w:hAnsi="Cambria"/>
          <w:i w:val="0"/>
          <w:lang w:val="sr-Cyrl-CS"/>
        </w:rPr>
        <w:t>поправке, повезивања и отклањања недостатака у погледу централе противпожарне заштите (ППЗ) у два објекта Центра за заштиту одојчади, деце и омладине, Београд</w:t>
      </w:r>
      <w:r w:rsidR="008C0B1C" w:rsidRPr="009E6B73">
        <w:rPr>
          <w:iCs/>
          <w:lang w:val="ru-RU"/>
        </w:rPr>
        <w:t xml:space="preserve">, </w:t>
      </w:r>
      <w:r w:rsidR="00A51E25" w:rsidRPr="00576DDB">
        <w:rPr>
          <w:iCs/>
          <w:lang w:val="ru-RU"/>
        </w:rPr>
        <w:t xml:space="preserve">сходно </w:t>
      </w:r>
      <w:r w:rsidR="00A51E25" w:rsidRPr="00576DDB">
        <w:rPr>
          <w:rStyle w:val="Emphasis"/>
          <w:i w:val="0"/>
        </w:rPr>
        <w:t xml:space="preserve">Закону о заштити од пожара (Сл. гл. </w:t>
      </w:r>
      <w:r w:rsidR="00A51E25" w:rsidRPr="00576DDB">
        <w:rPr>
          <w:iCs/>
          <w:lang w:val="sr-Cyrl-CS"/>
        </w:rPr>
        <w:t xml:space="preserve">РС </w:t>
      </w:r>
      <w:r w:rsidR="00A51E25" w:rsidRPr="00576DDB">
        <w:rPr>
          <w:iCs/>
        </w:rPr>
        <w:t>бр. 111/2009, 20/2015 и 87/2018)</w:t>
      </w:r>
      <w:r w:rsidR="00A51E25" w:rsidRPr="00576DDB">
        <w:rPr>
          <w:rStyle w:val="Emphasis"/>
          <w:i w:val="0"/>
        </w:rPr>
        <w:t>.</w:t>
      </w:r>
    </w:p>
    <w:p w:rsidR="00A51E25" w:rsidRDefault="00A51E25" w:rsidP="003019BD">
      <w:pPr>
        <w:jc w:val="center"/>
        <w:rPr>
          <w:iCs/>
          <w:color w:val="FF0000"/>
          <w:lang w:val="ru-RU"/>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да обезбеди услове</w:t>
      </w:r>
      <w:r w:rsidR="008C0B1C">
        <w:rPr>
          <w:lang w:val="sr-Cyrl-CS"/>
        </w:rPr>
        <w:t>,</w:t>
      </w:r>
      <w:r w:rsidR="00794E5C">
        <w:rPr>
          <w:lang w:val="sr-Cyrl-CS"/>
        </w:rPr>
        <w:t xml:space="preserve"> </w:t>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w:t>
      </w:r>
      <w:r w:rsidR="00C167FF">
        <w:rPr>
          <w:lang w:val="sr-Cyrl-CS"/>
        </w:rPr>
        <w:t>- Давалац услуга</w:t>
      </w:r>
      <w:r w:rsidRPr="00A1254B">
        <w:rPr>
          <w:lang w:val="sr-Cyrl-CS"/>
        </w:rPr>
        <w:t xml:space="preserve">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B2055E" w:rsidRDefault="00FA3128" w:rsidP="003019BD">
      <w:pPr>
        <w:jc w:val="both"/>
        <w:rPr>
          <w:lang w:val="sr-Cyrl-CS"/>
        </w:rPr>
      </w:pPr>
      <w:r w:rsidRPr="00A1254B">
        <w:rPr>
          <w:lang w:val="sr-Cyrl-CS"/>
        </w:rPr>
        <w:t>Ако услуга коју је Понуђач</w:t>
      </w:r>
      <w:r w:rsidR="00C167FF">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sidR="00C167FF">
        <w:rPr>
          <w:lang w:val="sr-Cyrl-CS"/>
        </w:rPr>
        <w:t>- Давалац услуга</w:t>
      </w:r>
      <w:r w:rsidRPr="00A1254B">
        <w:rPr>
          <w:lang w:val="sr-Cyrl-CS"/>
        </w:rPr>
        <w:t xml:space="preserve"> одговара по законским одредбама о одговорности за неиспуњење обавезе</w:t>
      </w:r>
      <w:r w:rsidR="00A51E25">
        <w:rPr>
          <w:lang w:val="sr-Cyrl-CS"/>
        </w:rPr>
        <w:t>.</w:t>
      </w:r>
    </w:p>
    <w:p w:rsidR="000D314D" w:rsidRDefault="000D314D" w:rsidP="003019BD">
      <w:pPr>
        <w:jc w:val="both"/>
        <w:rPr>
          <w:lang w:val="sr-Cyrl-CS"/>
        </w:rPr>
      </w:pPr>
    </w:p>
    <w:p w:rsidR="000D314D" w:rsidRDefault="000D314D" w:rsidP="003019BD">
      <w:pPr>
        <w:jc w:val="both"/>
        <w:rPr>
          <w:lang w:val="sr-Cyrl-CS"/>
        </w:rPr>
      </w:pPr>
    </w:p>
    <w:p w:rsidR="000D314D" w:rsidRDefault="000D314D" w:rsidP="003019BD">
      <w:pPr>
        <w:jc w:val="both"/>
        <w:rPr>
          <w:lang w:val="sr-Cyrl-CS"/>
        </w:rPr>
      </w:pPr>
    </w:p>
    <w:p w:rsidR="000D314D" w:rsidRDefault="000D314D" w:rsidP="003019BD">
      <w:pPr>
        <w:jc w:val="both"/>
        <w:rPr>
          <w:lang w:val="sr-Cyrl-CS"/>
        </w:rPr>
      </w:pPr>
    </w:p>
    <w:p w:rsidR="000D314D" w:rsidRDefault="000D314D" w:rsidP="003019BD">
      <w:pPr>
        <w:jc w:val="both"/>
        <w:rPr>
          <w:lang w:val="sr-Cyrl-CS"/>
        </w:rPr>
      </w:pPr>
    </w:p>
    <w:p w:rsidR="000D314D" w:rsidRDefault="000D314D" w:rsidP="003019BD">
      <w:pPr>
        <w:jc w:val="both"/>
        <w:rPr>
          <w:lang w:val="sr-Cyrl-CS"/>
        </w:rPr>
      </w:pPr>
    </w:p>
    <w:p w:rsidR="000D314D" w:rsidRDefault="000D314D" w:rsidP="003019BD">
      <w:pPr>
        <w:jc w:val="both"/>
        <w:rPr>
          <w:lang w:val="sr-Cyrl-CS"/>
        </w:rPr>
      </w:pP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D6054A" w:rsidRDefault="00FA3128" w:rsidP="00C167FF">
      <w:pPr>
        <w:jc w:val="both"/>
        <w:rPr>
          <w:lang w:val="sr-Cyrl-CS"/>
        </w:rPr>
      </w:pPr>
      <w:r w:rsidRPr="00A1254B">
        <w:rPr>
          <w:lang w:val="sr-Cyrl-CS"/>
        </w:rPr>
        <w:t>У случајевима одустанка од уговора од стране Понуђача</w:t>
      </w:r>
      <w:r w:rsidR="00C167FF">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A51E25" w:rsidRDefault="00A51E25" w:rsidP="00C167FF">
      <w:pPr>
        <w:jc w:val="both"/>
        <w:rPr>
          <w:lang w:val="sr-Cyrl-CS"/>
        </w:rPr>
      </w:pP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t>Члан</w:t>
      </w:r>
      <w:r w:rsidR="00B620C5">
        <w:rPr>
          <w:b/>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FA3128" w:rsidRPr="00B376C8" w:rsidRDefault="00FA3128" w:rsidP="00FA3128">
      <w:pPr>
        <w:ind w:left="708" w:firstLine="708"/>
        <w:jc w:val="both"/>
        <w:rPr>
          <w:lang w:val="sr-Cyrl-CS"/>
        </w:rPr>
      </w:pPr>
    </w:p>
    <w:p w:rsidR="00FA3128" w:rsidRDefault="00FA3128" w:rsidP="00FA3128">
      <w:pPr>
        <w:jc w:val="center"/>
      </w:pPr>
      <w:r w:rsidRPr="00A1254B">
        <w:rPr>
          <w:b/>
          <w:lang w:val="sr-Cyrl-CS"/>
        </w:rPr>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0D314D"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B87080" w:rsidRDefault="00B87080"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C167FF" w:rsidRDefault="00FA3128" w:rsidP="00A51E25">
      <w:pPr>
        <w:jc w:val="both"/>
        <w:rPr>
          <w:lang w:val="sr-Cyrl-CS"/>
        </w:rPr>
      </w:pPr>
      <w:r w:rsidRPr="00A1254B">
        <w:rPr>
          <w:lang w:val="sr-Cyrl-CS"/>
        </w:rPr>
        <w:t>У случају спора уговара се надлежност суда у Београду.</w:t>
      </w: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0D314D" w:rsidRDefault="000D314D" w:rsidP="00A51E25">
      <w:pPr>
        <w:jc w:val="both"/>
        <w:rPr>
          <w:lang w:val="sr-Cyrl-CS"/>
        </w:rPr>
      </w:pPr>
    </w:p>
    <w:p w:rsidR="00C167FF" w:rsidRPr="00A1254B" w:rsidRDefault="00C167FF" w:rsidP="00FA3128">
      <w:pPr>
        <w:ind w:left="708" w:firstLine="708"/>
        <w:jc w:val="both"/>
        <w:rPr>
          <w:lang w:val="sr-Cyrl-CS"/>
        </w:rPr>
      </w:pP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Default="00FA3128" w:rsidP="00FA3128">
      <w:pPr>
        <w:jc w:val="both"/>
        <w:rPr>
          <w:lang w:val="sr-Cyrl-CS"/>
        </w:rPr>
      </w:pPr>
      <w:r w:rsidRPr="00A1254B">
        <w:rPr>
          <w:lang w:val="sr-Cyrl-CS"/>
        </w:rPr>
        <w:tab/>
      </w:r>
      <w:r w:rsidRPr="00A1254B">
        <w:rPr>
          <w:lang w:val="sr-Cyrl-CS"/>
        </w:rPr>
        <w:tab/>
      </w:r>
      <w:r w:rsidRPr="00A1254B">
        <w:rPr>
          <w:lang w:val="sr-Cyrl-CS"/>
        </w:rPr>
        <w:tab/>
      </w:r>
    </w:p>
    <w:p w:rsidR="00C167FF" w:rsidRPr="00307994" w:rsidRDefault="00C167FF" w:rsidP="00FA3128">
      <w:pPr>
        <w:jc w:val="both"/>
        <w:rPr>
          <w:sz w:val="20"/>
          <w:szCs w:val="20"/>
          <w:lang w:val="sr-Cyrl-CS"/>
        </w:rPr>
      </w:pP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794E5C">
        <w:rPr>
          <w:b/>
          <w:lang w:val="sr-Cyrl-CS"/>
        </w:rPr>
        <w:t xml:space="preserve">                       </w:t>
      </w:r>
      <w:r w:rsidR="00FA3128" w:rsidRPr="00A1254B">
        <w:rPr>
          <w:b/>
          <w:lang w:val="sr-Cyrl-CS"/>
        </w:rPr>
        <w:t>НАРУЧИЛАЦ</w:t>
      </w:r>
    </w:p>
    <w:p w:rsidR="00FA3128" w:rsidRPr="00A1254B" w:rsidRDefault="00FA3128" w:rsidP="00FA3128">
      <w:pPr>
        <w:ind w:left="708" w:firstLine="708"/>
        <w:jc w:val="both"/>
        <w:rPr>
          <w:b/>
          <w:lang w:val="sr-Cyrl-CS"/>
        </w:rPr>
      </w:pPr>
    </w:p>
    <w:p w:rsidR="00C167FF" w:rsidRPr="00A51E25" w:rsidRDefault="00FA3378" w:rsidP="003019BD">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C167FF" w:rsidRDefault="00C167FF" w:rsidP="003019BD">
      <w:pPr>
        <w:jc w:val="both"/>
        <w:rPr>
          <w:i/>
          <w:sz w:val="20"/>
          <w:szCs w:val="20"/>
          <w:lang w:val="sr-Cyrl-CS"/>
        </w:rPr>
      </w:pPr>
    </w:p>
    <w:p w:rsidR="00C167FF" w:rsidRDefault="00C167FF"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p>
    <w:sectPr w:rsidR="00A04BAB" w:rsidRPr="00A04BAB"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B6" w:rsidRDefault="00C27EB6">
      <w:r>
        <w:separator/>
      </w:r>
    </w:p>
  </w:endnote>
  <w:endnote w:type="continuationSeparator" w:id="1">
    <w:p w:rsidR="00C27EB6" w:rsidRDefault="00C27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B6" w:rsidRDefault="00C27EB6">
      <w:r>
        <w:separator/>
      </w:r>
    </w:p>
  </w:footnote>
  <w:footnote w:type="continuationSeparator" w:id="1">
    <w:p w:rsidR="00C27EB6" w:rsidRDefault="00C2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47" w:rsidRPr="00574A15" w:rsidRDefault="000110E6">
    <w:pPr>
      <w:pStyle w:val="Header"/>
      <w:rPr>
        <w:lang w:val="sr-Latn-CS"/>
      </w:rPr>
    </w:pPr>
    <w:r>
      <w:rPr>
        <w:noProof/>
      </w:rPr>
      <w:pict>
        <v:shapetype id="_x0000_t202" coordsize="21600,21600" o:spt="202" path="m,l,21600r21600,l21600,xe">
          <v:stroke joinstyle="miter"/>
          <v:path gradientshapeok="t" o:connecttype="rect"/>
        </v:shapetype>
        <v:shape id="Text Box 2" o:spid="_x0000_s614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" filled="f" stroked="f">
          <v:textbox>
            <w:txbxContent>
              <w:p w:rsidR="003B2447" w:rsidRDefault="003B2447">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614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" filled="f" stroked="f">
          <v:textbox>
            <w:txbxContent>
              <w:p w:rsidR="003B2447" w:rsidRPr="003D05A2" w:rsidRDefault="003B244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6145"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9">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F20471"/>
    <w:multiLevelType w:val="hybridMultilevel"/>
    <w:tmpl w:val="6630B9C4"/>
    <w:lvl w:ilvl="0" w:tplc="3F9A50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19"/>
  </w:num>
  <w:num w:numId="6">
    <w:abstractNumId w:val="10"/>
  </w:num>
  <w:num w:numId="7">
    <w:abstractNumId w:val="8"/>
  </w:num>
  <w:num w:numId="8">
    <w:abstractNumId w:val="13"/>
  </w:num>
  <w:num w:numId="9">
    <w:abstractNumId w:val="11"/>
  </w:num>
  <w:num w:numId="10">
    <w:abstractNumId w:val="6"/>
  </w:num>
  <w:num w:numId="11">
    <w:abstractNumId w:val="9"/>
  </w:num>
  <w:num w:numId="12">
    <w:abstractNumId w:val="5"/>
  </w:num>
  <w:num w:numId="13">
    <w:abstractNumId w:val="12"/>
  </w:num>
  <w:num w:numId="14">
    <w:abstractNumId w:val="2"/>
  </w:num>
  <w:num w:numId="15">
    <w:abstractNumId w:val="16"/>
  </w:num>
  <w:num w:numId="16">
    <w:abstractNumId w:val="20"/>
  </w:num>
  <w:num w:numId="17">
    <w:abstractNumId w:val="3"/>
  </w:num>
  <w:num w:numId="18">
    <w:abstractNumId w:val="22"/>
  </w:num>
  <w:num w:numId="19">
    <w:abstractNumId w:val="23"/>
  </w:num>
  <w:num w:numId="20">
    <w:abstractNumId w:val="14"/>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27650"/>
    <o:shapelayout v:ext="edit">
      <o:idmap v:ext="edit" data="6"/>
      <o:rules v:ext="edit">
        <o:r id="V:Rule2" type="connector" idref="#AutoShape 3"/>
      </o:rules>
    </o:shapelayout>
  </w:hdrShapeDefaults>
  <w:footnotePr>
    <w:footnote w:id="0"/>
    <w:footnote w:id="1"/>
  </w:footnotePr>
  <w:endnotePr>
    <w:endnote w:id="0"/>
    <w:endnote w:id="1"/>
  </w:endnotePr>
  <w:compat/>
  <w:rsids>
    <w:rsidRoot w:val="00430140"/>
    <w:rsid w:val="00007A93"/>
    <w:rsid w:val="000110E6"/>
    <w:rsid w:val="000177D5"/>
    <w:rsid w:val="0002577D"/>
    <w:rsid w:val="00035539"/>
    <w:rsid w:val="000366C3"/>
    <w:rsid w:val="000448C3"/>
    <w:rsid w:val="00046674"/>
    <w:rsid w:val="00053B7A"/>
    <w:rsid w:val="0006353D"/>
    <w:rsid w:val="000762A6"/>
    <w:rsid w:val="00080FD9"/>
    <w:rsid w:val="00084525"/>
    <w:rsid w:val="000A2F0E"/>
    <w:rsid w:val="000A3B6E"/>
    <w:rsid w:val="000A7B41"/>
    <w:rsid w:val="000B49C0"/>
    <w:rsid w:val="000D0EB9"/>
    <w:rsid w:val="000D2AC8"/>
    <w:rsid w:val="000D314D"/>
    <w:rsid w:val="000E2165"/>
    <w:rsid w:val="000E4DCF"/>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4199"/>
    <w:rsid w:val="00175328"/>
    <w:rsid w:val="00176220"/>
    <w:rsid w:val="001770AD"/>
    <w:rsid w:val="001A3C8E"/>
    <w:rsid w:val="001B790C"/>
    <w:rsid w:val="001C68AD"/>
    <w:rsid w:val="001C70C0"/>
    <w:rsid w:val="001D5614"/>
    <w:rsid w:val="001D6354"/>
    <w:rsid w:val="001E5B41"/>
    <w:rsid w:val="001E69DD"/>
    <w:rsid w:val="00224292"/>
    <w:rsid w:val="002477A5"/>
    <w:rsid w:val="00254706"/>
    <w:rsid w:val="0026585E"/>
    <w:rsid w:val="00271A4A"/>
    <w:rsid w:val="00272E15"/>
    <w:rsid w:val="002731C6"/>
    <w:rsid w:val="002767AC"/>
    <w:rsid w:val="002877EA"/>
    <w:rsid w:val="002A0B98"/>
    <w:rsid w:val="002B0151"/>
    <w:rsid w:val="002B02DC"/>
    <w:rsid w:val="002B13E0"/>
    <w:rsid w:val="002B1446"/>
    <w:rsid w:val="002B501E"/>
    <w:rsid w:val="002C12D1"/>
    <w:rsid w:val="002D6097"/>
    <w:rsid w:val="002E35DC"/>
    <w:rsid w:val="002E69B9"/>
    <w:rsid w:val="003004E0"/>
    <w:rsid w:val="00300A3B"/>
    <w:rsid w:val="003011C7"/>
    <w:rsid w:val="003019BD"/>
    <w:rsid w:val="00314A52"/>
    <w:rsid w:val="00320CB5"/>
    <w:rsid w:val="00334456"/>
    <w:rsid w:val="0034027E"/>
    <w:rsid w:val="00356EFD"/>
    <w:rsid w:val="003638D2"/>
    <w:rsid w:val="003670FB"/>
    <w:rsid w:val="003843B2"/>
    <w:rsid w:val="0038498D"/>
    <w:rsid w:val="0038516B"/>
    <w:rsid w:val="003A35B9"/>
    <w:rsid w:val="003B2447"/>
    <w:rsid w:val="003B536F"/>
    <w:rsid w:val="003C0CBC"/>
    <w:rsid w:val="003D05A2"/>
    <w:rsid w:val="003D15AF"/>
    <w:rsid w:val="003D48E1"/>
    <w:rsid w:val="003D6D64"/>
    <w:rsid w:val="003E1926"/>
    <w:rsid w:val="003E2B22"/>
    <w:rsid w:val="003E57FD"/>
    <w:rsid w:val="003E59CF"/>
    <w:rsid w:val="003F2407"/>
    <w:rsid w:val="003F422C"/>
    <w:rsid w:val="003F78F8"/>
    <w:rsid w:val="00403EAC"/>
    <w:rsid w:val="004062D8"/>
    <w:rsid w:val="0040790D"/>
    <w:rsid w:val="0041665C"/>
    <w:rsid w:val="0042069D"/>
    <w:rsid w:val="00430140"/>
    <w:rsid w:val="00436CF4"/>
    <w:rsid w:val="004436F1"/>
    <w:rsid w:val="00444E10"/>
    <w:rsid w:val="00451350"/>
    <w:rsid w:val="004554FC"/>
    <w:rsid w:val="004566D9"/>
    <w:rsid w:val="00466F01"/>
    <w:rsid w:val="00484823"/>
    <w:rsid w:val="00490FDC"/>
    <w:rsid w:val="00497A80"/>
    <w:rsid w:val="004A2694"/>
    <w:rsid w:val="004A33E8"/>
    <w:rsid w:val="004A41E9"/>
    <w:rsid w:val="004A5197"/>
    <w:rsid w:val="004A539E"/>
    <w:rsid w:val="004A5948"/>
    <w:rsid w:val="004A5DAB"/>
    <w:rsid w:val="004A64D6"/>
    <w:rsid w:val="004B0C67"/>
    <w:rsid w:val="004B277C"/>
    <w:rsid w:val="004B47CE"/>
    <w:rsid w:val="004C3F9D"/>
    <w:rsid w:val="004E4F88"/>
    <w:rsid w:val="00501308"/>
    <w:rsid w:val="005049D8"/>
    <w:rsid w:val="005205C6"/>
    <w:rsid w:val="00523335"/>
    <w:rsid w:val="00526578"/>
    <w:rsid w:val="00530D66"/>
    <w:rsid w:val="00551268"/>
    <w:rsid w:val="0057448C"/>
    <w:rsid w:val="00574A15"/>
    <w:rsid w:val="00576DDB"/>
    <w:rsid w:val="00582741"/>
    <w:rsid w:val="00590557"/>
    <w:rsid w:val="005917D3"/>
    <w:rsid w:val="00597F91"/>
    <w:rsid w:val="005D50AF"/>
    <w:rsid w:val="005E36E1"/>
    <w:rsid w:val="005E54CC"/>
    <w:rsid w:val="005F191C"/>
    <w:rsid w:val="0060056F"/>
    <w:rsid w:val="00603BCC"/>
    <w:rsid w:val="0060673F"/>
    <w:rsid w:val="006068C2"/>
    <w:rsid w:val="00607CF1"/>
    <w:rsid w:val="00621F53"/>
    <w:rsid w:val="00637EDF"/>
    <w:rsid w:val="00652EED"/>
    <w:rsid w:val="00660DCE"/>
    <w:rsid w:val="00680FF3"/>
    <w:rsid w:val="00686579"/>
    <w:rsid w:val="00687532"/>
    <w:rsid w:val="00687F6B"/>
    <w:rsid w:val="006D0430"/>
    <w:rsid w:val="006E0367"/>
    <w:rsid w:val="006E09AB"/>
    <w:rsid w:val="006E6F1D"/>
    <w:rsid w:val="006F14B5"/>
    <w:rsid w:val="006F6022"/>
    <w:rsid w:val="0071201E"/>
    <w:rsid w:val="00721881"/>
    <w:rsid w:val="007236B3"/>
    <w:rsid w:val="007248B8"/>
    <w:rsid w:val="007303A4"/>
    <w:rsid w:val="00740BC9"/>
    <w:rsid w:val="007418A1"/>
    <w:rsid w:val="00741ABB"/>
    <w:rsid w:val="0074396B"/>
    <w:rsid w:val="00743B93"/>
    <w:rsid w:val="00745B0C"/>
    <w:rsid w:val="00754769"/>
    <w:rsid w:val="00754DF7"/>
    <w:rsid w:val="00772B9D"/>
    <w:rsid w:val="00774AB5"/>
    <w:rsid w:val="00783EBF"/>
    <w:rsid w:val="00786909"/>
    <w:rsid w:val="00786A07"/>
    <w:rsid w:val="00793980"/>
    <w:rsid w:val="00794E5C"/>
    <w:rsid w:val="007B24F0"/>
    <w:rsid w:val="007C1F68"/>
    <w:rsid w:val="007D320E"/>
    <w:rsid w:val="007D5E3B"/>
    <w:rsid w:val="007E3E27"/>
    <w:rsid w:val="007F20E2"/>
    <w:rsid w:val="007F4503"/>
    <w:rsid w:val="0080168A"/>
    <w:rsid w:val="00802513"/>
    <w:rsid w:val="00802CA5"/>
    <w:rsid w:val="00811C99"/>
    <w:rsid w:val="00823511"/>
    <w:rsid w:val="00830315"/>
    <w:rsid w:val="00850F76"/>
    <w:rsid w:val="00866C7F"/>
    <w:rsid w:val="00875302"/>
    <w:rsid w:val="00882C5C"/>
    <w:rsid w:val="008842EC"/>
    <w:rsid w:val="00895B3F"/>
    <w:rsid w:val="008A3FC7"/>
    <w:rsid w:val="008B15FC"/>
    <w:rsid w:val="008B621F"/>
    <w:rsid w:val="008C0B1C"/>
    <w:rsid w:val="008C402D"/>
    <w:rsid w:val="008C606C"/>
    <w:rsid w:val="008D6497"/>
    <w:rsid w:val="008F0166"/>
    <w:rsid w:val="008F4E6E"/>
    <w:rsid w:val="00903418"/>
    <w:rsid w:val="00905B7B"/>
    <w:rsid w:val="00907AE0"/>
    <w:rsid w:val="00915811"/>
    <w:rsid w:val="009159BE"/>
    <w:rsid w:val="009207F6"/>
    <w:rsid w:val="0093148E"/>
    <w:rsid w:val="00941770"/>
    <w:rsid w:val="009428AE"/>
    <w:rsid w:val="009435D7"/>
    <w:rsid w:val="00954C6E"/>
    <w:rsid w:val="00961561"/>
    <w:rsid w:val="009A4A0B"/>
    <w:rsid w:val="009A6876"/>
    <w:rsid w:val="009B0177"/>
    <w:rsid w:val="009B1D8F"/>
    <w:rsid w:val="009B6600"/>
    <w:rsid w:val="009C1E92"/>
    <w:rsid w:val="009C24FD"/>
    <w:rsid w:val="009C2FDB"/>
    <w:rsid w:val="009C49D5"/>
    <w:rsid w:val="009C60BB"/>
    <w:rsid w:val="009D1F56"/>
    <w:rsid w:val="009E38E0"/>
    <w:rsid w:val="009E6B73"/>
    <w:rsid w:val="009E7F7A"/>
    <w:rsid w:val="00A022D6"/>
    <w:rsid w:val="00A041D8"/>
    <w:rsid w:val="00A04BAB"/>
    <w:rsid w:val="00A062C7"/>
    <w:rsid w:val="00A0730D"/>
    <w:rsid w:val="00A1309E"/>
    <w:rsid w:val="00A1766E"/>
    <w:rsid w:val="00A24222"/>
    <w:rsid w:val="00A24A33"/>
    <w:rsid w:val="00A51E25"/>
    <w:rsid w:val="00A72530"/>
    <w:rsid w:val="00A84B12"/>
    <w:rsid w:val="00A8780A"/>
    <w:rsid w:val="00A95DC8"/>
    <w:rsid w:val="00AA2145"/>
    <w:rsid w:val="00AC41C8"/>
    <w:rsid w:val="00AE2411"/>
    <w:rsid w:val="00AE78E3"/>
    <w:rsid w:val="00AF4AF6"/>
    <w:rsid w:val="00B00760"/>
    <w:rsid w:val="00B10F50"/>
    <w:rsid w:val="00B14A83"/>
    <w:rsid w:val="00B16A00"/>
    <w:rsid w:val="00B2055E"/>
    <w:rsid w:val="00B300E9"/>
    <w:rsid w:val="00B333EA"/>
    <w:rsid w:val="00B371D5"/>
    <w:rsid w:val="00B4252F"/>
    <w:rsid w:val="00B42C15"/>
    <w:rsid w:val="00B46F77"/>
    <w:rsid w:val="00B509BE"/>
    <w:rsid w:val="00B51745"/>
    <w:rsid w:val="00B620C5"/>
    <w:rsid w:val="00B70A3E"/>
    <w:rsid w:val="00B72054"/>
    <w:rsid w:val="00B7235B"/>
    <w:rsid w:val="00B74D79"/>
    <w:rsid w:val="00B75971"/>
    <w:rsid w:val="00B7661F"/>
    <w:rsid w:val="00B83AB7"/>
    <w:rsid w:val="00B87080"/>
    <w:rsid w:val="00B87149"/>
    <w:rsid w:val="00BD28B3"/>
    <w:rsid w:val="00BD6698"/>
    <w:rsid w:val="00BE5C4E"/>
    <w:rsid w:val="00BF0291"/>
    <w:rsid w:val="00BF3BEF"/>
    <w:rsid w:val="00C12D9E"/>
    <w:rsid w:val="00C13E4A"/>
    <w:rsid w:val="00C15B1D"/>
    <w:rsid w:val="00C167FF"/>
    <w:rsid w:val="00C27EB6"/>
    <w:rsid w:val="00C332E9"/>
    <w:rsid w:val="00C357CF"/>
    <w:rsid w:val="00C52289"/>
    <w:rsid w:val="00C6115C"/>
    <w:rsid w:val="00C67BAE"/>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4DE"/>
    <w:rsid w:val="00CE3D0C"/>
    <w:rsid w:val="00CE5B87"/>
    <w:rsid w:val="00D03510"/>
    <w:rsid w:val="00D04A16"/>
    <w:rsid w:val="00D25C85"/>
    <w:rsid w:val="00D303C5"/>
    <w:rsid w:val="00D37A7D"/>
    <w:rsid w:val="00D46D20"/>
    <w:rsid w:val="00D6054A"/>
    <w:rsid w:val="00D669D6"/>
    <w:rsid w:val="00D70FF2"/>
    <w:rsid w:val="00DA29A4"/>
    <w:rsid w:val="00DA4331"/>
    <w:rsid w:val="00DA62C2"/>
    <w:rsid w:val="00DD1B70"/>
    <w:rsid w:val="00DD1C66"/>
    <w:rsid w:val="00DD48C9"/>
    <w:rsid w:val="00DD6317"/>
    <w:rsid w:val="00DE1BA0"/>
    <w:rsid w:val="00DF78C2"/>
    <w:rsid w:val="00E00229"/>
    <w:rsid w:val="00E01AE2"/>
    <w:rsid w:val="00E075A6"/>
    <w:rsid w:val="00E07793"/>
    <w:rsid w:val="00E07BC3"/>
    <w:rsid w:val="00E13337"/>
    <w:rsid w:val="00E1576C"/>
    <w:rsid w:val="00E169A2"/>
    <w:rsid w:val="00E2086F"/>
    <w:rsid w:val="00E2767E"/>
    <w:rsid w:val="00E353A4"/>
    <w:rsid w:val="00E35F92"/>
    <w:rsid w:val="00E459E1"/>
    <w:rsid w:val="00E50E15"/>
    <w:rsid w:val="00E56C8B"/>
    <w:rsid w:val="00E768AC"/>
    <w:rsid w:val="00E87C75"/>
    <w:rsid w:val="00E94F86"/>
    <w:rsid w:val="00E963D1"/>
    <w:rsid w:val="00EA0149"/>
    <w:rsid w:val="00EA2769"/>
    <w:rsid w:val="00EA55F6"/>
    <w:rsid w:val="00EC1DEC"/>
    <w:rsid w:val="00ED112B"/>
    <w:rsid w:val="00EE7952"/>
    <w:rsid w:val="00F0088A"/>
    <w:rsid w:val="00F031EF"/>
    <w:rsid w:val="00F16361"/>
    <w:rsid w:val="00F31EFC"/>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Normal1">
    <w:name w:val="Normal1"/>
    <w:basedOn w:val="Normal"/>
    <w:rsid w:val="009E6B73"/>
    <w:pPr>
      <w:spacing w:before="100" w:beforeAutospacing="1" w:after="100" w:afterAutospacing="1"/>
    </w:pPr>
  </w:style>
  <w:style w:type="paragraph" w:customStyle="1" w:styleId="normaluvuceni">
    <w:name w:val="normal_uvuceni"/>
    <w:basedOn w:val="Normal"/>
    <w:rsid w:val="009E6B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33307418">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8779-1F32-4598-BBFA-BC2CB51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297</TotalTime>
  <Pages>14</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16942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39</cp:revision>
  <cp:lastPrinted>2017-03-13T11:56:00Z</cp:lastPrinted>
  <dcterms:created xsi:type="dcterms:W3CDTF">2022-07-27T10:54:00Z</dcterms:created>
  <dcterms:modified xsi:type="dcterms:W3CDTF">2022-12-09T13:52:00Z</dcterms:modified>
</cp:coreProperties>
</file>