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5B1C" w:rsidRDefault="007D39FE" w:rsidP="007D39FE">
      <w:r>
        <w:rPr>
          <w:lang w:val="sr-Cyrl-CS"/>
        </w:rPr>
        <w:t>Број:</w:t>
      </w:r>
      <w:r w:rsidR="004C606D">
        <w:rPr>
          <w:lang w:val="sr-Latn-CS"/>
        </w:rPr>
        <w:t xml:space="preserve"> </w:t>
      </w:r>
      <w:r w:rsidR="00FB3853" w:rsidRPr="00C65B1C">
        <w:t>5141/</w:t>
      </w:r>
      <w:r w:rsidR="00C65B1C" w:rsidRPr="00C65B1C">
        <w:t>3</w:t>
      </w:r>
    </w:p>
    <w:p w:rsidR="007D39FE" w:rsidRDefault="007D39FE" w:rsidP="007D39FE">
      <w:r>
        <w:rPr>
          <w:lang w:val="sr-Cyrl-CS"/>
        </w:rPr>
        <w:t>Датум</w:t>
      </w:r>
      <w:r>
        <w:t>:</w:t>
      </w:r>
      <w:r w:rsidR="00B309AA">
        <w:rPr>
          <w:lang w:val="sr-Cyrl-CS"/>
        </w:rPr>
        <w:t xml:space="preserve"> </w:t>
      </w:r>
      <w:r w:rsidR="00173F23" w:rsidRPr="00173F23">
        <w:t>06</w:t>
      </w:r>
      <w:r w:rsidR="004C606D" w:rsidRPr="00173F23">
        <w:rPr>
          <w:lang w:val="sr-Cyrl-CS"/>
        </w:rPr>
        <w:t>.</w:t>
      </w:r>
      <w:r w:rsidR="00173F23" w:rsidRPr="00173F23">
        <w:t>12</w:t>
      </w:r>
      <w:r w:rsidR="004C606D" w:rsidRPr="00173F23">
        <w:rPr>
          <w:lang w:val="sr-Cyrl-CS"/>
        </w:rPr>
        <w:t>.</w:t>
      </w:r>
      <w:r w:rsidR="00FB3853" w:rsidRPr="00173F23">
        <w:t>2022</w:t>
      </w:r>
      <w:r w:rsidRPr="00173F23">
        <w:rPr>
          <w:lang w:val="sr-Cyrl-CS"/>
        </w:rPr>
        <w:t xml:space="preserve">. </w:t>
      </w:r>
      <w:r w:rsidRPr="00173F23">
        <w:t>године</w:t>
      </w:r>
    </w:p>
    <w:p w:rsidR="007D39FE" w:rsidRDefault="007D39FE" w:rsidP="007D39FE">
      <w:pPr>
        <w:spacing w:line="200" w:lineRule="exact"/>
        <w:rPr>
          <w:lang w:val="sr-Cyrl-CS"/>
        </w:rPr>
      </w:pPr>
    </w:p>
    <w:p w:rsidR="00B5230E" w:rsidRPr="00FB3853" w:rsidRDefault="007D39FE" w:rsidP="00B5230E">
      <w:pPr>
        <w:jc w:val="both"/>
        <w:rPr>
          <w:rStyle w:val="Emphasis"/>
          <w:i w:val="0"/>
          <w:iCs w:val="0"/>
          <w:color w:val="000000" w:themeColor="text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B3853">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00FB3853" w:rsidRPr="00575401">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5434B" w:rsidRPr="00330BED" w:rsidRDefault="00F5434B"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FB3853">
              <w:t>43</w:t>
            </w:r>
            <w:r w:rsidR="007D39FE" w:rsidRPr="004C606D">
              <w:rPr>
                <w:b/>
                <w:lang w:val="sr-Cyrl-CS"/>
              </w:rPr>
              <w:t>/</w:t>
            </w:r>
            <w:r w:rsidR="00D74638">
              <w:rPr>
                <w:lang w:val="sr-Cyrl-CS"/>
              </w:rPr>
              <w:t>2</w:t>
            </w:r>
            <w:r w:rsidR="00FB3853">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B3853">
            <w:pPr>
              <w:spacing w:before="77"/>
              <w:rPr>
                <w:lang w:val="sr-Cyrl-CS"/>
              </w:rPr>
            </w:pPr>
            <w:r>
              <w:rPr>
                <w:lang w:val="sr-Cyrl-CS"/>
              </w:rPr>
              <w:t>ДОБРА</w:t>
            </w:r>
          </w:p>
        </w:tc>
      </w:tr>
      <w:tr w:rsidR="007D39FE" w:rsidTr="00FB3853">
        <w:trPr>
          <w:trHeight w:hRule="exact" w:val="3049"/>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956FBE">
              <w:rPr>
                <w:lang w:val="sr-Cyrl-CS"/>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956FBE">
              <w:rPr>
                <w:lang w:val="sr-Cyrl-CS"/>
              </w:rPr>
              <w:t xml:space="preserve"> </w:t>
            </w:r>
            <w:r>
              <w:rPr>
                <w:spacing w:val="-1"/>
                <w:lang w:val="sr-Cyrl-CS"/>
              </w:rPr>
              <w:t>и</w:t>
            </w:r>
            <w:r>
              <w:rPr>
                <w:lang w:val="sr-Cyrl-CS"/>
              </w:rPr>
              <w:t>з</w:t>
            </w: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B3853" w:rsidRPr="00FB3853" w:rsidRDefault="00FB3853" w:rsidP="00FB3853">
            <w:pPr>
              <w:jc w:val="both"/>
              <w:rPr>
                <w:rStyle w:val="Emphasis"/>
                <w:i w:val="0"/>
                <w:iCs w:val="0"/>
                <w:color w:val="000000" w:themeColor="text1"/>
              </w:rPr>
            </w:pPr>
            <w:r>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B3853" w:rsidRDefault="00FB3853" w:rsidP="00FB3853">
            <w:pPr>
              <w:jc w:val="both"/>
              <w:rPr>
                <w:shd w:val="clear" w:color="auto" w:fill="FFFFFF"/>
              </w:rPr>
            </w:pPr>
          </w:p>
          <w:p w:rsidR="00FB3853" w:rsidRPr="0005093C" w:rsidRDefault="00FB3853" w:rsidP="00FB3853">
            <w:pPr>
              <w:jc w:val="both"/>
              <w:rPr>
                <w:rFonts w:eastAsia="Calibri"/>
                <w:bCs/>
                <w:noProof/>
              </w:rPr>
            </w:pPr>
            <w:r w:rsidRPr="0005093C">
              <w:rPr>
                <w:shd w:val="clear" w:color="auto" w:fill="FFFFFF"/>
              </w:rPr>
              <w:t>39144000-3 – Намештај за купатила; 44411000-4 – Санитарни производи.</w:t>
            </w:r>
          </w:p>
          <w:p w:rsidR="007D39FE" w:rsidRDefault="007D39FE" w:rsidP="005D2ABA">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670004" w:rsidRDefault="00670004" w:rsidP="00670004">
            <w:pPr>
              <w:jc w:val="both"/>
              <w:rPr>
                <w:rFonts w:asciiTheme="majorHAnsi" w:hAnsiTheme="majorHAnsi"/>
                <w:iCs/>
                <w:color w:val="000000" w:themeColor="text1"/>
                <w:lang w:val="sr-Latn-CS"/>
              </w:rPr>
            </w:pPr>
            <w:r>
              <w:rPr>
                <w:rFonts w:asciiTheme="majorHAnsi" w:hAnsiTheme="majorHAnsi"/>
                <w:iCs/>
                <w:lang w:val="sr-Cyrl-CS"/>
              </w:rPr>
              <w:t>Понуђач понуду подноси путем и- мејла</w:t>
            </w:r>
            <w:r>
              <w:rPr>
                <w:rFonts w:asciiTheme="majorHAnsi" w:hAnsiTheme="majorHAnsi"/>
              </w:rPr>
              <w:t xml:space="preserve">на адресу </w:t>
            </w:r>
            <w:r>
              <w:rPr>
                <w:rFonts w:asciiTheme="majorHAnsi" w:hAnsiTheme="majorHAnsi"/>
                <w:lang w:val="sr-Latn-CS"/>
              </w:rPr>
              <w:t>milutin.pavlovic</w:t>
            </w:r>
            <w:r>
              <w:rPr>
                <w:rFonts w:asciiTheme="majorHAnsi" w:hAnsiTheme="majorHAnsi"/>
                <w:lang w:val="en-GB"/>
              </w:rPr>
              <w:t>@</w:t>
            </w:r>
            <w:r>
              <w:rPr>
                <w:rFonts w:asciiTheme="majorHAnsi" w:hAnsiTheme="majorHAnsi"/>
                <w:lang w:val="sr-Latn-CS"/>
              </w:rPr>
              <w:t>czodo.rs или ivanar@czodo.rs</w:t>
            </w:r>
          </w:p>
          <w:p w:rsidR="00670004" w:rsidRDefault="00670004" w:rsidP="00670004">
            <w:pPr>
              <w:jc w:val="both"/>
              <w:rPr>
                <w:rFonts w:asciiTheme="majorHAnsi" w:hAnsiTheme="majorHAnsi"/>
                <w:iCs/>
                <w:lang w:val="sr-Cyrl-CS"/>
              </w:rPr>
            </w:pPr>
            <w:r>
              <w:rPr>
                <w:rFonts w:asciiTheme="majorHAnsi" w:hAnsiTheme="majorHAnsi"/>
                <w:iCs/>
                <w:lang w:val="sr-Cyrl-CS"/>
              </w:rPr>
              <w:t xml:space="preserve">Понуђач понуду подноси тако да иста буде примљена од стране наручиоца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 до 1</w:t>
            </w:r>
            <w:r>
              <w:rPr>
                <w:rFonts w:asciiTheme="majorHAnsi" w:hAnsiTheme="majorHAnsi"/>
                <w:b/>
                <w:iCs/>
              </w:rPr>
              <w:t>0</w:t>
            </w:r>
            <w:r w:rsidR="004232F3">
              <w:rPr>
                <w:rFonts w:asciiTheme="majorHAnsi" w:hAnsiTheme="majorHAnsi"/>
                <w:b/>
                <w:iCs/>
                <w:lang w:val="sr-Cyrl-CS"/>
              </w:rPr>
              <w:t>:3</w:t>
            </w:r>
            <w:r>
              <w:rPr>
                <w:rFonts w:asciiTheme="majorHAnsi" w:hAnsiTheme="majorHAnsi"/>
                <w:b/>
                <w:iCs/>
                <w:lang w:val="sr-Cyrl-CS"/>
              </w:rPr>
              <w:t>0 часова</w:t>
            </w:r>
            <w:r>
              <w:rPr>
                <w:rFonts w:asciiTheme="majorHAnsi" w:hAnsiTheme="majorHAnsi"/>
                <w:iCs/>
                <w:lang w:val="sr-Cyrl-CS"/>
              </w:rPr>
              <w:t>.</w:t>
            </w:r>
          </w:p>
          <w:p w:rsidR="00670004" w:rsidRDefault="00670004" w:rsidP="00670004">
            <w:pPr>
              <w:jc w:val="both"/>
              <w:rPr>
                <w:rFonts w:asciiTheme="majorHAnsi" w:hAnsiTheme="majorHAnsi"/>
                <w:iCs/>
                <w:lang w:val="sr-Cyrl-CS"/>
              </w:rPr>
            </w:pPr>
            <w:r>
              <w:rPr>
                <w:rFonts w:asciiTheme="majorHAnsi" w:hAnsiTheme="majorHAnsi"/>
                <w:iCs/>
                <w:lang w:val="sr-Cyrl-CS"/>
              </w:rPr>
              <w:t xml:space="preserve">Понуда се сматра благовременом уколико је примљена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до</w:t>
            </w:r>
            <w:r>
              <w:rPr>
                <w:rFonts w:asciiTheme="majorHAnsi" w:hAnsiTheme="majorHAnsi"/>
                <w:b/>
                <w:iCs/>
                <w:lang w:val="sr-Cyrl-CS"/>
              </w:rPr>
              <w:t>1</w:t>
            </w:r>
            <w:r>
              <w:rPr>
                <w:rFonts w:asciiTheme="majorHAnsi" w:hAnsiTheme="majorHAnsi"/>
                <w:b/>
                <w:iCs/>
              </w:rPr>
              <w:t>0</w:t>
            </w:r>
            <w:r w:rsidR="004232F3">
              <w:rPr>
                <w:rFonts w:asciiTheme="majorHAnsi" w:hAnsiTheme="majorHAnsi"/>
                <w:b/>
                <w:iCs/>
                <w:lang w:val="sr-Cyrl-CS"/>
              </w:rPr>
              <w:t>:3</w:t>
            </w:r>
            <w:r>
              <w:rPr>
                <w:rFonts w:asciiTheme="majorHAnsi" w:hAnsiTheme="majorHAnsi"/>
                <w:b/>
                <w:iCs/>
                <w:lang w:val="sr-Cyrl-CS"/>
              </w:rPr>
              <w:t>0 часова</w:t>
            </w:r>
            <w:r>
              <w:rPr>
                <w:rFonts w:asciiTheme="majorHAnsi" w:hAnsiTheme="majorHAnsi"/>
                <w:iCs/>
                <w:lang w:val="sr-Cyrl-CS"/>
              </w:rPr>
              <w:t>.</w:t>
            </w:r>
          </w:p>
          <w:p w:rsidR="00670004" w:rsidRDefault="00670004" w:rsidP="00670004">
            <w:pPr>
              <w:jc w:val="both"/>
              <w:rPr>
                <w:rFonts w:asciiTheme="majorHAnsi" w:hAnsiTheme="majorHAnsi"/>
                <w:iCs/>
                <w:lang w:val="sr-Cyrl-CS"/>
              </w:rPr>
            </w:pPr>
            <w:r>
              <w:rPr>
                <w:rFonts w:asciiTheme="majorHAnsi" w:hAnsiTheme="majorHAnsi"/>
                <w:iCs/>
                <w:lang w:val="sr-Cyrl-CS"/>
              </w:rPr>
              <w:t xml:space="preserve">Понуда која је примљена после </w:t>
            </w:r>
            <w:r>
              <w:rPr>
                <w:rFonts w:asciiTheme="majorHAnsi" w:hAnsiTheme="majorHAnsi"/>
                <w:b/>
                <w:iCs/>
                <w:lang w:val="sr-Cyrl-CS"/>
              </w:rPr>
              <w:t>1</w:t>
            </w:r>
            <w:r>
              <w:rPr>
                <w:rFonts w:asciiTheme="majorHAnsi" w:hAnsiTheme="majorHAnsi"/>
                <w:b/>
                <w:iCs/>
              </w:rPr>
              <w:t>0</w:t>
            </w:r>
            <w:r w:rsidR="004232F3">
              <w:rPr>
                <w:rFonts w:asciiTheme="majorHAnsi" w:hAnsiTheme="majorHAnsi"/>
                <w:b/>
                <w:iCs/>
                <w:lang w:val="sr-Cyrl-CS"/>
              </w:rPr>
              <w:t>:3</w:t>
            </w:r>
            <w:r>
              <w:rPr>
                <w:rFonts w:asciiTheme="majorHAnsi" w:hAnsiTheme="majorHAnsi"/>
                <w:b/>
                <w:iCs/>
                <w:lang w:val="sr-Cyrl-CS"/>
              </w:rPr>
              <w:t>0 часова 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сматраће се неблаговременом. Понуђач може да поднесе само једну понуду.</w:t>
            </w:r>
          </w:p>
          <w:p w:rsidR="00670004" w:rsidRDefault="00670004" w:rsidP="00670004">
            <w:pPr>
              <w:jc w:val="both"/>
              <w:rPr>
                <w:rFonts w:asciiTheme="majorHAnsi" w:hAnsiTheme="majorHAnsi"/>
                <w:iCs/>
              </w:rPr>
            </w:pPr>
            <w:r>
              <w:rPr>
                <w:rFonts w:asciiTheme="majorHAnsi" w:hAnsiTheme="majorHAnsi"/>
                <w:iCs/>
                <w:lang w:val="sr-Cyrl-CS"/>
              </w:rPr>
              <w:t xml:space="preserve">Рок за подношење понуде је </w:t>
            </w:r>
            <w:r>
              <w:rPr>
                <w:rFonts w:asciiTheme="majorHAnsi" w:hAnsiTheme="majorHAnsi"/>
                <w:b/>
                <w:iCs/>
              </w:rPr>
              <w:t>3</w:t>
            </w:r>
            <w:r>
              <w:rPr>
                <w:rFonts w:asciiTheme="majorHAnsi" w:hAnsiTheme="majorHAnsi"/>
                <w:b/>
                <w:iCs/>
                <w:lang w:val="sr-Cyrl-CS"/>
              </w:rPr>
              <w:t xml:space="preserve"> дана</w:t>
            </w:r>
            <w:r>
              <w:rPr>
                <w:rFonts w:asciiTheme="majorHAnsi" w:hAnsiTheme="majorHAnsi"/>
                <w:iCs/>
                <w:lang w:val="sr-Cyrl-CS"/>
              </w:rPr>
              <w:t xml:space="preserve"> од дана </w:t>
            </w:r>
            <w:r>
              <w:rPr>
                <w:rStyle w:val="Emphasis"/>
                <w:rFonts w:asciiTheme="majorHAnsi" w:hAnsiTheme="majorHAnsi"/>
                <w:color w:val="000000"/>
              </w:rPr>
              <w:t>када је позив за подношење понуда послат понуђачима</w:t>
            </w:r>
            <w:r>
              <w:rPr>
                <w:rFonts w:asciiTheme="majorHAnsi" w:hAnsiTheme="majorHAnsi"/>
                <w:i/>
                <w:iCs/>
                <w:lang w:val="sr-Cyrl-CS"/>
              </w:rPr>
              <w:t>,</w:t>
            </w:r>
            <w:r>
              <w:rPr>
                <w:rFonts w:asciiTheme="majorHAnsi" w:hAnsiTheme="majorHAnsi"/>
                <w:iCs/>
                <w:lang w:val="sr-Cyrl-CS"/>
              </w:rPr>
              <w:t xml:space="preserve"> односно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до </w:t>
            </w:r>
            <w:r>
              <w:rPr>
                <w:rFonts w:asciiTheme="majorHAnsi" w:hAnsiTheme="majorHAnsi"/>
                <w:b/>
                <w:iCs/>
                <w:lang w:val="sr-Cyrl-CS"/>
              </w:rPr>
              <w:t>1</w:t>
            </w:r>
            <w:r>
              <w:rPr>
                <w:rFonts w:asciiTheme="majorHAnsi" w:hAnsiTheme="majorHAnsi"/>
                <w:b/>
                <w:iCs/>
              </w:rPr>
              <w:t>0</w:t>
            </w:r>
            <w:r w:rsidR="004232F3">
              <w:rPr>
                <w:rFonts w:asciiTheme="majorHAnsi" w:hAnsiTheme="majorHAnsi"/>
                <w:b/>
                <w:iCs/>
                <w:lang/>
              </w:rPr>
              <w:t>:30</w:t>
            </w:r>
            <w:r>
              <w:rPr>
                <w:rFonts w:asciiTheme="majorHAnsi" w:hAnsiTheme="majorHAnsi"/>
                <w:b/>
                <w:iCs/>
                <w:lang w:val="sr-Cyrl-CS"/>
              </w:rPr>
              <w:t xml:space="preserve"> часова</w:t>
            </w:r>
            <w:r>
              <w:rPr>
                <w:rFonts w:asciiTheme="majorHAnsi" w:hAnsiTheme="majorHAnsi"/>
                <w:iCs/>
              </w:rPr>
              <w:t>.</w:t>
            </w:r>
          </w:p>
          <w:p w:rsidR="007D39FE" w:rsidRDefault="007D39FE" w:rsidP="00670004">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0C53EE" w:rsidRPr="000C53EE">
              <w:rPr>
                <w:b/>
                <w:iCs/>
              </w:rPr>
              <w:t>08</w:t>
            </w:r>
            <w:r w:rsidR="008E6242" w:rsidRPr="000C53EE">
              <w:rPr>
                <w:b/>
                <w:iCs/>
                <w:lang w:val="sr-Cyrl-CS"/>
              </w:rPr>
              <w:t>.</w:t>
            </w:r>
            <w:r w:rsidR="000C53EE" w:rsidRPr="000C53EE">
              <w:rPr>
                <w:b/>
                <w:iCs/>
              </w:rPr>
              <w:t>12</w:t>
            </w:r>
            <w:r w:rsidR="00FB3853">
              <w:rPr>
                <w:b/>
                <w:iCs/>
                <w:lang w:val="sr-Cyrl-CS"/>
              </w:rPr>
              <w:t>.2022</w:t>
            </w:r>
            <w:r w:rsidR="00AA1E63">
              <w:rPr>
                <w:b/>
                <w:iCs/>
                <w:lang w:val="sr-Cyrl-CS"/>
              </w:rPr>
              <w:t>. године у 11:0</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Default="00B53F00">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FB3853" w:rsidRPr="00FB3853" w:rsidRDefault="00B53F00" w:rsidP="00FB3853">
            <w:pPr>
              <w:jc w:val="both"/>
            </w:pPr>
            <w:hyperlink r:id="rId10" w:history="1">
              <w:r w:rsidR="00FB3853" w:rsidRPr="00FB3853">
                <w:rPr>
                  <w:rStyle w:val="Hyperlink"/>
                  <w:color w:val="auto"/>
                  <w:u w:val="none"/>
                </w:rPr>
                <w:t>ivanar@czodo.rs</w:t>
              </w:r>
            </w:hyperlink>
            <w:r w:rsidR="00FB3853" w:rsidRPr="00FB3853">
              <w:t xml:space="preserve"> </w:t>
            </w:r>
          </w:p>
          <w:p w:rsidR="00FB3853" w:rsidRPr="00FB3853" w:rsidRDefault="00FB3853">
            <w:pPr>
              <w:jc w:val="both"/>
            </w:pPr>
          </w:p>
          <w:p w:rsidR="00FB3853" w:rsidRPr="00FB3853" w:rsidRDefault="00FB3853">
            <w:pPr>
              <w:jc w:val="both"/>
            </w:pP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432348" w:rsidRDefault="007D39FE" w:rsidP="005D2ABA">
      <w:pPr>
        <w:jc w:val="both"/>
        <w:rPr>
          <w:rFonts w:eastAsia="TimesNewRomanPSMT"/>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 xml:space="preserve">абавку </w:t>
      </w:r>
      <w:r w:rsidR="00956FBE">
        <w:rPr>
          <w:rFonts w:eastAsia="Calibri"/>
          <w:iCs/>
          <w:lang w:val="sr-Cyrl-CS"/>
        </w:rPr>
        <w:t>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FB3853">
        <w:t>43</w:t>
      </w:r>
      <w:r w:rsidR="00FB3853" w:rsidRPr="004C606D">
        <w:rPr>
          <w:b/>
          <w:lang w:val="sr-Cyrl-CS"/>
        </w:rPr>
        <w:t>/</w:t>
      </w:r>
      <w:r w:rsidR="00FB3853">
        <w:rPr>
          <w:lang w:val="sr-Cyrl-CS"/>
        </w:rPr>
        <w:t>22</w:t>
      </w:r>
      <w:r w:rsidR="00FB3853">
        <w:t xml:space="preserve"> </w:t>
      </w:r>
    </w:p>
    <w:p w:rsidR="00F02ED2" w:rsidRPr="00FB3853" w:rsidRDefault="00F02ED2" w:rsidP="00F02ED2">
      <w:pPr>
        <w:jc w:val="both"/>
        <w:rPr>
          <w:rStyle w:val="Emphasis"/>
          <w:i w:val="0"/>
          <w:iCs w:val="0"/>
          <w:color w:val="000000" w:themeColor="text1"/>
        </w:rPr>
      </w:pPr>
      <w:r>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02ED2" w:rsidRPr="00F02ED2" w:rsidRDefault="00F02ED2"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330BED" w:rsidRDefault="00330BE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F02ED2" w:rsidRDefault="007D39FE" w:rsidP="00F02ED2">
      <w:pPr>
        <w:jc w:val="both"/>
        <w:rPr>
          <w:color w:val="000000" w:themeColor="text1"/>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F02ED2">
        <w:rPr>
          <w:rFonts w:eastAsia="TimesNewRomanPSMT"/>
          <w:b/>
          <w:bCs/>
        </w:rPr>
        <w:t xml:space="preserve">- </w:t>
      </w:r>
      <w:r w:rsidR="00F02ED2">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00F02ED2" w:rsidRPr="00575401">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02ED2" w:rsidRDefault="00F02ED2" w:rsidP="00F02ED2">
      <w:pPr>
        <w:jc w:val="both"/>
        <w:rPr>
          <w:color w:val="000000" w:themeColor="text1"/>
        </w:rPr>
      </w:pPr>
    </w:p>
    <w:p w:rsidR="00F02ED2" w:rsidRDefault="00F02ED2" w:rsidP="00F02ED2">
      <w:pPr>
        <w:jc w:val="both"/>
        <w:rPr>
          <w:color w:val="000000" w:themeColor="text1"/>
        </w:rPr>
      </w:pPr>
    </w:p>
    <w:p w:rsidR="00F02ED2" w:rsidRPr="00F02ED2" w:rsidRDefault="00F02ED2" w:rsidP="00F02ED2">
      <w:pPr>
        <w:jc w:val="both"/>
        <w:rPr>
          <w:rStyle w:val="Emphasis"/>
          <w:i w:val="0"/>
          <w:iCs w:val="0"/>
          <w:color w:val="000000" w:themeColor="text1"/>
        </w:rPr>
      </w:pPr>
    </w:p>
    <w:tbl>
      <w:tblPr>
        <w:tblpPr w:leftFromText="180" w:rightFromText="180" w:vertAnchor="text" w:horzAnchor="margin" w:tblpXSpec="center" w:tblpY="140"/>
        <w:tblW w:w="8738" w:type="dxa"/>
        <w:tblLook w:val="04A0"/>
      </w:tblPr>
      <w:tblGrid>
        <w:gridCol w:w="1313"/>
        <w:gridCol w:w="5622"/>
        <w:gridCol w:w="1034"/>
        <w:gridCol w:w="769"/>
      </w:tblGrid>
      <w:tr w:rsidR="00F02ED2" w:rsidRPr="00F02ED2" w:rsidTr="00FB1099">
        <w:trPr>
          <w:trHeight w:val="2265"/>
        </w:trPr>
        <w:tc>
          <w:tcPr>
            <w:tcW w:w="1313" w:type="dxa"/>
            <w:tcBorders>
              <w:top w:val="single" w:sz="4" w:space="0" w:color="auto"/>
              <w:left w:val="dotted" w:sz="4" w:space="0" w:color="auto"/>
              <w:bottom w:val="single" w:sz="4" w:space="0" w:color="auto"/>
              <w:right w:val="dotted" w:sz="4" w:space="0" w:color="auto"/>
            </w:tcBorders>
            <w:shd w:val="clear" w:color="auto" w:fill="auto"/>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single" w:sz="4" w:space="0" w:color="auto"/>
              <w:left w:val="nil"/>
              <w:bottom w:val="single" w:sz="4" w:space="0" w:color="auto"/>
              <w:right w:val="dotted" w:sz="4" w:space="0" w:color="auto"/>
            </w:tcBorders>
            <w:shd w:val="clear" w:color="auto" w:fill="auto"/>
            <w:vAlign w:val="bottom"/>
            <w:hideMark/>
          </w:tcPr>
          <w:p w:rsidR="00F02ED2" w:rsidRPr="00F02ED2" w:rsidRDefault="00F02ED2" w:rsidP="00F02ED2">
            <w:pPr>
              <w:rPr>
                <w:rFonts w:ascii="Calibri" w:hAnsi="Calibri" w:cs="Calibri"/>
              </w:rPr>
            </w:pPr>
            <w:r w:rsidRPr="00F02ED2">
              <w:rPr>
                <w:rFonts w:ascii="Calibri" w:hAnsi="Calibri" w:cs="Calibri"/>
              </w:rPr>
              <w:t>Pažljiva demontaža komplet  sanitarije. Demontirati komplet lavabo ,jednoručnu bateriju iznad lavaboa i kade, sifon lavaboa , bojler wc solju, vodokotlić sa ispirnim crevom, demontaža komplet propusnih vetila na sanitarnim priključcima i granama vodovodne mreže sve pžljivo složiti i predati korisniku ili izneti  na  dvorišnu privremenu deponiju koju odredi korisnk objekta, Investitor.</w:t>
            </w:r>
          </w:p>
        </w:tc>
        <w:tc>
          <w:tcPr>
            <w:tcW w:w="1034" w:type="dxa"/>
            <w:tcBorders>
              <w:top w:val="single" w:sz="4" w:space="0" w:color="auto"/>
              <w:left w:val="nil"/>
              <w:bottom w:val="single"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single" w:sz="4" w:space="0" w:color="auto"/>
              <w:left w:val="nil"/>
              <w:bottom w:val="single"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B1099">
        <w:trPr>
          <w:trHeight w:val="547"/>
        </w:trPr>
        <w:tc>
          <w:tcPr>
            <w:tcW w:w="1313" w:type="dxa"/>
            <w:tcBorders>
              <w:top w:val="single" w:sz="4" w:space="0" w:color="auto"/>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single" w:sz="4" w:space="0" w:color="auto"/>
              <w:left w:val="nil"/>
              <w:bottom w:val="dotted" w:sz="4" w:space="0" w:color="auto"/>
              <w:right w:val="dotted" w:sz="4" w:space="0" w:color="auto"/>
            </w:tcBorders>
            <w:shd w:val="clear" w:color="auto" w:fill="auto"/>
            <w:noWrap/>
            <w:vAlign w:val="bottom"/>
            <w:hideMark/>
          </w:tcPr>
          <w:p w:rsidR="00F02ED2" w:rsidRPr="00F02ED2" w:rsidRDefault="00F02ED2" w:rsidP="00F02ED2">
            <w:pPr>
              <w:rPr>
                <w:rFonts w:ascii="Calibri" w:hAnsi="Calibri" w:cs="Calibri"/>
              </w:rPr>
            </w:pPr>
            <w:r w:rsidRPr="00F02ED2">
              <w:rPr>
                <w:rFonts w:ascii="Calibri" w:hAnsi="Calibri" w:cs="Calibri"/>
              </w:rPr>
              <w:t>Obračun paušalno</w:t>
            </w:r>
          </w:p>
        </w:tc>
        <w:tc>
          <w:tcPr>
            <w:tcW w:w="1034" w:type="dxa"/>
            <w:tcBorders>
              <w:top w:val="single" w:sz="4" w:space="0" w:color="auto"/>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paušal.</w:t>
            </w:r>
          </w:p>
        </w:tc>
        <w:tc>
          <w:tcPr>
            <w:tcW w:w="769" w:type="dxa"/>
            <w:tcBorders>
              <w:top w:val="single" w:sz="4" w:space="0" w:color="auto"/>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1,00</w:t>
            </w:r>
          </w:p>
        </w:tc>
      </w:tr>
      <w:tr w:rsidR="00F02ED2" w:rsidRPr="00F02ED2" w:rsidTr="00F02ED2">
        <w:trPr>
          <w:trHeight w:val="1406"/>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vAlign w:val="bottom"/>
            <w:hideMark/>
          </w:tcPr>
          <w:p w:rsidR="00F02ED2" w:rsidRPr="00F02ED2" w:rsidRDefault="00F02ED2" w:rsidP="00F02ED2">
            <w:pPr>
              <w:rPr>
                <w:rFonts w:ascii="Calibri" w:hAnsi="Calibri" w:cs="Calibri"/>
              </w:rPr>
            </w:pPr>
            <w:r w:rsidRPr="00F02ED2">
              <w:rPr>
                <w:rFonts w:ascii="Calibri" w:hAnsi="Calibri" w:cs="Calibri"/>
              </w:rPr>
              <w:t>Nabavka,  i montaža  "EK" ventila sa kapom. Ventil mora odgovarati SRPS.M.C5.281. U jediničnu cenu ulazi sav potreban spojni, zaptivni i izolacioni materijal. Obračun je po komadu postavljenog i primljenog  ventila.</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453"/>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both"/>
              <w:rPr>
                <w:rFonts w:ascii="Calibri" w:hAnsi="Calibri" w:cs="Calibri"/>
              </w:rPr>
            </w:pPr>
            <w:r w:rsidRPr="00F02ED2">
              <w:rPr>
                <w:rFonts w:ascii="Calibri" w:hAnsi="Calibri" w:cs="Calibri"/>
              </w:rPr>
              <w:t>Ø 20мм</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24,00</w:t>
            </w:r>
          </w:p>
        </w:tc>
      </w:tr>
      <w:tr w:rsidR="00F02ED2" w:rsidRPr="00F02ED2" w:rsidTr="00F02ED2">
        <w:trPr>
          <w:trHeight w:val="1703"/>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vAlign w:val="bottom"/>
            <w:hideMark/>
          </w:tcPr>
          <w:p w:rsidR="00F02ED2" w:rsidRPr="00F02ED2" w:rsidRDefault="00F02ED2" w:rsidP="00F02ED2">
            <w:pPr>
              <w:rPr>
                <w:rFonts w:ascii="Calibri" w:hAnsi="Calibri" w:cs="Calibri"/>
              </w:rPr>
            </w:pPr>
            <w:r w:rsidRPr="00F02ED2">
              <w:rPr>
                <w:rFonts w:ascii="Calibri" w:hAnsi="Calibri" w:cs="Calibri"/>
              </w:rPr>
              <w:t>Nabavka, transport i montaža  hromirane jednoručne baterije za toplu i hladnu vodu iz zida za lavabo i kadu sa dotatkom zidnog stunog tuša, proizvod tipa "Eurosmart Grohe" "ROSAN"  i slično, sa svim vezivnim i zaptivnim materijalom. Obračun i plaćanje po komplet montiranom komadu.</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375"/>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noWrap/>
            <w:vAlign w:val="bottom"/>
            <w:hideMark/>
          </w:tcPr>
          <w:p w:rsidR="00F02ED2" w:rsidRPr="00F02ED2" w:rsidRDefault="00F02ED2" w:rsidP="00F02ED2">
            <w:pPr>
              <w:rPr>
                <w:rFonts w:ascii="Calibri" w:hAnsi="Calibri" w:cs="Calibri"/>
                <w:color w:val="000000"/>
              </w:rPr>
            </w:pPr>
            <w:r w:rsidRPr="00F02ED2">
              <w:rPr>
                <w:rFonts w:ascii="Calibri" w:hAnsi="Calibri" w:cs="Calibri"/>
                <w:color w:val="000000"/>
              </w:rPr>
              <w:t>jednoručne baterije</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12,00</w:t>
            </w:r>
          </w:p>
        </w:tc>
      </w:tr>
      <w:tr w:rsidR="00F02ED2" w:rsidRPr="00F02ED2" w:rsidTr="00F02ED2">
        <w:trPr>
          <w:trHeight w:val="469"/>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noWrap/>
            <w:vAlign w:val="bottom"/>
            <w:hideMark/>
          </w:tcPr>
          <w:p w:rsidR="00F02ED2" w:rsidRPr="00F02ED2" w:rsidRDefault="00F02ED2" w:rsidP="00F02ED2">
            <w:pPr>
              <w:rPr>
                <w:rFonts w:ascii="Calibri" w:hAnsi="Calibri" w:cs="Calibri"/>
                <w:color w:val="000000"/>
              </w:rPr>
            </w:pPr>
            <w:r w:rsidRPr="00F02ED2">
              <w:rPr>
                <w:rFonts w:ascii="Calibri" w:hAnsi="Calibri" w:cs="Calibri"/>
                <w:color w:val="000000"/>
              </w:rPr>
              <w:t>zidni stub sa tušem</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8,00</w:t>
            </w:r>
          </w:p>
        </w:tc>
      </w:tr>
      <w:tr w:rsidR="00F02ED2" w:rsidRPr="00F02ED2" w:rsidTr="00F02ED2">
        <w:trPr>
          <w:trHeight w:val="3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b/>
                <w:bCs/>
              </w:rPr>
            </w:pPr>
            <w:r w:rsidRPr="00F02ED2">
              <w:rPr>
                <w:rFonts w:ascii="Calibri" w:hAnsi="Calibri" w:cs="Calibri"/>
                <w:b/>
                <w:bCs/>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71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rPr>
            </w:pPr>
            <w:r w:rsidRPr="00F02ED2">
              <w:rPr>
                <w:rFonts w:ascii="Calibri" w:hAnsi="Calibri" w:cs="Calibri"/>
              </w:rPr>
              <w:t>Nabavka transport i ugradnja lavaboa sa svim potrebnim šrafovima i sinfon crevom. Obračun po komadu.</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3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b/>
                <w:bCs/>
              </w:rPr>
            </w:pPr>
            <w:r w:rsidRPr="00F02ED2">
              <w:rPr>
                <w:rFonts w:ascii="Calibri" w:hAnsi="Calibri" w:cs="Calibri"/>
                <w:b/>
                <w:bCs/>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12,00</w:t>
            </w:r>
          </w:p>
        </w:tc>
      </w:tr>
      <w:tr w:rsidR="00F02ED2" w:rsidRPr="00F02ED2" w:rsidTr="00F02ED2">
        <w:trPr>
          <w:trHeight w:val="1375"/>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rPr>
            </w:pPr>
            <w:r w:rsidRPr="00F02ED2">
              <w:rPr>
                <w:rFonts w:ascii="Calibri" w:hAnsi="Calibri" w:cs="Calibri"/>
              </w:rPr>
              <w:t>Nabavka transport i ugradnja WC šolje sa vodokotlićem sa ispirnim crevom tipa" i Geberit" islično u cenu radova uracunate podna guma sa svim potrebnim tiplovima, šrafovima WC daska . Obračun po komadu.</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437"/>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b/>
                <w:bCs/>
              </w:rPr>
            </w:pPr>
            <w:r w:rsidRPr="00F02ED2">
              <w:rPr>
                <w:rFonts w:ascii="Calibri" w:hAnsi="Calibri" w:cs="Calibri"/>
                <w:b/>
                <w:bCs/>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komplet</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6,00</w:t>
            </w:r>
          </w:p>
        </w:tc>
      </w:tr>
      <w:tr w:rsidR="00F02ED2" w:rsidRPr="00F02ED2" w:rsidTr="00F02ED2">
        <w:trPr>
          <w:trHeight w:val="8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lastRenderedPageBreak/>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rPr>
            </w:pPr>
            <w:r w:rsidRPr="00F02ED2">
              <w:rPr>
                <w:rFonts w:ascii="Calibri" w:hAnsi="Calibri" w:cs="Calibri"/>
              </w:rPr>
              <w:t>Nabavka i ugradnja komplet držača sapuna tolet papira , ćetke za WC šolju, držače peškira . Obračun po kompletu.</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3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b/>
                <w:bCs/>
              </w:rPr>
            </w:pPr>
            <w:r w:rsidRPr="00F02ED2">
              <w:rPr>
                <w:rFonts w:ascii="Calibri" w:hAnsi="Calibri" w:cs="Calibri"/>
                <w:b/>
                <w:bCs/>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koplet.</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6,00</w:t>
            </w:r>
          </w:p>
        </w:tc>
      </w:tr>
      <w:tr w:rsidR="00F02ED2" w:rsidRPr="00F02ED2" w:rsidTr="00F02ED2">
        <w:trPr>
          <w:trHeight w:val="1640"/>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rPr>
            </w:pPr>
            <w:r w:rsidRPr="00F02ED2">
              <w:rPr>
                <w:rFonts w:ascii="Calibri" w:hAnsi="Calibri" w:cs="Calibri"/>
              </w:rPr>
              <w:t>Nabavka transport i ugradnja paravana od Alu profila sa ispunom od leksana sa ručicama na vratima obostrano. Jedna strana paravana fiksna a druga pokreta. Dimenzije paravana 1.58 x 2.00. U cenu uracunati izradu paravana po meri, sav zaptivni  monažni materijal. Obraćun pušalno.</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3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hideMark/>
          </w:tcPr>
          <w:p w:rsidR="00F02ED2" w:rsidRPr="00F02ED2" w:rsidRDefault="00F02ED2" w:rsidP="00F02ED2">
            <w:pPr>
              <w:rPr>
                <w:rFonts w:ascii="Calibri" w:hAnsi="Calibri" w:cs="Calibri"/>
                <w:b/>
                <w:bCs/>
              </w:rPr>
            </w:pPr>
            <w:r w:rsidRPr="00F02ED2">
              <w:rPr>
                <w:rFonts w:ascii="Calibri" w:hAnsi="Calibri" w:cs="Calibri"/>
                <w:b/>
                <w:bCs/>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kom.</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8,00</w:t>
            </w:r>
          </w:p>
        </w:tc>
      </w:tr>
      <w:tr w:rsidR="00F02ED2" w:rsidRPr="00F02ED2" w:rsidTr="00F02ED2">
        <w:trPr>
          <w:trHeight w:val="1312"/>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vAlign w:val="bottom"/>
            <w:hideMark/>
          </w:tcPr>
          <w:p w:rsidR="00F02ED2" w:rsidRPr="00F02ED2" w:rsidRDefault="00F02ED2" w:rsidP="00F02ED2">
            <w:pPr>
              <w:rPr>
                <w:rFonts w:ascii="Calibri" w:hAnsi="Calibri" w:cs="Calibri"/>
              </w:rPr>
            </w:pPr>
            <w:r w:rsidRPr="00F02ED2">
              <w:rPr>
                <w:rFonts w:ascii="Calibri" w:hAnsi="Calibri" w:cs="Calibri"/>
              </w:rPr>
              <w:t xml:space="preserve">Angažovanje ŠUTEX kontejnera do 12 m3 , potrebne fizičke radne snage, ručni utovar šuta sa privremene dvorišne deponije i ostalog otpada , transport do gradske deponije na udaljenost do 10 km . Obračun količine  po kontejneru.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 </w:t>
            </w:r>
          </w:p>
        </w:tc>
      </w:tr>
      <w:tr w:rsidR="00F02ED2" w:rsidRPr="00F02ED2" w:rsidTr="00F02ED2">
        <w:trPr>
          <w:trHeight w:val="328"/>
        </w:trPr>
        <w:tc>
          <w:tcPr>
            <w:tcW w:w="1313" w:type="dxa"/>
            <w:tcBorders>
              <w:top w:val="nil"/>
              <w:left w:val="dotted" w:sz="4" w:space="0" w:color="auto"/>
              <w:bottom w:val="dotted" w:sz="4" w:space="0" w:color="auto"/>
              <w:right w:val="dotted" w:sz="4" w:space="0" w:color="auto"/>
            </w:tcBorders>
            <w:shd w:val="clear" w:color="auto" w:fill="auto"/>
            <w:noWrap/>
            <w:hideMark/>
          </w:tcPr>
          <w:p w:rsidR="00F02ED2" w:rsidRPr="00F02ED2" w:rsidRDefault="00F02ED2" w:rsidP="00F02ED2">
            <w:pPr>
              <w:jc w:val="center"/>
              <w:rPr>
                <w:rFonts w:ascii="Calibri" w:hAnsi="Calibri" w:cs="Calibri"/>
              </w:rPr>
            </w:pPr>
            <w:r w:rsidRPr="00F02ED2">
              <w:rPr>
                <w:rFonts w:ascii="Calibri" w:hAnsi="Calibri" w:cs="Calibri"/>
              </w:rPr>
              <w:t> </w:t>
            </w:r>
          </w:p>
        </w:tc>
        <w:tc>
          <w:tcPr>
            <w:tcW w:w="5622" w:type="dxa"/>
            <w:tcBorders>
              <w:top w:val="nil"/>
              <w:left w:val="nil"/>
              <w:bottom w:val="dotted" w:sz="4" w:space="0" w:color="auto"/>
              <w:right w:val="dotted" w:sz="4" w:space="0" w:color="auto"/>
            </w:tcBorders>
            <w:shd w:val="clear" w:color="auto" w:fill="auto"/>
            <w:vAlign w:val="bottom"/>
            <w:hideMark/>
          </w:tcPr>
          <w:p w:rsidR="00F02ED2" w:rsidRPr="00F02ED2" w:rsidRDefault="00F02ED2" w:rsidP="00F02ED2">
            <w:pPr>
              <w:rPr>
                <w:rFonts w:ascii="Calibri" w:hAnsi="Calibri" w:cs="Calibri"/>
              </w:rPr>
            </w:pPr>
            <w:r w:rsidRPr="00F02ED2">
              <w:rPr>
                <w:rFonts w:ascii="Calibri" w:hAnsi="Calibri" w:cs="Calibri"/>
              </w:rPr>
              <w:t> </w:t>
            </w:r>
          </w:p>
        </w:tc>
        <w:tc>
          <w:tcPr>
            <w:tcW w:w="1034" w:type="dxa"/>
            <w:tcBorders>
              <w:top w:val="nil"/>
              <w:left w:val="nil"/>
              <w:bottom w:val="dotted" w:sz="4" w:space="0" w:color="auto"/>
              <w:right w:val="dotted" w:sz="4" w:space="0" w:color="auto"/>
            </w:tcBorders>
            <w:shd w:val="clear" w:color="auto" w:fill="auto"/>
            <w:hideMark/>
          </w:tcPr>
          <w:p w:rsidR="00F02ED2" w:rsidRPr="00F02ED2" w:rsidRDefault="00F02ED2" w:rsidP="00F02ED2">
            <w:pPr>
              <w:jc w:val="center"/>
              <w:rPr>
                <w:rFonts w:ascii="Calibri" w:hAnsi="Calibri" w:cs="Calibri"/>
              </w:rPr>
            </w:pPr>
            <w:r w:rsidRPr="00F02ED2">
              <w:rPr>
                <w:rFonts w:ascii="Calibri" w:hAnsi="Calibri" w:cs="Calibri"/>
              </w:rPr>
              <w:t>kontej.</w:t>
            </w:r>
          </w:p>
        </w:tc>
        <w:tc>
          <w:tcPr>
            <w:tcW w:w="769" w:type="dxa"/>
            <w:tcBorders>
              <w:top w:val="nil"/>
              <w:left w:val="nil"/>
              <w:bottom w:val="dotted" w:sz="4" w:space="0" w:color="auto"/>
              <w:right w:val="dotted" w:sz="4" w:space="0" w:color="auto"/>
            </w:tcBorders>
            <w:shd w:val="clear" w:color="auto" w:fill="auto"/>
            <w:noWrap/>
            <w:vAlign w:val="center"/>
            <w:hideMark/>
          </w:tcPr>
          <w:p w:rsidR="00F02ED2" w:rsidRPr="00F02ED2" w:rsidRDefault="00F02ED2" w:rsidP="00F02ED2">
            <w:pPr>
              <w:jc w:val="right"/>
              <w:rPr>
                <w:rFonts w:ascii="Calibri" w:hAnsi="Calibri" w:cs="Calibri"/>
              </w:rPr>
            </w:pPr>
            <w:r w:rsidRPr="00F02ED2">
              <w:rPr>
                <w:rFonts w:ascii="Calibri" w:hAnsi="Calibri" w:cs="Calibri"/>
              </w:rPr>
              <w:t>1,00</w:t>
            </w:r>
          </w:p>
        </w:tc>
      </w:tr>
    </w:tbl>
    <w:p w:rsidR="00F5434B" w:rsidRDefault="00F5434B" w:rsidP="007D39FE">
      <w:pPr>
        <w:jc w:val="both"/>
        <w:rPr>
          <w:spacing w:val="1"/>
          <w:position w:val="-1"/>
        </w:rPr>
      </w:pPr>
    </w:p>
    <w:p w:rsidR="00330BED" w:rsidRPr="00F02ED2" w:rsidRDefault="00330BED" w:rsidP="00330BED">
      <w:pPr>
        <w:jc w:val="both"/>
        <w:rPr>
          <w:rStyle w:val="Emphasis"/>
          <w:i w:val="0"/>
          <w:color w:val="000000"/>
        </w:rPr>
      </w:pPr>
    </w:p>
    <w:p w:rsidR="00A7509F" w:rsidRPr="00432348" w:rsidRDefault="00A7509F" w:rsidP="00330BED">
      <w:pPr>
        <w:jc w:val="both"/>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330BED" w:rsidRPr="006D79BD" w:rsidRDefault="00330BED" w:rsidP="00330BED">
      <w:pPr>
        <w:pStyle w:val="ListParagraph"/>
        <w:ind w:left="1440"/>
        <w:jc w:val="both"/>
      </w:pP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330BED" w:rsidRPr="005D5299" w:rsidRDefault="00330BED" w:rsidP="00330BED">
      <w:pPr>
        <w:pStyle w:val="ListParagraph"/>
        <w:suppressAutoHyphens/>
        <w:spacing w:line="100" w:lineRule="atLeast"/>
        <w:ind w:left="1530"/>
        <w:contextualSpacing w:val="0"/>
        <w:jc w:val="both"/>
      </w:pPr>
    </w:p>
    <w:p w:rsidR="00330BED" w:rsidRPr="00BC2881" w:rsidRDefault="00330BED" w:rsidP="00330BED">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330BED" w:rsidRPr="00BC2881" w:rsidRDefault="00330BED" w:rsidP="00330BED">
      <w:pPr>
        <w:pStyle w:val="ListParagraph"/>
        <w:ind w:left="0"/>
        <w:jc w:val="both"/>
        <w:rPr>
          <w:lang w:val="sr-Cyrl-CS"/>
        </w:rPr>
      </w:pPr>
    </w:p>
    <w:p w:rsidR="00330BED" w:rsidRDefault="00330BED" w:rsidP="00330BED">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330BED" w:rsidRPr="00C67584" w:rsidRDefault="00330BED" w:rsidP="00330BED">
      <w:pPr>
        <w:suppressAutoHyphens/>
        <w:spacing w:line="100" w:lineRule="atLeast"/>
        <w:jc w:val="both"/>
        <w:rPr>
          <w:bCs/>
          <w:iCs/>
          <w:lang w:val="sr-Cyrl-CS"/>
        </w:rPr>
      </w:pPr>
    </w:p>
    <w:p w:rsidR="006D3369" w:rsidRDefault="006D3369" w:rsidP="00E845F3">
      <w:pPr>
        <w:jc w:val="both"/>
      </w:pPr>
    </w:p>
    <w:p w:rsidR="00FB1099" w:rsidRDefault="00FB1099" w:rsidP="00E845F3">
      <w:pPr>
        <w:jc w:val="both"/>
      </w:pPr>
    </w:p>
    <w:p w:rsidR="00FB1099" w:rsidRDefault="00FB1099" w:rsidP="00E845F3">
      <w:pPr>
        <w:jc w:val="both"/>
      </w:pPr>
    </w:p>
    <w:p w:rsidR="0011128B" w:rsidRDefault="0011128B" w:rsidP="00E845F3">
      <w:pPr>
        <w:jc w:val="both"/>
      </w:pPr>
    </w:p>
    <w:p w:rsidR="00671EB6" w:rsidRDefault="00671EB6" w:rsidP="00E845F3">
      <w:pPr>
        <w:jc w:val="both"/>
      </w:pPr>
    </w:p>
    <w:p w:rsidR="00671EB6" w:rsidRDefault="00671EB6" w:rsidP="00E845F3">
      <w:pPr>
        <w:jc w:val="both"/>
      </w:pPr>
    </w:p>
    <w:p w:rsidR="00671EB6" w:rsidRDefault="00671EB6" w:rsidP="00E845F3">
      <w:pPr>
        <w:jc w:val="both"/>
      </w:pPr>
    </w:p>
    <w:p w:rsidR="0011128B" w:rsidRDefault="0011128B" w:rsidP="00E845F3">
      <w:pPr>
        <w:jc w:val="both"/>
      </w:pPr>
    </w:p>
    <w:p w:rsidR="00FB1099" w:rsidRDefault="00FB1099" w:rsidP="00E845F3">
      <w:pPr>
        <w:jc w:val="both"/>
      </w:pPr>
    </w:p>
    <w:p w:rsidR="00FB1099" w:rsidRDefault="00FB1099" w:rsidP="00E845F3">
      <w:pPr>
        <w:jc w:val="both"/>
      </w:pPr>
    </w:p>
    <w:p w:rsidR="00671EB6" w:rsidRDefault="00671EB6" w:rsidP="00E845F3">
      <w:pPr>
        <w:jc w:val="both"/>
      </w:pPr>
    </w:p>
    <w:p w:rsidR="00671EB6" w:rsidRDefault="00671EB6" w:rsidP="00E845F3">
      <w:pPr>
        <w:jc w:val="both"/>
      </w:pPr>
    </w:p>
    <w:p w:rsidR="00671EB6" w:rsidRDefault="00671EB6" w:rsidP="00E845F3">
      <w:pPr>
        <w:jc w:val="both"/>
      </w:pPr>
    </w:p>
    <w:p w:rsidR="0011128B" w:rsidRPr="0011128B" w:rsidRDefault="0011128B" w:rsidP="0011128B">
      <w:pPr>
        <w:jc w:val="both"/>
        <w:rPr>
          <w:color w:val="000000" w:themeColor="text1"/>
        </w:rPr>
      </w:pPr>
      <w:r w:rsidRPr="007317D3">
        <w:rPr>
          <w:rFonts w:asciiTheme="majorHAnsi" w:eastAsia="TimesNewRomanPSMT" w:hAnsiTheme="majorHAnsi"/>
          <w:b/>
          <w:bCs/>
          <w:lang w:val="ru-RU"/>
        </w:rPr>
        <w:t>ОБРАЗАЦ СТРУКТУРЕ ПОНУЂЕНЕ ЦЕНЕ</w:t>
      </w:r>
      <w:r>
        <w:rPr>
          <w:rFonts w:asciiTheme="majorHAnsi" w:hAnsiTheme="majorHAnsi"/>
        </w:rPr>
        <w:t xml:space="preserve">- </w:t>
      </w:r>
      <w:r>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Pr>
          <w:color w:val="000000" w:themeColor="text1"/>
        </w:rPr>
        <w:t>, ул. Радослава Грујића бр. 17.</w:t>
      </w:r>
    </w:p>
    <w:p w:rsidR="0011128B" w:rsidRDefault="0011128B" w:rsidP="0011128B">
      <w:pPr>
        <w:jc w:val="both"/>
        <w:rPr>
          <w:rStyle w:val="Emphasis"/>
          <w:i w:val="0"/>
          <w:color w:val="000000"/>
        </w:rPr>
      </w:pPr>
    </w:p>
    <w:p w:rsidR="0011128B" w:rsidRDefault="0011128B" w:rsidP="0011128B">
      <w:pPr>
        <w:jc w:val="both"/>
        <w:rPr>
          <w:rStyle w:val="Emphasis"/>
          <w:i w:val="0"/>
          <w:color w:val="000000"/>
        </w:rPr>
      </w:pPr>
    </w:p>
    <w:p w:rsidR="00FB1099" w:rsidRDefault="00FB1099" w:rsidP="00E845F3">
      <w:pPr>
        <w:jc w:val="both"/>
      </w:pPr>
    </w:p>
    <w:tbl>
      <w:tblPr>
        <w:tblpPr w:leftFromText="180" w:rightFromText="180" w:vertAnchor="text" w:horzAnchor="margin" w:tblpXSpec="center" w:tblpY="-163"/>
        <w:tblW w:w="11406" w:type="dxa"/>
        <w:tblLook w:val="04A0"/>
      </w:tblPr>
      <w:tblGrid>
        <w:gridCol w:w="705"/>
        <w:gridCol w:w="6325"/>
        <w:gridCol w:w="1026"/>
        <w:gridCol w:w="850"/>
        <w:gridCol w:w="1189"/>
        <w:gridCol w:w="1311"/>
      </w:tblGrid>
      <w:tr w:rsidR="0011128B" w:rsidRPr="0011128B" w:rsidTr="00671EB6">
        <w:trPr>
          <w:trHeight w:val="458"/>
        </w:trPr>
        <w:tc>
          <w:tcPr>
            <w:tcW w:w="705" w:type="dxa"/>
            <w:tcBorders>
              <w:top w:val="dotted" w:sz="4" w:space="0" w:color="auto"/>
              <w:left w:val="dotted" w:sz="4" w:space="0" w:color="auto"/>
              <w:bottom w:val="dotted" w:sz="4" w:space="0" w:color="auto"/>
              <w:right w:val="dotted" w:sz="4" w:space="0" w:color="auto"/>
            </w:tcBorders>
            <w:shd w:val="clear" w:color="auto" w:fill="auto"/>
            <w:hideMark/>
          </w:tcPr>
          <w:p w:rsidR="0011128B" w:rsidRPr="0011128B" w:rsidRDefault="0011128B" w:rsidP="0011128B">
            <w:pPr>
              <w:rPr>
                <w:rFonts w:ascii="Calibri" w:hAnsi="Calibri" w:cs="Calibri"/>
                <w:sz w:val="20"/>
                <w:szCs w:val="20"/>
              </w:rPr>
            </w:pPr>
            <w:r w:rsidRPr="0011128B">
              <w:rPr>
                <w:rFonts w:ascii="Calibri" w:hAnsi="Calibri" w:cs="Calibri"/>
                <w:sz w:val="20"/>
                <w:szCs w:val="20"/>
              </w:rPr>
              <w:t>R.broj</w:t>
            </w:r>
          </w:p>
        </w:tc>
        <w:tc>
          <w:tcPr>
            <w:tcW w:w="6325" w:type="dxa"/>
            <w:tcBorders>
              <w:top w:val="dotted" w:sz="4" w:space="0" w:color="auto"/>
              <w:left w:val="nil"/>
              <w:bottom w:val="dotted" w:sz="4" w:space="0" w:color="auto"/>
              <w:right w:val="dotted" w:sz="4" w:space="0" w:color="auto"/>
            </w:tcBorders>
            <w:shd w:val="clear" w:color="auto" w:fill="auto"/>
            <w:vAlign w:val="bottom"/>
            <w:hideMark/>
          </w:tcPr>
          <w:p w:rsidR="0011128B" w:rsidRPr="0011128B" w:rsidRDefault="0011128B" w:rsidP="0011128B">
            <w:pPr>
              <w:rPr>
                <w:rFonts w:ascii="Calibri" w:hAnsi="Calibri" w:cs="Calibri"/>
                <w:sz w:val="20"/>
                <w:szCs w:val="20"/>
              </w:rPr>
            </w:pPr>
            <w:r w:rsidRPr="0011128B">
              <w:rPr>
                <w:rFonts w:ascii="Calibri" w:hAnsi="Calibri" w:cs="Calibri"/>
                <w:sz w:val="20"/>
                <w:szCs w:val="20"/>
              </w:rPr>
              <w:t>Opis</w:t>
            </w:r>
          </w:p>
        </w:tc>
        <w:tc>
          <w:tcPr>
            <w:tcW w:w="1026" w:type="dxa"/>
            <w:tcBorders>
              <w:top w:val="dotted" w:sz="4" w:space="0" w:color="auto"/>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sz w:val="20"/>
                <w:szCs w:val="20"/>
              </w:rPr>
            </w:pPr>
            <w:r w:rsidRPr="0011128B">
              <w:rPr>
                <w:rFonts w:ascii="Calibri" w:hAnsi="Calibri" w:cs="Calibri"/>
                <w:sz w:val="20"/>
                <w:szCs w:val="20"/>
              </w:rPr>
              <w:t>Jed</w:t>
            </w:r>
            <w:r>
              <w:rPr>
                <w:rFonts w:ascii="Calibri" w:hAnsi="Calibri" w:cs="Calibri"/>
                <w:sz w:val="20"/>
                <w:szCs w:val="20"/>
              </w:rPr>
              <w:t>.</w:t>
            </w:r>
            <w:r w:rsidRPr="0011128B">
              <w:rPr>
                <w:rFonts w:ascii="Calibri" w:hAnsi="Calibri" w:cs="Calibri"/>
                <w:sz w:val="20"/>
                <w:szCs w:val="20"/>
              </w:rPr>
              <w:t>mere</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11128B" w:rsidRPr="0011128B" w:rsidRDefault="0011128B" w:rsidP="0011128B">
            <w:pPr>
              <w:rPr>
                <w:rFonts w:ascii="Calibri" w:hAnsi="Calibri" w:cs="Calibri"/>
                <w:sz w:val="20"/>
                <w:szCs w:val="20"/>
              </w:rPr>
            </w:pPr>
            <w:r w:rsidRPr="0011128B">
              <w:rPr>
                <w:rFonts w:ascii="Calibri" w:hAnsi="Calibri" w:cs="Calibri"/>
                <w:sz w:val="20"/>
                <w:szCs w:val="20"/>
              </w:rPr>
              <w:t>Količina</w:t>
            </w:r>
          </w:p>
        </w:tc>
        <w:tc>
          <w:tcPr>
            <w:tcW w:w="1189" w:type="dxa"/>
            <w:tcBorders>
              <w:top w:val="dotted" w:sz="4" w:space="0" w:color="auto"/>
              <w:left w:val="nil"/>
              <w:bottom w:val="dotted" w:sz="4" w:space="0" w:color="auto"/>
              <w:right w:val="dotted" w:sz="4" w:space="0" w:color="auto"/>
            </w:tcBorders>
            <w:shd w:val="clear" w:color="auto" w:fill="auto"/>
            <w:noWrap/>
            <w:vAlign w:val="bottom"/>
            <w:hideMark/>
          </w:tcPr>
          <w:p w:rsidR="0011128B" w:rsidRPr="0011128B" w:rsidRDefault="00671EB6" w:rsidP="00671EB6">
            <w:pPr>
              <w:rPr>
                <w:rFonts w:ascii="Calibri" w:hAnsi="Calibri" w:cs="Calibri"/>
                <w:sz w:val="20"/>
                <w:szCs w:val="20"/>
              </w:rPr>
            </w:pPr>
            <w:r>
              <w:rPr>
                <w:rFonts w:ascii="Calibri" w:hAnsi="Calibri" w:cs="Calibri"/>
                <w:sz w:val="20"/>
                <w:szCs w:val="20"/>
              </w:rPr>
              <w:t>Jedi</w:t>
            </w:r>
            <w:r w:rsidR="0011128B" w:rsidRPr="0011128B">
              <w:rPr>
                <w:rFonts w:ascii="Calibri" w:hAnsi="Calibri" w:cs="Calibri"/>
                <w:sz w:val="20"/>
                <w:szCs w:val="20"/>
              </w:rPr>
              <w:t>.cena bez PDV- a</w:t>
            </w:r>
          </w:p>
        </w:tc>
        <w:tc>
          <w:tcPr>
            <w:tcW w:w="1311" w:type="dxa"/>
            <w:tcBorders>
              <w:top w:val="dotted" w:sz="4" w:space="0" w:color="auto"/>
              <w:left w:val="nil"/>
              <w:bottom w:val="dotted" w:sz="4" w:space="0" w:color="auto"/>
              <w:right w:val="dotted" w:sz="4" w:space="0" w:color="auto"/>
            </w:tcBorders>
            <w:shd w:val="clear" w:color="auto" w:fill="auto"/>
            <w:noWrap/>
            <w:vAlign w:val="bottom"/>
            <w:hideMark/>
          </w:tcPr>
          <w:p w:rsidR="0011128B" w:rsidRPr="0011128B" w:rsidRDefault="00671EB6" w:rsidP="00671EB6">
            <w:pPr>
              <w:rPr>
                <w:rFonts w:ascii="Calibri" w:hAnsi="Calibri" w:cs="Calibri"/>
              </w:rPr>
            </w:pPr>
            <w:r>
              <w:rPr>
                <w:rFonts w:ascii="Calibri" w:hAnsi="Calibri" w:cs="Calibri"/>
                <w:sz w:val="20"/>
                <w:szCs w:val="20"/>
              </w:rPr>
              <w:t>Jedi</w:t>
            </w:r>
            <w:r w:rsidRPr="0011128B">
              <w:rPr>
                <w:rFonts w:ascii="Calibri" w:hAnsi="Calibri" w:cs="Calibri"/>
                <w:sz w:val="20"/>
                <w:szCs w:val="20"/>
              </w:rPr>
              <w:t>.cena</w:t>
            </w:r>
            <w:r>
              <w:rPr>
                <w:rFonts w:ascii="Calibri" w:hAnsi="Calibri" w:cs="Calibri"/>
                <w:sz w:val="20"/>
                <w:szCs w:val="20"/>
              </w:rPr>
              <w:t xml:space="preserve"> sa</w:t>
            </w:r>
            <w:r w:rsidRPr="0011128B">
              <w:rPr>
                <w:rFonts w:ascii="Calibri" w:hAnsi="Calibri" w:cs="Calibri"/>
                <w:sz w:val="20"/>
                <w:szCs w:val="20"/>
              </w:rPr>
              <w:t xml:space="preserve"> PDV- </w:t>
            </w:r>
            <w:r>
              <w:rPr>
                <w:rFonts w:ascii="Calibri" w:hAnsi="Calibri" w:cs="Calibri"/>
                <w:sz w:val="20"/>
                <w:szCs w:val="20"/>
              </w:rPr>
              <w:t>om</w:t>
            </w:r>
          </w:p>
        </w:tc>
      </w:tr>
      <w:tr w:rsidR="0011128B" w:rsidRPr="0011128B" w:rsidTr="00671EB6">
        <w:trPr>
          <w:trHeight w:val="2867"/>
        </w:trPr>
        <w:tc>
          <w:tcPr>
            <w:tcW w:w="705" w:type="dxa"/>
            <w:tcBorders>
              <w:top w:val="dotted" w:sz="4" w:space="0" w:color="auto"/>
              <w:left w:val="dotted" w:sz="4" w:space="0" w:color="auto"/>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1.</w:t>
            </w:r>
          </w:p>
        </w:tc>
        <w:tc>
          <w:tcPr>
            <w:tcW w:w="6325" w:type="dxa"/>
            <w:tcBorders>
              <w:top w:val="dotted" w:sz="4" w:space="0" w:color="auto"/>
              <w:left w:val="nil"/>
              <w:bottom w:val="dotted" w:sz="4" w:space="0" w:color="auto"/>
              <w:right w:val="dotted" w:sz="4" w:space="0" w:color="auto"/>
            </w:tcBorders>
            <w:shd w:val="clear" w:color="auto" w:fill="auto"/>
            <w:vAlign w:val="bottom"/>
            <w:hideMark/>
          </w:tcPr>
          <w:p w:rsidR="0011128B" w:rsidRPr="0011128B" w:rsidRDefault="0011128B" w:rsidP="0011128B">
            <w:pPr>
              <w:rPr>
                <w:rFonts w:ascii="Calibri" w:hAnsi="Calibri" w:cs="Calibri"/>
              </w:rPr>
            </w:pPr>
            <w:r w:rsidRPr="0011128B">
              <w:rPr>
                <w:rFonts w:ascii="Calibri" w:hAnsi="Calibri" w:cs="Calibri"/>
              </w:rPr>
              <w:t>Pažljiva demontaža komplet  sanitarije. Demontirati komplet lavabo ,jednoručnu bateriju iznad lavaboa i kade, sifon lavaboa , bojler wc solju, vodokotlić sa ispirnim crevom, demontaža komplet propusnih vetila na sanitarnim priključcima i granama vodovodne mreže sve pžljivo složiti i predati korisniku ili izneti  na  dvorišnu privremenu deponiju koju odredi korisnk objekta, Investitor.</w:t>
            </w:r>
          </w:p>
        </w:tc>
        <w:tc>
          <w:tcPr>
            <w:tcW w:w="1026" w:type="dxa"/>
            <w:tcBorders>
              <w:top w:val="dotted" w:sz="4" w:space="0" w:color="auto"/>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dotted" w:sz="4" w:space="0" w:color="auto"/>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dotted" w:sz="4" w:space="0" w:color="auto"/>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11128B" w:rsidRPr="0011128B" w:rsidTr="00671EB6">
        <w:trPr>
          <w:trHeight w:val="692"/>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rPr>
                <w:rFonts w:ascii="Calibri" w:hAnsi="Calibri" w:cs="Calibri"/>
              </w:rPr>
            </w:pPr>
            <w:r w:rsidRPr="0011128B">
              <w:rPr>
                <w:rFonts w:ascii="Calibri" w:hAnsi="Calibri" w:cs="Calibri"/>
              </w:rPr>
              <w:t>Obračun paušalno</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paušal.</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1,00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1780"/>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2.</w:t>
            </w:r>
          </w:p>
        </w:tc>
        <w:tc>
          <w:tcPr>
            <w:tcW w:w="6325" w:type="dxa"/>
            <w:tcBorders>
              <w:top w:val="nil"/>
              <w:left w:val="nil"/>
              <w:bottom w:val="dotted" w:sz="4" w:space="0" w:color="auto"/>
              <w:right w:val="dotted" w:sz="4" w:space="0" w:color="auto"/>
            </w:tcBorders>
            <w:shd w:val="clear" w:color="auto" w:fill="auto"/>
            <w:vAlign w:val="bottom"/>
            <w:hideMark/>
          </w:tcPr>
          <w:p w:rsidR="0011128B" w:rsidRPr="0011128B" w:rsidRDefault="0011128B" w:rsidP="0011128B">
            <w:pPr>
              <w:rPr>
                <w:rFonts w:ascii="Calibri" w:hAnsi="Calibri" w:cs="Calibri"/>
              </w:rPr>
            </w:pPr>
            <w:r w:rsidRPr="0011128B">
              <w:rPr>
                <w:rFonts w:ascii="Calibri" w:hAnsi="Calibri" w:cs="Calibri"/>
              </w:rPr>
              <w:t>Nabavka,  i montaža  "EK" ventila sa kapom. Ventil mora odgovarati SRPS.M.C5.281. U jediničnu cenu ulazi sav potreban spojni, zaptivni i izolacioni materijal. Obračun je po komadu postavljenog i primljenog  ventila.</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11128B" w:rsidRPr="0011128B" w:rsidTr="00671EB6">
        <w:trPr>
          <w:trHeight w:val="574"/>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Ø 20мм</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24,00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215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3.</w:t>
            </w:r>
          </w:p>
        </w:tc>
        <w:tc>
          <w:tcPr>
            <w:tcW w:w="6325" w:type="dxa"/>
            <w:tcBorders>
              <w:top w:val="nil"/>
              <w:left w:val="nil"/>
              <w:bottom w:val="dotted" w:sz="4" w:space="0" w:color="auto"/>
              <w:right w:val="dotted" w:sz="4" w:space="0" w:color="auto"/>
            </w:tcBorders>
            <w:shd w:val="clear" w:color="auto" w:fill="auto"/>
            <w:vAlign w:val="bottom"/>
            <w:hideMark/>
          </w:tcPr>
          <w:p w:rsidR="0011128B" w:rsidRPr="0011128B" w:rsidRDefault="0011128B" w:rsidP="0011128B">
            <w:pPr>
              <w:rPr>
                <w:rFonts w:ascii="Calibri" w:hAnsi="Calibri" w:cs="Calibri"/>
              </w:rPr>
            </w:pPr>
            <w:r w:rsidRPr="0011128B">
              <w:rPr>
                <w:rFonts w:ascii="Calibri" w:hAnsi="Calibri" w:cs="Calibri"/>
              </w:rPr>
              <w:t>Nabavka, transport i montaža  hromirane jednoručne baterije za toplu i hladnu vodu iz zida za lavabo i kadu sa dotatkom zidnog stunog tuša, proizvod tipa "Eurosmart Grohe" "ROSAN"  i slično, sa svim vezivnim i zaptivnim materijalom. Obračun i plaćanje po komplet montiranom komadu.</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11128B" w:rsidRPr="0011128B" w:rsidTr="00671EB6">
        <w:trPr>
          <w:trHeight w:val="47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rPr>
                <w:rFonts w:ascii="Calibri" w:hAnsi="Calibri" w:cs="Calibri"/>
              </w:rPr>
            </w:pPr>
            <w:r w:rsidRPr="0011128B">
              <w:rPr>
                <w:rFonts w:ascii="Calibri" w:hAnsi="Calibri" w:cs="Calibri"/>
              </w:rPr>
              <w:t>jednoručne baterije</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12,00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594"/>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rPr>
                <w:rFonts w:ascii="Calibri" w:hAnsi="Calibri" w:cs="Calibri"/>
              </w:rPr>
            </w:pPr>
            <w:r w:rsidRPr="0011128B">
              <w:rPr>
                <w:rFonts w:ascii="Calibri" w:hAnsi="Calibri" w:cs="Calibri"/>
              </w:rPr>
              <w:t>zidni stub sa tušem</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8,00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41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b/>
                <w:bCs/>
              </w:rPr>
            </w:pPr>
            <w:r w:rsidRPr="0011128B">
              <w:rPr>
                <w:rFonts w:ascii="Calibri" w:hAnsi="Calibri" w:cs="Calibri"/>
                <w:b/>
                <w:bCs/>
              </w:rPr>
              <w:t> </w:t>
            </w:r>
          </w:p>
        </w:tc>
      </w:tr>
      <w:tr w:rsidR="0011128B" w:rsidRPr="0011128B" w:rsidTr="00671EB6">
        <w:trPr>
          <w:trHeight w:val="910"/>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lastRenderedPageBreak/>
              <w:t> </w:t>
            </w:r>
            <w:r>
              <w:rPr>
                <w:rFonts w:ascii="Calibri" w:hAnsi="Calibri" w:cs="Calibri"/>
              </w:rPr>
              <w:t>4.</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Nabavka transport i ugradnja lavaboa sa svim potrebnim šrafovima i sinfon crevom. Obračun po komadu.</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b/>
                <w:bCs/>
              </w:rPr>
            </w:pPr>
            <w:r w:rsidRPr="0011128B">
              <w:rPr>
                <w:rFonts w:ascii="Calibri" w:hAnsi="Calibri" w:cs="Calibri"/>
                <w:b/>
                <w:bCs/>
              </w:rPr>
              <w:t> </w:t>
            </w:r>
          </w:p>
        </w:tc>
      </w:tr>
      <w:tr w:rsidR="0011128B" w:rsidRPr="0011128B" w:rsidTr="00671EB6">
        <w:trPr>
          <w:trHeight w:val="41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12,00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1740"/>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5.</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Nabavka transport i ugradnja WC šolje sa vodokotlićem sa ispirnim crevom tipa" i Geberit" islično u cenu radova uracunate podna guma sa svim potrebnim tiplovima, šrafovima WC daska . Obračun po komadu.</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b/>
                <w:bCs/>
              </w:rPr>
            </w:pPr>
            <w:r w:rsidRPr="0011128B">
              <w:rPr>
                <w:rFonts w:ascii="Calibri" w:hAnsi="Calibri" w:cs="Calibri"/>
                <w:b/>
                <w:bCs/>
              </w:rPr>
              <w:t> </w:t>
            </w:r>
          </w:p>
        </w:tc>
      </w:tr>
      <w:tr w:rsidR="0011128B" w:rsidRPr="0011128B" w:rsidTr="00671EB6">
        <w:trPr>
          <w:trHeight w:val="554"/>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komplet</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6,00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1048"/>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6.</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Nabavka i ugradnja komplet držača sapuna tolet papira , ćetke za WC šolju, držače peškira . Obračun po kompletu.</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11128B" w:rsidRPr="0011128B" w:rsidTr="00671EB6">
        <w:trPr>
          <w:trHeight w:val="41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koplet.</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6,00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207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r>
              <w:rPr>
                <w:rFonts w:ascii="Calibri" w:hAnsi="Calibri" w:cs="Calibri"/>
              </w:rPr>
              <w:t>7.</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Nabavka transport i ugradnja paravana od Alu profila sa ispunom od leksana sa ručicama na vratima obostrano. Jedna strana paravana fiksna a druga pokreta. Dimenzije paravana 1.58 x 2.00. U cenu uracunati izradu paravana po meri, sav zaptivni  monažni materijal. Obraćun pušalno.</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11128B" w:rsidRPr="0011128B" w:rsidTr="00671EB6">
        <w:trPr>
          <w:trHeight w:val="415"/>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rPr>
                <w:rFonts w:ascii="Calibri" w:hAnsi="Calibri" w:cs="Calibri"/>
              </w:rPr>
            </w:pP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kom.</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8,00</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11128B" w:rsidRPr="0011128B" w:rsidTr="00671EB6">
        <w:trPr>
          <w:trHeight w:val="1661"/>
        </w:trPr>
        <w:tc>
          <w:tcPr>
            <w:tcW w:w="705" w:type="dxa"/>
            <w:tcBorders>
              <w:top w:val="nil"/>
              <w:left w:val="dotted" w:sz="4" w:space="0" w:color="auto"/>
              <w:bottom w:val="dotted" w:sz="4" w:space="0" w:color="auto"/>
              <w:right w:val="dotted" w:sz="4" w:space="0" w:color="auto"/>
            </w:tcBorders>
            <w:shd w:val="clear" w:color="auto" w:fill="auto"/>
            <w:noWrap/>
            <w:hideMark/>
          </w:tcPr>
          <w:p w:rsidR="0011128B" w:rsidRPr="0011128B" w:rsidRDefault="0011128B" w:rsidP="0011128B">
            <w:pPr>
              <w:jc w:val="center"/>
              <w:rPr>
                <w:rFonts w:ascii="Calibri" w:hAnsi="Calibri" w:cs="Calibri"/>
              </w:rPr>
            </w:pPr>
            <w:r>
              <w:rPr>
                <w:rFonts w:ascii="Calibri" w:hAnsi="Calibri" w:cs="Calibri"/>
              </w:rPr>
              <w:t>8.</w:t>
            </w:r>
            <w:r w:rsidRPr="0011128B">
              <w:rPr>
                <w:rFonts w:ascii="Calibri" w:hAnsi="Calibri" w:cs="Calibri"/>
              </w:rPr>
              <w:t> </w:t>
            </w:r>
          </w:p>
        </w:tc>
        <w:tc>
          <w:tcPr>
            <w:tcW w:w="6325" w:type="dxa"/>
            <w:tcBorders>
              <w:top w:val="nil"/>
              <w:left w:val="nil"/>
              <w:bottom w:val="dotted" w:sz="4" w:space="0" w:color="auto"/>
              <w:right w:val="dotted" w:sz="4" w:space="0" w:color="auto"/>
            </w:tcBorders>
            <w:shd w:val="clear" w:color="auto" w:fill="auto"/>
            <w:vAlign w:val="bottom"/>
            <w:hideMark/>
          </w:tcPr>
          <w:p w:rsidR="0011128B" w:rsidRPr="0011128B" w:rsidRDefault="0011128B" w:rsidP="0011128B">
            <w:pPr>
              <w:rPr>
                <w:rFonts w:ascii="Calibri" w:hAnsi="Calibri" w:cs="Calibri"/>
              </w:rPr>
            </w:pPr>
            <w:r w:rsidRPr="0011128B">
              <w:rPr>
                <w:rFonts w:ascii="Calibri" w:hAnsi="Calibri" w:cs="Calibri"/>
              </w:rPr>
              <w:t xml:space="preserve">Angažovanje ŠUTEX kontejnera do 12 m3 , potrebne fizičke radne snage, ručni utovar šuta sa privremene dvorišne deponije i ostalog otpada , transport do gradske deponije na udaljenost do 10 km . Obračun količine  po kontejneru.  </w:t>
            </w:r>
          </w:p>
        </w:tc>
        <w:tc>
          <w:tcPr>
            <w:tcW w:w="1026" w:type="dxa"/>
            <w:tcBorders>
              <w:top w:val="nil"/>
              <w:left w:val="nil"/>
              <w:bottom w:val="dotted"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850" w:type="dxa"/>
            <w:tcBorders>
              <w:top w:val="nil"/>
              <w:left w:val="nil"/>
              <w:bottom w:val="dotted"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r w:rsidRPr="0011128B">
              <w:rPr>
                <w:rFonts w:ascii="Calibri" w:hAnsi="Calibri" w:cs="Calibri"/>
              </w:rPr>
              <w:t> </w:t>
            </w:r>
          </w:p>
        </w:tc>
      </w:tr>
      <w:tr w:rsidR="00671EB6" w:rsidRPr="0011128B" w:rsidTr="00671EB6">
        <w:trPr>
          <w:trHeight w:val="415"/>
        </w:trPr>
        <w:tc>
          <w:tcPr>
            <w:tcW w:w="705" w:type="dxa"/>
            <w:tcBorders>
              <w:top w:val="nil"/>
              <w:left w:val="dotted" w:sz="4" w:space="0" w:color="auto"/>
              <w:bottom w:val="single" w:sz="4" w:space="0" w:color="auto"/>
              <w:right w:val="dotted" w:sz="4" w:space="0" w:color="auto"/>
            </w:tcBorders>
            <w:shd w:val="clear" w:color="auto" w:fill="auto"/>
            <w:noWrap/>
            <w:hideMark/>
          </w:tcPr>
          <w:p w:rsidR="0011128B" w:rsidRPr="0011128B" w:rsidRDefault="0011128B" w:rsidP="0011128B">
            <w:pPr>
              <w:jc w:val="center"/>
              <w:rPr>
                <w:rFonts w:ascii="Calibri" w:hAnsi="Calibri" w:cs="Calibri"/>
              </w:rPr>
            </w:pPr>
            <w:r w:rsidRPr="0011128B">
              <w:rPr>
                <w:rFonts w:ascii="Calibri" w:hAnsi="Calibri" w:cs="Calibri"/>
              </w:rPr>
              <w:t> </w:t>
            </w:r>
          </w:p>
        </w:tc>
        <w:tc>
          <w:tcPr>
            <w:tcW w:w="6325" w:type="dxa"/>
            <w:tcBorders>
              <w:top w:val="nil"/>
              <w:left w:val="nil"/>
              <w:bottom w:val="single" w:sz="4" w:space="0" w:color="auto"/>
              <w:right w:val="dotted" w:sz="4" w:space="0" w:color="auto"/>
            </w:tcBorders>
            <w:shd w:val="clear" w:color="auto" w:fill="auto"/>
            <w:vAlign w:val="bottom"/>
            <w:hideMark/>
          </w:tcPr>
          <w:p w:rsidR="0011128B" w:rsidRPr="0011128B" w:rsidRDefault="0011128B" w:rsidP="0011128B">
            <w:pPr>
              <w:rPr>
                <w:rFonts w:ascii="Calibri" w:hAnsi="Calibri" w:cs="Calibri"/>
              </w:rPr>
            </w:pPr>
            <w:r w:rsidRPr="0011128B">
              <w:rPr>
                <w:rFonts w:ascii="Calibri" w:hAnsi="Calibri" w:cs="Calibri"/>
              </w:rPr>
              <w:t> </w:t>
            </w:r>
          </w:p>
        </w:tc>
        <w:tc>
          <w:tcPr>
            <w:tcW w:w="1026" w:type="dxa"/>
            <w:tcBorders>
              <w:top w:val="nil"/>
              <w:left w:val="nil"/>
              <w:bottom w:val="single" w:sz="4" w:space="0" w:color="auto"/>
              <w:right w:val="dotted" w:sz="4" w:space="0" w:color="auto"/>
            </w:tcBorders>
            <w:shd w:val="clear" w:color="auto" w:fill="auto"/>
            <w:hideMark/>
          </w:tcPr>
          <w:p w:rsidR="0011128B" w:rsidRPr="0011128B" w:rsidRDefault="0011128B" w:rsidP="0011128B">
            <w:pPr>
              <w:jc w:val="center"/>
              <w:rPr>
                <w:rFonts w:ascii="Calibri" w:hAnsi="Calibri" w:cs="Calibri"/>
              </w:rPr>
            </w:pPr>
            <w:r w:rsidRPr="0011128B">
              <w:rPr>
                <w:rFonts w:ascii="Calibri" w:hAnsi="Calibri" w:cs="Calibri"/>
              </w:rPr>
              <w:t>kontej.</w:t>
            </w:r>
          </w:p>
        </w:tc>
        <w:tc>
          <w:tcPr>
            <w:tcW w:w="850" w:type="dxa"/>
            <w:tcBorders>
              <w:top w:val="nil"/>
              <w:left w:val="nil"/>
              <w:bottom w:val="single" w:sz="4" w:space="0" w:color="auto"/>
              <w:right w:val="dotted" w:sz="4" w:space="0" w:color="auto"/>
            </w:tcBorders>
            <w:shd w:val="clear" w:color="auto" w:fill="auto"/>
            <w:noWrap/>
            <w:vAlign w:val="center"/>
            <w:hideMark/>
          </w:tcPr>
          <w:p w:rsidR="0011128B" w:rsidRPr="0011128B" w:rsidRDefault="0011128B" w:rsidP="0011128B">
            <w:pPr>
              <w:jc w:val="right"/>
              <w:rPr>
                <w:rFonts w:ascii="Calibri" w:hAnsi="Calibri" w:cs="Calibri"/>
              </w:rPr>
            </w:pPr>
            <w:r w:rsidRPr="0011128B">
              <w:rPr>
                <w:rFonts w:ascii="Calibri" w:hAnsi="Calibri" w:cs="Calibri"/>
              </w:rPr>
              <w:t>1,00</w:t>
            </w:r>
          </w:p>
        </w:tc>
        <w:tc>
          <w:tcPr>
            <w:tcW w:w="1189" w:type="dxa"/>
            <w:tcBorders>
              <w:top w:val="nil"/>
              <w:left w:val="nil"/>
              <w:bottom w:val="single"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c>
          <w:tcPr>
            <w:tcW w:w="1311" w:type="dxa"/>
            <w:tcBorders>
              <w:top w:val="nil"/>
              <w:left w:val="nil"/>
              <w:bottom w:val="single" w:sz="4" w:space="0" w:color="auto"/>
              <w:right w:val="dotted" w:sz="4" w:space="0" w:color="auto"/>
            </w:tcBorders>
            <w:shd w:val="clear" w:color="auto" w:fill="auto"/>
            <w:noWrap/>
            <w:vAlign w:val="bottom"/>
            <w:hideMark/>
          </w:tcPr>
          <w:p w:rsidR="0011128B" w:rsidRPr="0011128B" w:rsidRDefault="0011128B" w:rsidP="0011128B">
            <w:pPr>
              <w:jc w:val="right"/>
              <w:rPr>
                <w:rFonts w:ascii="Calibri" w:hAnsi="Calibri" w:cs="Calibri"/>
              </w:rPr>
            </w:pPr>
          </w:p>
        </w:tc>
      </w:tr>
      <w:tr w:rsidR="00671EB6" w:rsidRPr="0011128B" w:rsidTr="00671EB6">
        <w:trPr>
          <w:trHeight w:val="415"/>
        </w:trPr>
        <w:tc>
          <w:tcPr>
            <w:tcW w:w="705" w:type="dxa"/>
            <w:tcBorders>
              <w:top w:val="single" w:sz="4" w:space="0" w:color="auto"/>
              <w:left w:val="single" w:sz="4" w:space="0" w:color="auto"/>
              <w:bottom w:val="single" w:sz="4" w:space="0" w:color="auto"/>
              <w:right w:val="dotted" w:sz="4" w:space="0" w:color="auto"/>
            </w:tcBorders>
            <w:shd w:val="clear" w:color="auto" w:fill="auto"/>
            <w:noWrap/>
            <w:hideMark/>
          </w:tcPr>
          <w:p w:rsidR="00671EB6" w:rsidRPr="0011128B" w:rsidRDefault="00671EB6" w:rsidP="00671EB6">
            <w:pPr>
              <w:rPr>
                <w:rFonts w:ascii="Calibri" w:hAnsi="Calibri" w:cs="Calibri"/>
              </w:rPr>
            </w:pPr>
          </w:p>
        </w:tc>
        <w:tc>
          <w:tcPr>
            <w:tcW w:w="6325" w:type="dxa"/>
            <w:tcBorders>
              <w:top w:val="single" w:sz="4" w:space="0" w:color="auto"/>
              <w:left w:val="nil"/>
              <w:bottom w:val="single" w:sz="4" w:space="0" w:color="auto"/>
              <w:right w:val="single" w:sz="4" w:space="0" w:color="auto"/>
            </w:tcBorders>
            <w:shd w:val="clear" w:color="auto" w:fill="auto"/>
            <w:hideMark/>
          </w:tcPr>
          <w:p w:rsidR="00671EB6" w:rsidRPr="0011128B" w:rsidRDefault="00671EB6" w:rsidP="00671EB6">
            <w:pPr>
              <w:rPr>
                <w:rFonts w:ascii="Calibri" w:hAnsi="Calibri" w:cs="Calibri"/>
              </w:rPr>
            </w:pPr>
            <w:r w:rsidRPr="0011128B">
              <w:rPr>
                <w:rFonts w:ascii="Calibri" w:hAnsi="Calibri" w:cs="Calibri"/>
              </w:rPr>
              <w:t>Ukupno</w:t>
            </w:r>
            <w:r>
              <w:rPr>
                <w:rFonts w:ascii="Calibri" w:hAnsi="Calibri" w:cs="Calibri"/>
              </w:rPr>
              <w:t xml:space="preserve"> cena bez PDV-a</w:t>
            </w:r>
          </w:p>
        </w:tc>
        <w:tc>
          <w:tcPr>
            <w:tcW w:w="1026" w:type="dxa"/>
            <w:tcBorders>
              <w:top w:val="single" w:sz="4" w:space="0" w:color="auto"/>
              <w:left w:val="single" w:sz="4" w:space="0" w:color="auto"/>
              <w:bottom w:val="single" w:sz="4" w:space="0" w:color="auto"/>
            </w:tcBorders>
            <w:shd w:val="clear" w:color="auto" w:fill="auto"/>
            <w:noWrap/>
            <w:vAlign w:val="bottom"/>
            <w:hideMark/>
          </w:tcPr>
          <w:p w:rsidR="00671EB6" w:rsidRPr="0011128B" w:rsidRDefault="00671EB6" w:rsidP="00671EB6">
            <w:pPr>
              <w:jc w:val="center"/>
              <w:rPr>
                <w:rFonts w:ascii="Calibri" w:hAnsi="Calibri" w:cs="Calibri"/>
                <w:b/>
                <w:bCs/>
              </w:rPr>
            </w:pPr>
          </w:p>
        </w:tc>
        <w:tc>
          <w:tcPr>
            <w:tcW w:w="850" w:type="dxa"/>
            <w:tcBorders>
              <w:top w:val="single" w:sz="4" w:space="0" w:color="auto"/>
              <w:bottom w:val="single" w:sz="4" w:space="0" w:color="auto"/>
            </w:tcBorders>
            <w:shd w:val="clear" w:color="auto" w:fill="auto"/>
            <w:noWrap/>
            <w:vAlign w:val="center"/>
            <w:hideMark/>
          </w:tcPr>
          <w:p w:rsidR="00671EB6" w:rsidRPr="0011128B" w:rsidRDefault="00671EB6" w:rsidP="00671EB6">
            <w:pPr>
              <w:rPr>
                <w:rFonts w:ascii="Calibri" w:hAnsi="Calibri" w:cs="Calibri"/>
                <w:b/>
                <w:bCs/>
              </w:rPr>
            </w:pPr>
          </w:p>
        </w:tc>
        <w:tc>
          <w:tcPr>
            <w:tcW w:w="2500" w:type="dxa"/>
            <w:gridSpan w:val="2"/>
            <w:tcBorders>
              <w:top w:val="single" w:sz="4" w:space="0" w:color="auto"/>
              <w:bottom w:val="single" w:sz="4" w:space="0" w:color="auto"/>
              <w:right w:val="single" w:sz="4" w:space="0" w:color="auto"/>
            </w:tcBorders>
            <w:shd w:val="clear" w:color="auto" w:fill="auto"/>
            <w:noWrap/>
            <w:vAlign w:val="bottom"/>
            <w:hideMark/>
          </w:tcPr>
          <w:p w:rsidR="00671EB6" w:rsidRPr="0011128B" w:rsidRDefault="00671EB6" w:rsidP="00671EB6">
            <w:pPr>
              <w:jc w:val="right"/>
              <w:rPr>
                <w:rFonts w:ascii="Calibri" w:hAnsi="Calibri" w:cs="Calibri"/>
                <w:b/>
                <w:bCs/>
              </w:rPr>
            </w:pPr>
          </w:p>
        </w:tc>
      </w:tr>
      <w:tr w:rsidR="00671EB6" w:rsidRPr="0011128B" w:rsidTr="00671EB6">
        <w:trPr>
          <w:trHeight w:val="415"/>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rsidR="00671EB6" w:rsidRPr="0011128B" w:rsidRDefault="00671EB6" w:rsidP="00671EB6">
            <w:pPr>
              <w:rPr>
                <w:rFonts w:ascii="Calibri" w:hAnsi="Calibri" w:cs="Calibri"/>
              </w:rPr>
            </w:pPr>
          </w:p>
        </w:tc>
        <w:tc>
          <w:tcPr>
            <w:tcW w:w="6325" w:type="dxa"/>
            <w:tcBorders>
              <w:top w:val="single" w:sz="4" w:space="0" w:color="auto"/>
              <w:left w:val="single" w:sz="4" w:space="0" w:color="auto"/>
              <w:bottom w:val="single" w:sz="4" w:space="0" w:color="auto"/>
              <w:right w:val="single" w:sz="4" w:space="0" w:color="auto"/>
            </w:tcBorders>
            <w:shd w:val="clear" w:color="auto" w:fill="auto"/>
            <w:hideMark/>
          </w:tcPr>
          <w:p w:rsidR="00671EB6" w:rsidRPr="0011128B" w:rsidRDefault="00671EB6" w:rsidP="00671EB6">
            <w:pPr>
              <w:rPr>
                <w:rFonts w:ascii="Calibri" w:hAnsi="Calibri" w:cs="Calibri"/>
              </w:rPr>
            </w:pPr>
            <w:r w:rsidRPr="0011128B">
              <w:rPr>
                <w:rFonts w:ascii="Calibri" w:hAnsi="Calibri" w:cs="Calibri"/>
              </w:rPr>
              <w:t>Ukupno</w:t>
            </w:r>
            <w:r>
              <w:rPr>
                <w:rFonts w:ascii="Calibri" w:hAnsi="Calibri" w:cs="Calibri"/>
              </w:rPr>
              <w:t xml:space="preserve"> cena sa PDV-om</w:t>
            </w:r>
          </w:p>
        </w:tc>
        <w:tc>
          <w:tcPr>
            <w:tcW w:w="1026" w:type="dxa"/>
            <w:tcBorders>
              <w:top w:val="single" w:sz="4" w:space="0" w:color="auto"/>
              <w:left w:val="single" w:sz="4" w:space="0" w:color="auto"/>
              <w:bottom w:val="single" w:sz="4" w:space="0" w:color="auto"/>
            </w:tcBorders>
            <w:shd w:val="clear" w:color="auto" w:fill="auto"/>
            <w:noWrap/>
            <w:vAlign w:val="bottom"/>
            <w:hideMark/>
          </w:tcPr>
          <w:p w:rsidR="00671EB6" w:rsidRPr="0011128B" w:rsidRDefault="00671EB6" w:rsidP="00671EB6">
            <w:pPr>
              <w:jc w:val="center"/>
              <w:rPr>
                <w:rFonts w:ascii="Calibri" w:hAnsi="Calibri" w:cs="Calibri"/>
                <w:b/>
                <w:bCs/>
              </w:rPr>
            </w:pPr>
          </w:p>
        </w:tc>
        <w:tc>
          <w:tcPr>
            <w:tcW w:w="850" w:type="dxa"/>
            <w:tcBorders>
              <w:top w:val="single" w:sz="4" w:space="0" w:color="auto"/>
              <w:bottom w:val="single" w:sz="4" w:space="0" w:color="auto"/>
            </w:tcBorders>
            <w:shd w:val="clear" w:color="auto" w:fill="auto"/>
            <w:noWrap/>
            <w:vAlign w:val="center"/>
            <w:hideMark/>
          </w:tcPr>
          <w:p w:rsidR="00671EB6" w:rsidRPr="0011128B" w:rsidRDefault="00671EB6" w:rsidP="00671EB6">
            <w:pPr>
              <w:rPr>
                <w:rFonts w:ascii="Calibri" w:hAnsi="Calibri" w:cs="Calibri"/>
                <w:b/>
                <w:bCs/>
              </w:rPr>
            </w:pPr>
          </w:p>
        </w:tc>
        <w:tc>
          <w:tcPr>
            <w:tcW w:w="2500" w:type="dxa"/>
            <w:gridSpan w:val="2"/>
            <w:tcBorders>
              <w:top w:val="single" w:sz="4" w:space="0" w:color="auto"/>
              <w:bottom w:val="single" w:sz="4" w:space="0" w:color="auto"/>
              <w:right w:val="single" w:sz="4" w:space="0" w:color="auto"/>
            </w:tcBorders>
            <w:shd w:val="clear" w:color="auto" w:fill="auto"/>
            <w:noWrap/>
            <w:vAlign w:val="bottom"/>
            <w:hideMark/>
          </w:tcPr>
          <w:p w:rsidR="00671EB6" w:rsidRPr="0011128B" w:rsidRDefault="00671EB6" w:rsidP="00671EB6">
            <w:pPr>
              <w:jc w:val="right"/>
              <w:rPr>
                <w:rFonts w:ascii="Calibri" w:hAnsi="Calibri" w:cs="Calibri"/>
                <w:b/>
                <w:bCs/>
              </w:rPr>
            </w:pPr>
          </w:p>
        </w:tc>
      </w:tr>
    </w:tbl>
    <w:p w:rsidR="00671EB6" w:rsidRDefault="00671EB6" w:rsidP="006509B7">
      <w:pPr>
        <w:jc w:val="both"/>
      </w:pPr>
    </w:p>
    <w:p w:rsidR="00671EB6" w:rsidRDefault="00671EB6" w:rsidP="006509B7">
      <w:pPr>
        <w:jc w:val="both"/>
      </w:pPr>
    </w:p>
    <w:p w:rsidR="00671EB6" w:rsidRDefault="00671EB6" w:rsidP="006509B7">
      <w:pPr>
        <w:jc w:val="both"/>
      </w:pPr>
    </w:p>
    <w:p w:rsidR="006749B9" w:rsidRPr="006749B9" w:rsidRDefault="006749B9" w:rsidP="006509B7">
      <w:pPr>
        <w:jc w:val="both"/>
      </w:pPr>
    </w:p>
    <w:tbl>
      <w:tblPr>
        <w:tblW w:w="0" w:type="auto"/>
        <w:tblInd w:w="308" w:type="dxa"/>
        <w:tblLayout w:type="fixed"/>
        <w:tblLook w:val="0000"/>
      </w:tblPr>
      <w:tblGrid>
        <w:gridCol w:w="5250"/>
        <w:gridCol w:w="3365"/>
      </w:tblGrid>
      <w:tr w:rsidR="006509B7" w:rsidRPr="006E6FB4" w:rsidTr="00696F42">
        <w:trPr>
          <w:trHeight w:val="711"/>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181876" w:rsidRDefault="006509B7" w:rsidP="00696F42">
            <w:pPr>
              <w:jc w:val="both"/>
              <w:rPr>
                <w:rFonts w:eastAsia="TimesNewRomanPSMT"/>
                <w:bCs/>
                <w:lang w:val="ru-RU"/>
              </w:rPr>
            </w:pPr>
            <w:r w:rsidRPr="00181876">
              <w:rPr>
                <w:rFonts w:eastAsia="TimesNewRomanPSMT"/>
                <w:bCs/>
                <w:lang w:val="ru-RU"/>
              </w:rPr>
              <w:t>Рок и начин плаћања:</w:t>
            </w:r>
            <w:r w:rsidRPr="00181876">
              <w:rPr>
                <w:lang w:val="sr-Cyrl-CS"/>
              </w:rPr>
              <w:t xml:space="preserve"> </w:t>
            </w:r>
            <w:r w:rsidR="00696F42">
              <w:rPr>
                <w:bCs/>
              </w:rPr>
              <w:t>у року од 45 дана од дана испостављене фактуре</w:t>
            </w:r>
          </w:p>
        </w:tc>
      </w:tr>
      <w:tr w:rsidR="006509B7" w:rsidRPr="006E6FB4"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509B7" w:rsidRPr="00181876" w:rsidRDefault="006509B7" w:rsidP="00A7509F">
            <w:pPr>
              <w:jc w:val="both"/>
              <w:rPr>
                <w:rFonts w:eastAsia="TimesNewRomanPSMT"/>
                <w:bCs/>
                <w:lang w:val="ru-RU"/>
              </w:rPr>
            </w:pPr>
            <w:r w:rsidRPr="00181876">
              <w:rPr>
                <w:rFonts w:eastAsia="TimesNewRomanPSMT"/>
                <w:bCs/>
                <w:lang w:val="ru-RU"/>
              </w:rPr>
              <w:t>Рок важења понуде (минимум 30 дана од дана отварања понуда)</w:t>
            </w:r>
          </w:p>
          <w:p w:rsidR="006509B7" w:rsidRPr="00181876"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509B7" w:rsidRPr="00181876" w:rsidRDefault="006509B7" w:rsidP="00A7509F">
            <w:pPr>
              <w:snapToGrid w:val="0"/>
              <w:jc w:val="both"/>
              <w:rPr>
                <w:rFonts w:eastAsia="TimesNewRomanPSMT"/>
                <w:bCs/>
                <w:lang w:val="ru-RU"/>
              </w:rPr>
            </w:pPr>
            <w:r w:rsidRPr="00181876">
              <w:rPr>
                <w:rFonts w:eastAsia="TimesNewRomanPSMT"/>
                <w:bCs/>
                <w:lang w:val="ru-RU"/>
              </w:rPr>
              <w:t>________________________</w:t>
            </w:r>
          </w:p>
        </w:tc>
      </w:tr>
      <w:tr w:rsidR="006509B7" w:rsidRPr="006E6FB4" w:rsidTr="00A7509F">
        <w:tc>
          <w:tcPr>
            <w:tcW w:w="5250" w:type="dxa"/>
            <w:tcBorders>
              <w:top w:val="single" w:sz="4" w:space="0" w:color="000000"/>
              <w:left w:val="single" w:sz="4" w:space="0" w:color="000000"/>
              <w:bottom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B1D99" w:rsidRPr="00181876" w:rsidRDefault="006B1D99" w:rsidP="00A7509F">
            <w:pPr>
              <w:jc w:val="both"/>
              <w:rPr>
                <w:rFonts w:eastAsia="TimesNewRomanPSMT"/>
                <w:bCs/>
              </w:rPr>
            </w:pPr>
          </w:p>
          <w:p w:rsidR="006509B7" w:rsidRPr="00181876" w:rsidRDefault="006509B7" w:rsidP="00181876">
            <w:pPr>
              <w:jc w:val="both"/>
              <w:rPr>
                <w:rFonts w:eastAsia="TimesNewRomanPSMT"/>
                <w:bCs/>
                <w:lang w:val="ru-RU"/>
              </w:rPr>
            </w:pPr>
            <w:r w:rsidRPr="00181876">
              <w:rPr>
                <w:rFonts w:eastAsia="TimesNewRomanPSMT"/>
                <w:bCs/>
                <w:lang w:val="ru-RU"/>
              </w:rPr>
              <w:t xml:space="preserve">Рок </w:t>
            </w:r>
            <w:r w:rsidR="00AD39DD" w:rsidRPr="00181876">
              <w:rPr>
                <w:rFonts w:eastAsia="TimesNewRomanPSMT"/>
                <w:bCs/>
                <w:lang w:val="ru-RU"/>
              </w:rPr>
              <w:t>испоруке</w:t>
            </w:r>
            <w:r w:rsidR="00181876" w:rsidRPr="00181876">
              <w:rPr>
                <w:rFonts w:eastAsia="TimesNewRomanPSMT"/>
                <w:bCs/>
                <w:lang w:val="ru-RU"/>
              </w:rPr>
              <w:t xml:space="preserve"> добара </w:t>
            </w:r>
            <w:r w:rsidR="006B610E" w:rsidRPr="00181876">
              <w:rPr>
                <w:lang w:val="sr-Cyrl-CS"/>
              </w:rPr>
              <w:t xml:space="preserve">(максимум </w:t>
            </w:r>
            <w:r w:rsidR="00181876" w:rsidRPr="00181876">
              <w:rPr>
                <w:lang w:val="sr-Cyrl-CS"/>
              </w:rPr>
              <w:t xml:space="preserve">пет </w:t>
            </w:r>
            <w:r w:rsidRPr="00181876">
              <w:rPr>
                <w:lang w:val="sr-Cyrl-CS"/>
              </w:rPr>
              <w:t xml:space="preserve">дана од </w:t>
            </w:r>
            <w:r w:rsidR="00091A6D" w:rsidRPr="00181876">
              <w:rPr>
                <w:bCs/>
                <w:lang w:val="sr-Cyrl-CS"/>
              </w:rPr>
              <w:t>дана</w:t>
            </w:r>
            <w:r w:rsidR="00181876" w:rsidRPr="00181876">
              <w:rPr>
                <w:bCs/>
                <w:lang w:val="sr-Cyrl-CS"/>
              </w:rPr>
              <w:t xml:space="preserve"> закључења Уговора</w:t>
            </w:r>
            <w:r w:rsidRPr="00181876">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509B7" w:rsidRPr="00181876" w:rsidRDefault="006509B7" w:rsidP="00A7509F">
            <w:pPr>
              <w:snapToGrid w:val="0"/>
              <w:jc w:val="both"/>
              <w:rPr>
                <w:rFonts w:eastAsia="TimesNewRomanPSMT"/>
                <w:bCs/>
                <w:lang w:val="ru-RU"/>
              </w:rPr>
            </w:pPr>
            <w:r w:rsidRPr="00181876">
              <w:rPr>
                <w:rFonts w:eastAsia="TimesNewRomanPSMT"/>
                <w:bCs/>
                <w:lang w:val="ru-RU"/>
              </w:rPr>
              <w:lastRenderedPageBreak/>
              <w:t>_____________________дана</w:t>
            </w:r>
          </w:p>
        </w:tc>
      </w:tr>
      <w:tr w:rsidR="006509B7" w:rsidRPr="006E6FB4" w:rsidTr="00A7509F">
        <w:tc>
          <w:tcPr>
            <w:tcW w:w="5250" w:type="dxa"/>
            <w:tcBorders>
              <w:top w:val="single" w:sz="4" w:space="0" w:color="000000"/>
              <w:left w:val="single" w:sz="4" w:space="0" w:color="000000"/>
              <w:bottom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509B7" w:rsidRPr="00181876" w:rsidRDefault="006509B7" w:rsidP="00A7509F">
            <w:pPr>
              <w:jc w:val="both"/>
              <w:rPr>
                <w:rFonts w:eastAsia="TimesNewRomanPSMT"/>
                <w:bCs/>
                <w:lang w:val="ru-RU"/>
              </w:rPr>
            </w:pPr>
            <w:r w:rsidRPr="00181876">
              <w:rPr>
                <w:rFonts w:eastAsia="TimesNewRomanPSMT"/>
                <w:bCs/>
                <w:lang w:val="ru-RU"/>
              </w:rPr>
              <w:t xml:space="preserve">Рок отклањања недостатака </w:t>
            </w:r>
            <w:r w:rsidRPr="00181876">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181876" w:rsidRDefault="006509B7" w:rsidP="00A7509F">
            <w:pPr>
              <w:snapToGrid w:val="0"/>
              <w:jc w:val="both"/>
              <w:rPr>
                <w:rFonts w:eastAsia="TimesNewRomanPSMT"/>
                <w:bCs/>
                <w:lang w:val="ru-RU"/>
              </w:rPr>
            </w:pPr>
          </w:p>
          <w:p w:rsidR="006509B7" w:rsidRPr="00181876" w:rsidRDefault="006509B7" w:rsidP="00A7509F">
            <w:pPr>
              <w:snapToGrid w:val="0"/>
              <w:jc w:val="both"/>
              <w:rPr>
                <w:rFonts w:eastAsia="TimesNewRomanPSMT"/>
                <w:bCs/>
                <w:lang w:val="ru-RU"/>
              </w:rPr>
            </w:pPr>
            <w:r w:rsidRPr="00181876">
              <w:rPr>
                <w:rFonts w:eastAsia="TimesNewRomanPSMT"/>
                <w:bCs/>
                <w:lang w:val="ru-RU"/>
              </w:rPr>
              <w:t>________________ дана</w:t>
            </w:r>
          </w:p>
        </w:tc>
      </w:tr>
    </w:tbl>
    <w:p w:rsidR="006509B7" w:rsidRPr="006E6FB4" w:rsidRDefault="006509B7" w:rsidP="006509B7">
      <w:pPr>
        <w:pStyle w:val="ListParagraph"/>
        <w:ind w:left="0"/>
        <w:rPr>
          <w:bCs/>
          <w:iCs/>
          <w:color w:val="FF0000"/>
          <w:u w:val="single"/>
        </w:rPr>
      </w:pPr>
    </w:p>
    <w:p w:rsidR="006509B7" w:rsidRPr="006E6FB4" w:rsidRDefault="006509B7" w:rsidP="006509B7">
      <w:pPr>
        <w:pStyle w:val="ListParagraph"/>
        <w:rPr>
          <w:bCs/>
          <w:iCs/>
          <w:color w:val="FF0000"/>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RPr="006E6FB4" w:rsidTr="00A7509F">
        <w:tc>
          <w:tcPr>
            <w:tcW w:w="2922" w:type="dxa"/>
            <w:tcBorders>
              <w:top w:val="nil"/>
              <w:left w:val="nil"/>
              <w:bottom w:val="single" w:sz="4" w:space="0" w:color="auto"/>
              <w:right w:val="nil"/>
            </w:tcBorders>
            <w:hideMark/>
          </w:tcPr>
          <w:p w:rsidR="006509B7" w:rsidRPr="00181876" w:rsidRDefault="006509B7" w:rsidP="00A7509F">
            <w:pPr>
              <w:pStyle w:val="ListParagraph"/>
              <w:spacing w:line="480" w:lineRule="auto"/>
              <w:ind w:left="0"/>
              <w:rPr>
                <w:rFonts w:eastAsia="TimesNewRomanPS-BoldMT"/>
                <w:bCs/>
                <w:iCs/>
                <w:lang w:val="sr-Cyrl-CS"/>
              </w:rPr>
            </w:pPr>
            <w:r w:rsidRPr="00181876">
              <w:rPr>
                <w:rFonts w:eastAsia="TimesNewRomanPS-BoldMT"/>
                <w:bCs/>
                <w:iCs/>
                <w:lang w:val="sr-Cyrl-CS"/>
              </w:rPr>
              <w:t>Датум</w:t>
            </w:r>
          </w:p>
        </w:tc>
        <w:tc>
          <w:tcPr>
            <w:tcW w:w="2136" w:type="dxa"/>
            <w:tcBorders>
              <w:top w:val="nil"/>
              <w:left w:val="nil"/>
              <w:bottom w:val="single" w:sz="4" w:space="0" w:color="auto"/>
              <w:right w:val="nil"/>
            </w:tcBorders>
            <w:hideMark/>
          </w:tcPr>
          <w:p w:rsidR="006509B7" w:rsidRPr="00181876" w:rsidRDefault="006509B7" w:rsidP="00A7509F">
            <w:pPr>
              <w:pStyle w:val="ListParagraph"/>
              <w:spacing w:line="480" w:lineRule="auto"/>
              <w:ind w:left="0"/>
              <w:rPr>
                <w:rFonts w:eastAsia="TimesNewRomanPS-BoldMT"/>
                <w:bCs/>
                <w:iCs/>
                <w:lang w:val="sr-Cyrl-CS"/>
              </w:rPr>
            </w:pPr>
            <w:r w:rsidRPr="00181876">
              <w:rPr>
                <w:rFonts w:eastAsia="TimesNewRomanPS-BoldMT"/>
                <w:bCs/>
                <w:iCs/>
                <w:lang w:val="sr-Cyrl-CS"/>
              </w:rPr>
              <w:t>Печат</w:t>
            </w:r>
          </w:p>
        </w:tc>
        <w:tc>
          <w:tcPr>
            <w:tcW w:w="3708" w:type="dxa"/>
            <w:tcBorders>
              <w:top w:val="nil"/>
              <w:left w:val="nil"/>
              <w:bottom w:val="single" w:sz="4" w:space="0" w:color="auto"/>
              <w:right w:val="nil"/>
            </w:tcBorders>
            <w:hideMark/>
          </w:tcPr>
          <w:p w:rsidR="006509B7" w:rsidRPr="00181876" w:rsidRDefault="006509B7" w:rsidP="00A7509F">
            <w:pPr>
              <w:pStyle w:val="ListParagraph"/>
              <w:spacing w:line="480" w:lineRule="auto"/>
              <w:ind w:left="0"/>
              <w:rPr>
                <w:rFonts w:eastAsia="TimesNewRomanPS-BoldMT"/>
                <w:bCs/>
                <w:iCs/>
                <w:lang w:val="sr-Cyrl-CS"/>
              </w:rPr>
            </w:pPr>
            <w:r w:rsidRPr="00181876">
              <w:rPr>
                <w:rFonts w:eastAsia="TimesNewRomanPS-BoldMT"/>
                <w:bCs/>
                <w:iCs/>
                <w:lang w:val="sr-Cyrl-CS"/>
              </w:rPr>
              <w:t>Потпис одговорног лица</w:t>
            </w:r>
          </w:p>
        </w:tc>
      </w:tr>
    </w:tbl>
    <w:p w:rsidR="006509B7" w:rsidRPr="006E6FB4" w:rsidRDefault="006509B7" w:rsidP="006509B7">
      <w:pPr>
        <w:pStyle w:val="ListParagraph"/>
        <w:ind w:left="0" w:firstLine="720"/>
        <w:rPr>
          <w:bCs/>
          <w:color w:val="FF0000"/>
          <w:lang w:val="sr-Cyrl-CS"/>
        </w:rPr>
      </w:pPr>
      <w:r w:rsidRPr="006E6FB4">
        <w:rPr>
          <w:bCs/>
          <w:color w:val="FF0000"/>
        </w:rPr>
        <w:tab/>
      </w:r>
      <w:r w:rsidRPr="006E6FB4">
        <w:rPr>
          <w:bCs/>
          <w:color w:val="FF0000"/>
        </w:rPr>
        <w:tab/>
      </w:r>
    </w:p>
    <w:p w:rsidR="006B1D99" w:rsidRPr="006E6FB4" w:rsidRDefault="006B1D99" w:rsidP="00E845F3">
      <w:pPr>
        <w:jc w:val="center"/>
        <w:rPr>
          <w:color w:val="FF0000"/>
          <w:sz w:val="28"/>
          <w:szCs w:val="28"/>
        </w:rPr>
      </w:pPr>
    </w:p>
    <w:p w:rsidR="006B1D99" w:rsidRPr="006E6FB4" w:rsidRDefault="006B1D99" w:rsidP="00E845F3">
      <w:pPr>
        <w:jc w:val="center"/>
        <w:rPr>
          <w:color w:val="FF0000"/>
          <w:sz w:val="28"/>
          <w:szCs w:val="28"/>
        </w:rPr>
      </w:pPr>
    </w:p>
    <w:p w:rsidR="009C69E2" w:rsidRPr="006E6FB4" w:rsidRDefault="009C69E2" w:rsidP="00472D10">
      <w:pPr>
        <w:widowControl w:val="0"/>
        <w:overflowPunct w:val="0"/>
        <w:autoSpaceDE w:val="0"/>
        <w:autoSpaceDN w:val="0"/>
        <w:adjustRightInd w:val="0"/>
        <w:jc w:val="both"/>
        <w:rPr>
          <w:color w:val="FF0000"/>
        </w:rPr>
      </w:pPr>
    </w:p>
    <w:p w:rsidR="002F4C19" w:rsidRPr="002F4C19" w:rsidRDefault="002F4C19" w:rsidP="002F4C19">
      <w:pPr>
        <w:jc w:val="both"/>
        <w:rPr>
          <w:rStyle w:val="Emphasis"/>
          <w:b/>
          <w:i w:val="0"/>
          <w:lang w:val="sr-Cyrl-CS"/>
        </w:rPr>
      </w:pPr>
      <w:r>
        <w:rPr>
          <w:rStyle w:val="Emphasis"/>
          <w:b/>
          <w:i w:val="0"/>
        </w:rPr>
        <w:t xml:space="preserve">Напомена: </w:t>
      </w:r>
      <w:r w:rsidRPr="002F4C19">
        <w:rPr>
          <w:rStyle w:val="Emphasis"/>
          <w:b/>
          <w:i w:val="0"/>
        </w:rPr>
        <w:t xml:space="preserve">Процењена вредност набавке </w:t>
      </w:r>
      <w:r w:rsidRPr="002F4C19">
        <w:rPr>
          <w:rStyle w:val="Emphasis"/>
          <w:b/>
          <w:i w:val="0"/>
          <w:lang w:val="sr-Cyrl-CS"/>
        </w:rPr>
        <w:t xml:space="preserve">наруџбеницом </w:t>
      </w:r>
      <w:r w:rsidRPr="002F4C19">
        <w:rPr>
          <w:rStyle w:val="Emphasis"/>
          <w:b/>
          <w:i w:val="0"/>
        </w:rPr>
        <w:t xml:space="preserve">износи </w:t>
      </w:r>
      <w:r w:rsidRPr="00B15D25">
        <w:rPr>
          <w:b/>
          <w:bCs/>
        </w:rPr>
        <w:t>900.00,00</w:t>
      </w:r>
      <w:r w:rsidRPr="002F4C19">
        <w:rPr>
          <w:b/>
          <w:bCs/>
          <w:i/>
        </w:rPr>
        <w:t xml:space="preserve"> </w:t>
      </w:r>
      <w:r w:rsidRPr="002F4C19">
        <w:rPr>
          <w:rStyle w:val="Emphasis"/>
          <w:b/>
          <w:i w:val="0"/>
        </w:rPr>
        <w:t>динара без урачунатог ПДВ-а</w:t>
      </w:r>
      <w:r w:rsidRPr="002F4C19">
        <w:rPr>
          <w:rStyle w:val="Emphasis"/>
          <w:b/>
          <w:i w:val="0"/>
          <w:lang w:val="sr-Cyrl-CS"/>
        </w:rPr>
        <w:t>, односно 1.</w:t>
      </w:r>
      <w:r w:rsidRPr="002F4C19">
        <w:rPr>
          <w:rStyle w:val="Emphasis"/>
          <w:b/>
          <w:i w:val="0"/>
        </w:rPr>
        <w:t>080.000,00</w:t>
      </w:r>
      <w:r w:rsidRPr="002F4C19">
        <w:rPr>
          <w:rStyle w:val="Emphasis"/>
          <w:b/>
          <w:i w:val="0"/>
          <w:lang w:val="sr-Cyrl-CS"/>
        </w:rPr>
        <w:t xml:space="preserve"> динара са ПДВ-ом.</w:t>
      </w:r>
    </w:p>
    <w:p w:rsidR="00330BED" w:rsidRPr="006E6FB4" w:rsidRDefault="00330BED" w:rsidP="00472D10">
      <w:pPr>
        <w:widowControl w:val="0"/>
        <w:overflowPunct w:val="0"/>
        <w:autoSpaceDE w:val="0"/>
        <w:autoSpaceDN w:val="0"/>
        <w:adjustRightInd w:val="0"/>
        <w:jc w:val="both"/>
        <w:rPr>
          <w:color w:val="FF0000"/>
        </w:rPr>
      </w:pPr>
    </w:p>
    <w:p w:rsidR="00330BED" w:rsidRPr="006E6FB4" w:rsidRDefault="00330BED" w:rsidP="00472D10">
      <w:pPr>
        <w:widowControl w:val="0"/>
        <w:overflowPunct w:val="0"/>
        <w:autoSpaceDE w:val="0"/>
        <w:autoSpaceDN w:val="0"/>
        <w:adjustRightInd w:val="0"/>
        <w:jc w:val="both"/>
        <w:rPr>
          <w:color w:val="FF0000"/>
        </w:rPr>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181876" w:rsidRDefault="00181876" w:rsidP="00472D10">
      <w:pPr>
        <w:widowControl w:val="0"/>
        <w:overflowPunct w:val="0"/>
        <w:autoSpaceDE w:val="0"/>
        <w:autoSpaceDN w:val="0"/>
        <w:adjustRightInd w:val="0"/>
        <w:jc w:val="both"/>
      </w:pPr>
    </w:p>
    <w:p w:rsidR="003362B1" w:rsidRDefault="003362B1" w:rsidP="00472D10">
      <w:pPr>
        <w:widowControl w:val="0"/>
        <w:overflowPunct w:val="0"/>
        <w:autoSpaceDE w:val="0"/>
        <w:autoSpaceDN w:val="0"/>
        <w:adjustRightInd w:val="0"/>
        <w:jc w:val="both"/>
      </w:pPr>
    </w:p>
    <w:p w:rsidR="003362B1" w:rsidRDefault="003362B1" w:rsidP="00472D10">
      <w:pPr>
        <w:widowControl w:val="0"/>
        <w:overflowPunct w:val="0"/>
        <w:autoSpaceDE w:val="0"/>
        <w:autoSpaceDN w:val="0"/>
        <w:adjustRightInd w:val="0"/>
        <w:jc w:val="both"/>
      </w:pPr>
    </w:p>
    <w:p w:rsidR="003362B1" w:rsidRDefault="003362B1" w:rsidP="00472D10">
      <w:pPr>
        <w:widowControl w:val="0"/>
        <w:overflowPunct w:val="0"/>
        <w:autoSpaceDE w:val="0"/>
        <w:autoSpaceDN w:val="0"/>
        <w:adjustRightInd w:val="0"/>
        <w:jc w:val="both"/>
      </w:pPr>
    </w:p>
    <w:p w:rsidR="003362B1" w:rsidRPr="003362B1" w:rsidRDefault="003362B1" w:rsidP="00472D10">
      <w:pPr>
        <w:widowControl w:val="0"/>
        <w:overflowPunct w:val="0"/>
        <w:autoSpaceDE w:val="0"/>
        <w:autoSpaceDN w:val="0"/>
        <w:adjustRightInd w:val="0"/>
        <w:jc w:val="both"/>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Pr="00AE526C" w:rsidRDefault="00330BED" w:rsidP="00330BED">
      <w:pPr>
        <w:jc w:val="center"/>
        <w:rPr>
          <w:b/>
          <w:bCs/>
          <w:lang w:val="ru-RU"/>
        </w:rPr>
      </w:pPr>
      <w:r w:rsidRPr="00AE526C">
        <w:rPr>
          <w:b/>
          <w:bCs/>
          <w:lang w:val="ru-RU"/>
        </w:rPr>
        <w:lastRenderedPageBreak/>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Pr="00115988" w:rsidRDefault="00330BED" w:rsidP="00330BED">
      <w:pPr>
        <w:jc w:val="both"/>
        <w:rPr>
          <w:color w:val="000000" w:themeColor="text1"/>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w:t>
      </w:r>
      <w:r w:rsidR="00115988">
        <w:rPr>
          <w:rFonts w:asciiTheme="majorHAnsi" w:eastAsia="TimesNewRomanPSMT" w:hAnsiTheme="majorHAnsi"/>
          <w:lang w:val="sr-Cyrl-CS"/>
        </w:rPr>
        <w:t xml:space="preserve">- </w:t>
      </w:r>
      <w:r w:rsidR="00115988">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00115988" w:rsidRPr="00575401">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sidR="00115988">
        <w:rPr>
          <w:color w:val="000000" w:themeColor="text1"/>
        </w:rPr>
        <w:t>, ул. Радослава Грујића бр. 17</w:t>
      </w:r>
      <w:r w:rsidRPr="00AE526C">
        <w:rPr>
          <w:lang w:val="sr-Cyrl-CS"/>
        </w:rPr>
        <w:t>,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AD39DD" w:rsidRDefault="00AD39DD" w:rsidP="00330BED">
      <w:pPr>
        <w:rPr>
          <w:lang w:val="sr-Cyrl-CS"/>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EC402D" w:rsidRDefault="00EC402D" w:rsidP="00330BED">
      <w:pPr>
        <w:jc w:val="both"/>
        <w:rPr>
          <w:bCs/>
          <w:iCs/>
        </w:rPr>
      </w:pPr>
    </w:p>
    <w:p w:rsidR="00115988" w:rsidRDefault="00115988" w:rsidP="00330BED">
      <w:pPr>
        <w:jc w:val="both"/>
        <w:rPr>
          <w:bCs/>
          <w:iCs/>
        </w:rPr>
      </w:pPr>
    </w:p>
    <w:p w:rsidR="00115988" w:rsidRDefault="00115988" w:rsidP="00330BED">
      <w:pPr>
        <w:jc w:val="both"/>
        <w:rPr>
          <w:bCs/>
          <w:iCs/>
        </w:rPr>
      </w:pPr>
    </w:p>
    <w:p w:rsidR="00115988" w:rsidRPr="00115988" w:rsidRDefault="00115988" w:rsidP="00330BED">
      <w:pPr>
        <w:jc w:val="both"/>
        <w:rPr>
          <w:bCs/>
          <w:iCs/>
        </w:rPr>
      </w:pPr>
    </w:p>
    <w:p w:rsidR="00330BED" w:rsidRPr="00B20021" w:rsidRDefault="00330BED" w:rsidP="00330BED">
      <w:pPr>
        <w:jc w:val="both"/>
        <w:rPr>
          <w:bCs/>
          <w:iCs/>
        </w:rPr>
      </w:pPr>
    </w:p>
    <w:p w:rsidR="00330BED" w:rsidRDefault="00330BED" w:rsidP="00330BED">
      <w:pPr>
        <w:jc w:val="both"/>
        <w:rPr>
          <w:bCs/>
          <w:iCs/>
        </w:rPr>
      </w:pPr>
    </w:p>
    <w:p w:rsidR="00330BED" w:rsidRPr="00AE526C" w:rsidRDefault="00330BED" w:rsidP="00330BED">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B53F00" w:rsidP="00330BED">
      <w:pPr>
        <w:tabs>
          <w:tab w:val="left" w:pos="9040"/>
        </w:tabs>
        <w:ind w:left="5040"/>
        <w:rPr>
          <w:u w:val="single" w:color="000000"/>
          <w:lang w:val="sr-Cyrl-CS"/>
        </w:rPr>
      </w:pPr>
      <w:r w:rsidRPr="00B53F00">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AD39DD" w:rsidRDefault="00AD39DD" w:rsidP="00330BED">
      <w:pPr>
        <w:tabs>
          <w:tab w:val="left" w:pos="6028"/>
        </w:tabs>
        <w:autoSpaceDE w:val="0"/>
        <w:jc w:val="both"/>
        <w:rPr>
          <w:bCs/>
          <w:iCs/>
          <w:lang w:val="sr-Cyrl-CS"/>
        </w:rPr>
      </w:pPr>
    </w:p>
    <w:p w:rsidR="008E1253" w:rsidRDefault="008E1253" w:rsidP="008E1253">
      <w:pPr>
        <w:tabs>
          <w:tab w:val="left" w:pos="6028"/>
        </w:tabs>
        <w:autoSpaceDE w:val="0"/>
        <w:jc w:val="both"/>
        <w:rPr>
          <w:bCs/>
          <w:iCs/>
          <w:lang w:val="sr-Cyrl-CS"/>
        </w:rPr>
      </w:pPr>
    </w:p>
    <w:p w:rsidR="008E1253" w:rsidRDefault="008E1253" w:rsidP="008E1253">
      <w:pPr>
        <w:tabs>
          <w:tab w:val="left" w:pos="6028"/>
        </w:tabs>
        <w:autoSpaceDE w:val="0"/>
        <w:jc w:val="both"/>
        <w:rPr>
          <w:bCs/>
          <w:iCs/>
          <w:lang w:val="sr-Cyrl-CS"/>
        </w:rPr>
      </w:pPr>
    </w:p>
    <w:p w:rsidR="008E1253" w:rsidRDefault="008E1253" w:rsidP="008E1253">
      <w:pPr>
        <w:tabs>
          <w:tab w:val="left" w:pos="6028"/>
        </w:tabs>
        <w:autoSpaceDE w:val="0"/>
        <w:jc w:val="both"/>
        <w:rPr>
          <w:rFonts w:asciiTheme="majorHAnsi" w:hAnsiTheme="majorHAnsi"/>
          <w:bCs/>
          <w:iCs/>
          <w:lang w:val="sr-Cyrl-CS"/>
        </w:rPr>
      </w:pPr>
    </w:p>
    <w:p w:rsidR="008E1253" w:rsidRDefault="008E1253" w:rsidP="008E1253">
      <w:pPr>
        <w:tabs>
          <w:tab w:val="left" w:pos="6028"/>
        </w:tabs>
        <w:autoSpaceDE w:val="0"/>
        <w:jc w:val="both"/>
        <w:rPr>
          <w:rFonts w:asciiTheme="majorHAnsi" w:hAnsiTheme="majorHAnsi"/>
          <w:bCs/>
          <w:iCs/>
          <w:lang w:val="sr-Cyrl-CS"/>
        </w:rPr>
      </w:pPr>
    </w:p>
    <w:p w:rsidR="003362B1" w:rsidRDefault="003362B1" w:rsidP="008E1253">
      <w:pPr>
        <w:tabs>
          <w:tab w:val="left" w:pos="6028"/>
        </w:tabs>
        <w:autoSpaceDE w:val="0"/>
        <w:jc w:val="both"/>
        <w:rPr>
          <w:rFonts w:asciiTheme="majorHAnsi" w:hAnsiTheme="majorHAnsi"/>
          <w:bCs/>
          <w:iCs/>
          <w:lang w:val="sr-Cyrl-CS"/>
        </w:rPr>
      </w:pPr>
    </w:p>
    <w:p w:rsidR="003362B1" w:rsidRDefault="003362B1" w:rsidP="008E1253">
      <w:pPr>
        <w:tabs>
          <w:tab w:val="left" w:pos="6028"/>
        </w:tabs>
        <w:autoSpaceDE w:val="0"/>
        <w:jc w:val="both"/>
        <w:rPr>
          <w:rFonts w:asciiTheme="majorHAnsi" w:hAnsiTheme="majorHAnsi"/>
          <w:bCs/>
          <w:iCs/>
          <w:lang w:val="sr-Cyrl-CS"/>
        </w:rPr>
      </w:pPr>
    </w:p>
    <w:p w:rsidR="003362B1" w:rsidRDefault="003362B1" w:rsidP="008E1253">
      <w:pPr>
        <w:tabs>
          <w:tab w:val="left" w:pos="6028"/>
        </w:tabs>
        <w:autoSpaceDE w:val="0"/>
        <w:jc w:val="both"/>
        <w:rPr>
          <w:rFonts w:asciiTheme="majorHAnsi" w:hAnsiTheme="majorHAnsi"/>
          <w:bCs/>
          <w:iCs/>
          <w:lang w:val="sr-Cyrl-CS"/>
        </w:rPr>
      </w:pPr>
    </w:p>
    <w:p w:rsidR="003362B1" w:rsidRDefault="003362B1" w:rsidP="008E1253">
      <w:pPr>
        <w:tabs>
          <w:tab w:val="left" w:pos="6028"/>
        </w:tabs>
        <w:autoSpaceDE w:val="0"/>
        <w:jc w:val="both"/>
        <w:rPr>
          <w:rFonts w:asciiTheme="majorHAnsi" w:hAnsiTheme="majorHAnsi"/>
          <w:bCs/>
          <w:iCs/>
          <w:lang w:val="sr-Cyrl-CS"/>
        </w:rPr>
      </w:pPr>
    </w:p>
    <w:p w:rsidR="008E1253" w:rsidRDefault="008E1253" w:rsidP="008E1253">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p>
    <w:p w:rsidR="008E1253" w:rsidRDefault="008E1253" w:rsidP="008E1253">
      <w:pPr>
        <w:jc w:val="center"/>
        <w:rPr>
          <w:color w:val="000000" w:themeColor="text1"/>
        </w:rPr>
      </w:pPr>
      <w:r>
        <w:rPr>
          <w:rStyle w:val="Emphasis"/>
          <w:rFonts w:asciiTheme="majorHAnsi" w:hAnsiTheme="majorHAnsi"/>
          <w:color w:val="000000"/>
        </w:rPr>
        <w:t>-</w:t>
      </w:r>
      <w:r>
        <w:rPr>
          <w:rStyle w:val="Emphasis"/>
          <w:color w:val="000000"/>
        </w:rPr>
        <w:t xml:space="preserve"> </w:t>
      </w:r>
      <w:r>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Pr>
          <w:color w:val="000000" w:themeColor="text1"/>
        </w:rPr>
        <w:t>, ул. Радослава Грујића бр. 17-</w:t>
      </w:r>
    </w:p>
    <w:p w:rsidR="008E1253" w:rsidRPr="008E1253" w:rsidRDefault="008E1253" w:rsidP="008E1253">
      <w:pPr>
        <w:jc w:val="center"/>
        <w:rPr>
          <w:bCs/>
          <w:i/>
          <w:iCs/>
        </w:rPr>
      </w:pPr>
    </w:p>
    <w:p w:rsidR="008E1253" w:rsidRPr="00EC47C6" w:rsidRDefault="008E1253" w:rsidP="008E1253">
      <w:pPr>
        <w:jc w:val="both"/>
        <w:rPr>
          <w:b/>
          <w:bCs/>
          <w:lang w:val="sr-Cyrl-CS"/>
        </w:rPr>
      </w:pPr>
    </w:p>
    <w:p w:rsidR="008E1253" w:rsidRPr="00EC47C6" w:rsidRDefault="008E1253" w:rsidP="008E1253">
      <w:pPr>
        <w:jc w:val="both"/>
        <w:rPr>
          <w:b/>
          <w:bCs/>
          <w:lang w:val="sr-Latn-CS"/>
        </w:rPr>
      </w:pPr>
      <w:r w:rsidRPr="00EC47C6">
        <w:rPr>
          <w:b/>
          <w:bCs/>
          <w:lang w:val="sr-Cyrl-CS"/>
        </w:rPr>
        <w:t xml:space="preserve">УГОВОРНЕ СТРАНЕ: </w:t>
      </w:r>
    </w:p>
    <w:p w:rsidR="008E1253" w:rsidRPr="00EC47C6" w:rsidRDefault="008E1253" w:rsidP="008E1253">
      <w:pPr>
        <w:jc w:val="both"/>
        <w:rPr>
          <w:b/>
          <w:bCs/>
          <w:lang w:val="sr-Latn-CS"/>
        </w:rPr>
      </w:pPr>
    </w:p>
    <w:p w:rsidR="008E1253" w:rsidRPr="00EC47C6" w:rsidRDefault="008E1253" w:rsidP="008E125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8E1253" w:rsidRPr="00EC47C6" w:rsidRDefault="008E1253" w:rsidP="008E125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8E1253" w:rsidRPr="00EC47C6" w:rsidRDefault="008E1253" w:rsidP="008E1253">
      <w:pPr>
        <w:ind w:left="360" w:firstLine="360"/>
        <w:jc w:val="both"/>
        <w:rPr>
          <w:lang w:val="sr-Cyrl-CS"/>
        </w:rPr>
      </w:pPr>
      <w:r>
        <w:t xml:space="preserve">в.д.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8E1253" w:rsidRPr="00EC47C6" w:rsidRDefault="008E1253" w:rsidP="008E1253">
      <w:pPr>
        <w:ind w:left="360" w:firstLine="360"/>
        <w:jc w:val="both"/>
        <w:rPr>
          <w:lang w:val="sr-Cyrl-CS"/>
        </w:rPr>
      </w:pPr>
    </w:p>
    <w:p w:rsidR="008E1253" w:rsidRPr="00EC47C6" w:rsidRDefault="008E1253" w:rsidP="008E1253">
      <w:pPr>
        <w:ind w:left="360" w:firstLine="360"/>
        <w:jc w:val="both"/>
        <w:rPr>
          <w:lang w:val="sr-Cyrl-CS"/>
        </w:rPr>
      </w:pPr>
      <w:r w:rsidRPr="00EC47C6">
        <w:rPr>
          <w:lang w:val="sr-Cyrl-CS"/>
        </w:rPr>
        <w:t>И</w:t>
      </w:r>
    </w:p>
    <w:p w:rsidR="008E1253" w:rsidRPr="00EC47C6" w:rsidRDefault="008E1253" w:rsidP="008E1253">
      <w:pPr>
        <w:ind w:left="360" w:firstLine="360"/>
        <w:jc w:val="both"/>
        <w:rPr>
          <w:lang w:val="sr-Cyrl-CS"/>
        </w:rPr>
      </w:pPr>
    </w:p>
    <w:p w:rsidR="008E1253" w:rsidRPr="00EC47C6" w:rsidRDefault="008E1253" w:rsidP="008E125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8E1253" w:rsidRPr="00EC47C6" w:rsidRDefault="008E1253" w:rsidP="008E125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8E1253" w:rsidRPr="00EC47C6" w:rsidRDefault="008E1253" w:rsidP="008E1253">
      <w:pPr>
        <w:widowControl w:val="0"/>
        <w:autoSpaceDE w:val="0"/>
        <w:autoSpaceDN w:val="0"/>
        <w:adjustRightInd w:val="0"/>
        <w:spacing w:line="239" w:lineRule="auto"/>
        <w:ind w:left="120"/>
        <w:rPr>
          <w:lang w:val="sr-Cyrl-CS"/>
        </w:rPr>
      </w:pPr>
      <w:r>
        <w:rPr>
          <w:lang w:val="sr-Cyrl-CS"/>
        </w:rPr>
        <w:tab/>
      </w:r>
    </w:p>
    <w:p w:rsidR="008E1253" w:rsidRPr="00EC47C6" w:rsidRDefault="008E1253" w:rsidP="008E1253">
      <w:pPr>
        <w:widowControl w:val="0"/>
        <w:autoSpaceDE w:val="0"/>
        <w:autoSpaceDN w:val="0"/>
        <w:adjustRightInd w:val="0"/>
        <w:spacing w:line="245" w:lineRule="exact"/>
        <w:rPr>
          <w:lang w:val="sr-Cyrl-CS"/>
        </w:rPr>
      </w:pPr>
    </w:p>
    <w:p w:rsidR="008E1253" w:rsidRPr="00EC47C6" w:rsidRDefault="008E1253" w:rsidP="008E125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Pr>
          <w:b/>
          <w:bCs/>
          <w:i/>
          <w:iCs/>
          <w:u w:val="single"/>
          <w:lang w:val="sr-Cyrl-CS"/>
        </w:rPr>
        <w:t>К</w:t>
      </w:r>
      <w:r w:rsidRPr="00EC47C6">
        <w:rPr>
          <w:b/>
          <w:bCs/>
          <w:i/>
          <w:iCs/>
          <w:u w:val="single"/>
          <w:lang w:val="sr-Cyrl-CS"/>
        </w:rPr>
        <w:t>А ПОНУДА/ПОНУДА ГРУПЕ ПОНУЂАЧА:*</w:t>
      </w:r>
    </w:p>
    <w:p w:rsidR="008E1253" w:rsidRPr="00EC47C6" w:rsidRDefault="008E1253" w:rsidP="008E125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8E1253" w:rsidRPr="00EC47C6" w:rsidRDefault="008E1253" w:rsidP="008E1253">
      <w:pPr>
        <w:widowControl w:val="0"/>
        <w:autoSpaceDE w:val="0"/>
        <w:autoSpaceDN w:val="0"/>
        <w:adjustRightInd w:val="0"/>
        <w:spacing w:line="3" w:lineRule="exact"/>
        <w:rPr>
          <w:lang w:val="sr-Cyrl-CS"/>
        </w:rPr>
      </w:pPr>
    </w:p>
    <w:p w:rsidR="008E1253" w:rsidRPr="00EC47C6" w:rsidRDefault="008E1253" w:rsidP="008E125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8E1253" w:rsidRPr="00EC47C6" w:rsidRDefault="008E1253" w:rsidP="008E1253">
      <w:pPr>
        <w:widowControl w:val="0"/>
        <w:autoSpaceDE w:val="0"/>
        <w:autoSpaceDN w:val="0"/>
        <w:adjustRightInd w:val="0"/>
        <w:spacing w:line="49" w:lineRule="exact"/>
      </w:pPr>
    </w:p>
    <w:p w:rsidR="008E1253" w:rsidRPr="00EC47C6" w:rsidRDefault="008E1253" w:rsidP="008E125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p>
    <w:p w:rsidR="008E1253" w:rsidRPr="00EC47C6" w:rsidRDefault="008E1253" w:rsidP="008E1253">
      <w:pPr>
        <w:widowControl w:val="0"/>
        <w:autoSpaceDE w:val="0"/>
        <w:autoSpaceDN w:val="0"/>
        <w:adjustRightInd w:val="0"/>
        <w:spacing w:line="294" w:lineRule="exact"/>
      </w:pPr>
    </w:p>
    <w:p w:rsidR="008E1253" w:rsidRPr="00EC47C6" w:rsidRDefault="008E1253" w:rsidP="008E125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8E1253" w:rsidRPr="00EC47C6" w:rsidRDefault="008E1253" w:rsidP="008E1253">
      <w:pPr>
        <w:widowControl w:val="0"/>
        <w:autoSpaceDE w:val="0"/>
        <w:autoSpaceDN w:val="0"/>
        <w:adjustRightInd w:val="0"/>
        <w:spacing w:line="3" w:lineRule="exact"/>
      </w:pPr>
    </w:p>
    <w:p w:rsidR="008E1253" w:rsidRDefault="008E1253" w:rsidP="008E125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8E1253" w:rsidRPr="00EC47C6" w:rsidRDefault="008E1253" w:rsidP="008E1253">
      <w:pPr>
        <w:widowControl w:val="0"/>
        <w:autoSpaceDE w:val="0"/>
        <w:autoSpaceDN w:val="0"/>
        <w:adjustRightInd w:val="0"/>
        <w:spacing w:line="239" w:lineRule="auto"/>
        <w:ind w:left="840"/>
        <w:rPr>
          <w:lang w:val="sr-Cyrl-CS"/>
        </w:rPr>
      </w:pPr>
    </w:p>
    <w:p w:rsidR="008E1253" w:rsidRPr="00EC47C6" w:rsidRDefault="008E1253" w:rsidP="008E1253">
      <w:pPr>
        <w:autoSpaceDE w:val="0"/>
        <w:autoSpaceDN w:val="0"/>
        <w:adjustRightInd w:val="0"/>
        <w:jc w:val="both"/>
        <w:rPr>
          <w:b/>
          <w:bCs/>
          <w:lang w:val="sr-Cyrl-CS"/>
        </w:rPr>
      </w:pPr>
      <w:r w:rsidRPr="00EC47C6">
        <w:rPr>
          <w:b/>
          <w:bCs/>
          <w:lang w:val="sr-Cyrl-CS"/>
        </w:rPr>
        <w:t>Уговорене стране констатују:</w:t>
      </w:r>
    </w:p>
    <w:p w:rsidR="008E1253" w:rsidRPr="008E1253" w:rsidRDefault="008E1253" w:rsidP="008E1253">
      <w:pPr>
        <w:jc w:val="both"/>
        <w:rPr>
          <w:color w:val="000000" w:themeColor="text1"/>
        </w:rPr>
      </w:pPr>
      <w:r w:rsidRPr="00EC47C6">
        <w:rPr>
          <w:lang w:val="sr-Cyrl-CS"/>
        </w:rPr>
        <w:t>- да је Наручилац, спровео поступак набавке</w:t>
      </w:r>
      <w:r>
        <w:rPr>
          <w:lang w:val="sr-Cyrl-CS"/>
        </w:rPr>
        <w:t xml:space="preserve"> </w:t>
      </w:r>
      <w:r>
        <w:t>43</w:t>
      </w:r>
      <w:r>
        <w:rPr>
          <w:lang w:val="sr-Cyrl-CS"/>
        </w:rPr>
        <w:t>/22</w:t>
      </w:r>
      <w:r w:rsidRPr="00EC47C6">
        <w:rPr>
          <w:lang w:val="sr-Cyrl-CS"/>
        </w:rPr>
        <w:t>, чији је предмет</w:t>
      </w:r>
      <w:r>
        <w:rPr>
          <w:lang w:val="sr-Cyrl-CS"/>
        </w:rPr>
        <w:t xml:space="preserve"> </w:t>
      </w:r>
      <w:r>
        <w:t xml:space="preserve">Набавка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Pr>
          <w:color w:val="000000" w:themeColor="text1"/>
        </w:rPr>
        <w:t>, ул. Радослава Грујића бр. 17</w:t>
      </w:r>
    </w:p>
    <w:p w:rsidR="008E1253" w:rsidRDefault="008E1253" w:rsidP="008E125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8E1253" w:rsidRDefault="008E1253" w:rsidP="008E1253">
      <w:pPr>
        <w:autoSpaceDE w:val="0"/>
        <w:autoSpaceDN w:val="0"/>
        <w:adjustRightInd w:val="0"/>
        <w:jc w:val="both"/>
        <w:rPr>
          <w:lang w:val="sr-Cyrl-CS"/>
        </w:rPr>
      </w:pPr>
    </w:p>
    <w:p w:rsidR="008E1253" w:rsidRDefault="008E1253" w:rsidP="008E1253">
      <w:pPr>
        <w:autoSpaceDE w:val="0"/>
        <w:autoSpaceDN w:val="0"/>
        <w:adjustRightInd w:val="0"/>
        <w:jc w:val="both"/>
        <w:rPr>
          <w:lang w:val="sr-Cyrl-CS"/>
        </w:rPr>
      </w:pPr>
    </w:p>
    <w:p w:rsidR="008E1253" w:rsidRDefault="008E1253" w:rsidP="008E1253">
      <w:pPr>
        <w:autoSpaceDE w:val="0"/>
        <w:autoSpaceDN w:val="0"/>
        <w:adjustRightInd w:val="0"/>
        <w:jc w:val="both"/>
        <w:rPr>
          <w:lang w:val="sr-Cyrl-CS"/>
        </w:rPr>
      </w:pPr>
    </w:p>
    <w:p w:rsidR="008E1253" w:rsidRDefault="008E1253" w:rsidP="008E1253">
      <w:pPr>
        <w:autoSpaceDE w:val="0"/>
        <w:autoSpaceDN w:val="0"/>
        <w:adjustRightInd w:val="0"/>
        <w:jc w:val="both"/>
        <w:rPr>
          <w:lang w:val="sr-Cyrl-CS"/>
        </w:rPr>
      </w:pPr>
    </w:p>
    <w:p w:rsidR="008E1253" w:rsidRDefault="008E1253" w:rsidP="008E1253">
      <w:pPr>
        <w:autoSpaceDE w:val="0"/>
        <w:autoSpaceDN w:val="0"/>
        <w:adjustRightInd w:val="0"/>
        <w:jc w:val="both"/>
        <w:rPr>
          <w:lang w:val="sr-Cyrl-CS"/>
        </w:rPr>
      </w:pPr>
    </w:p>
    <w:p w:rsidR="008E1253" w:rsidRPr="00143E64" w:rsidRDefault="008E1253" w:rsidP="008E1253">
      <w:pPr>
        <w:autoSpaceDE w:val="0"/>
        <w:autoSpaceDN w:val="0"/>
        <w:adjustRightInd w:val="0"/>
        <w:jc w:val="both"/>
        <w:rPr>
          <w:i/>
        </w:rPr>
      </w:pPr>
    </w:p>
    <w:p w:rsidR="008E1253" w:rsidRPr="0077065A" w:rsidRDefault="008E1253" w:rsidP="008E1253">
      <w:pPr>
        <w:jc w:val="both"/>
        <w:rPr>
          <w:color w:val="000000" w:themeColor="text1"/>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 xml:space="preserve">доделио Испоручиоцу/Понуђачу уговор о </w:t>
      </w:r>
      <w:r>
        <w:t xml:space="preserve">набавци добара –набавка опреме за тоалете у Центру за заштиту одојчади, деце и омладине, Београд –  Прихватилиште у оквиру РЈ „Стационар“, Београд, ул. Звечанска бр. 7, </w:t>
      </w:r>
      <w:r w:rsidRPr="00575401">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Pr>
          <w:color w:val="000000" w:themeColor="text1"/>
        </w:rPr>
        <w:t>, ул. Радослава Грујића бр. 17</w:t>
      </w:r>
      <w:r w:rsidR="0077065A">
        <w:rPr>
          <w:color w:val="000000" w:themeColor="text1"/>
        </w:rPr>
        <w:t>.</w:t>
      </w:r>
    </w:p>
    <w:p w:rsidR="008E1253" w:rsidRPr="008E1253" w:rsidRDefault="008E1253" w:rsidP="008E1253">
      <w:pPr>
        <w:jc w:val="both"/>
        <w:rPr>
          <w:b/>
          <w:bCs/>
        </w:rPr>
      </w:pPr>
    </w:p>
    <w:p w:rsidR="008E1253" w:rsidRPr="00EC47C6" w:rsidRDefault="008E1253" w:rsidP="008E1253">
      <w:pPr>
        <w:autoSpaceDE w:val="0"/>
        <w:autoSpaceDN w:val="0"/>
        <w:adjustRightInd w:val="0"/>
        <w:rPr>
          <w:b/>
          <w:bCs/>
          <w:lang w:val="sr-Cyrl-CS"/>
        </w:rPr>
      </w:pPr>
      <w:r w:rsidRPr="00EC47C6">
        <w:rPr>
          <w:b/>
          <w:bCs/>
          <w:lang w:val="sr-Cyrl-CS"/>
        </w:rPr>
        <w:t>Предмет уговора и услови продаје</w:t>
      </w:r>
    </w:p>
    <w:p w:rsidR="008E1253" w:rsidRPr="00EC47C6" w:rsidRDefault="008E1253" w:rsidP="008E1253">
      <w:pPr>
        <w:autoSpaceDE w:val="0"/>
        <w:autoSpaceDN w:val="0"/>
        <w:adjustRightInd w:val="0"/>
        <w:jc w:val="center"/>
        <w:rPr>
          <w:b/>
          <w:bCs/>
          <w:lang w:val="sr-Cyrl-CS"/>
        </w:rPr>
      </w:pPr>
      <w:r w:rsidRPr="00EC47C6">
        <w:rPr>
          <w:b/>
          <w:bCs/>
          <w:lang w:val="sr-Cyrl-CS"/>
        </w:rPr>
        <w:t>Члан 1.</w:t>
      </w:r>
    </w:p>
    <w:p w:rsidR="008E1253" w:rsidRPr="00EC47C6" w:rsidRDefault="008E1253" w:rsidP="008E1253">
      <w:pPr>
        <w:autoSpaceDE w:val="0"/>
        <w:autoSpaceDN w:val="0"/>
        <w:adjustRightInd w:val="0"/>
        <w:jc w:val="center"/>
        <w:rPr>
          <w:b/>
          <w:bCs/>
          <w:lang w:val="sr-Cyrl-CS"/>
        </w:rPr>
      </w:pPr>
    </w:p>
    <w:p w:rsidR="008E1253" w:rsidRDefault="008E1253" w:rsidP="008E125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________2022</w:t>
      </w:r>
      <w:r w:rsidRPr="00EC47C6">
        <w:rPr>
          <w:lang w:val="sr-Cyrl-CS"/>
        </w:rPr>
        <w:t>. године, а Наручилац се обавезује да за и</w:t>
      </w:r>
      <w:r>
        <w:rPr>
          <w:lang w:val="sr-Cyrl-CS"/>
        </w:rPr>
        <w:t>споручена добра уредно плати. (</w:t>
      </w:r>
      <w:r w:rsidRPr="00EC47C6">
        <w:rPr>
          <w:lang w:val="sr-Cyrl-CS"/>
        </w:rPr>
        <w:t>попуњава Испоручилац)</w:t>
      </w:r>
    </w:p>
    <w:p w:rsidR="008E1253" w:rsidRDefault="008E1253" w:rsidP="008E1253">
      <w:pPr>
        <w:ind w:left="20" w:firstLine="820"/>
        <w:jc w:val="both"/>
        <w:rPr>
          <w:lang w:val="sr-Cyrl-CS"/>
        </w:rPr>
      </w:pPr>
    </w:p>
    <w:p w:rsidR="008E1253" w:rsidRPr="00374421" w:rsidRDefault="008E1253" w:rsidP="008E1253">
      <w:pPr>
        <w:keepNext/>
        <w:keepLines/>
        <w:jc w:val="center"/>
        <w:outlineLvl w:val="5"/>
        <w:rPr>
          <w:rFonts w:asciiTheme="majorHAnsi" w:hAnsiTheme="majorHAnsi"/>
          <w:b/>
          <w:i/>
          <w:lang w:val="sr-Cyrl-CS"/>
        </w:rPr>
      </w:pPr>
      <w:r>
        <w:rPr>
          <w:rFonts w:asciiTheme="majorHAnsi" w:hAnsiTheme="majorHAnsi"/>
          <w:b/>
          <w:iCs/>
          <w:shd w:val="clear" w:color="auto" w:fill="FFFFFF"/>
          <w:lang w:val="sr-Cyrl-CS"/>
        </w:rPr>
        <w:t>Члан 2</w:t>
      </w:r>
      <w:r w:rsidRPr="00374421">
        <w:rPr>
          <w:rFonts w:asciiTheme="majorHAnsi" w:hAnsiTheme="majorHAnsi"/>
          <w:b/>
          <w:iCs/>
          <w:shd w:val="clear" w:color="auto" w:fill="FFFFFF"/>
          <w:lang w:val="sr-Cyrl-CS"/>
        </w:rPr>
        <w:t>.</w:t>
      </w:r>
    </w:p>
    <w:p w:rsidR="008E1253" w:rsidRPr="00374421" w:rsidRDefault="008E1253" w:rsidP="008E1253">
      <w:pPr>
        <w:ind w:left="20" w:right="60" w:firstLine="820"/>
        <w:jc w:val="both"/>
        <w:rPr>
          <w:rFonts w:asciiTheme="majorHAnsi" w:hAnsiTheme="majorHAnsi"/>
          <w:lang w:val="sr-Cyrl-CS"/>
        </w:rPr>
      </w:pPr>
      <w:r w:rsidRPr="00374421">
        <w:rPr>
          <w:rFonts w:asciiTheme="majorHAnsi" w:hAnsiTheme="majorHAnsi"/>
          <w:lang w:val="sr-Cyrl-CS"/>
        </w:rPr>
        <w:t xml:space="preserve">Испоручилац се обавезује да за потребе Наручиоца испоручи добра која су предмет овог Уговора, _____________(максимум </w:t>
      </w:r>
      <w:r>
        <w:rPr>
          <w:rFonts w:asciiTheme="majorHAnsi" w:hAnsiTheme="majorHAnsi"/>
          <w:lang w:val="sr-Cyrl-CS"/>
        </w:rPr>
        <w:t>пет</w:t>
      </w:r>
      <w:r w:rsidRPr="00374421">
        <w:rPr>
          <w:rFonts w:asciiTheme="majorHAnsi" w:hAnsiTheme="majorHAnsi"/>
          <w:lang w:val="sr-Cyrl-CS"/>
        </w:rPr>
        <w:t xml:space="preserve"> дана од дана закључења уговора). (попуњава Испоручилац)</w:t>
      </w:r>
    </w:p>
    <w:p w:rsidR="003362B1" w:rsidRPr="008E1253" w:rsidRDefault="003362B1" w:rsidP="003362B1">
      <w:pPr>
        <w:keepNext/>
        <w:keepLines/>
        <w:jc w:val="center"/>
        <w:outlineLvl w:val="5"/>
        <w:rPr>
          <w:rFonts w:asciiTheme="majorHAnsi" w:hAnsiTheme="majorHAnsi"/>
          <w:b/>
          <w:i/>
          <w:lang w:val="sr-Cyrl-CS"/>
        </w:rPr>
      </w:pPr>
      <w:bookmarkStart w:id="0" w:name="bookmark126"/>
      <w:r w:rsidRPr="008E1253">
        <w:rPr>
          <w:rFonts w:asciiTheme="majorHAnsi" w:hAnsiTheme="majorHAnsi"/>
          <w:b/>
          <w:iCs/>
          <w:shd w:val="clear" w:color="auto" w:fill="FFFFFF"/>
          <w:lang w:val="sr-Cyrl-CS"/>
        </w:rPr>
        <w:t>Члан 3.</w:t>
      </w:r>
    </w:p>
    <w:p w:rsidR="003362B1" w:rsidRPr="00374421" w:rsidRDefault="003362B1" w:rsidP="003362B1">
      <w:pPr>
        <w:tabs>
          <w:tab w:val="left" w:leader="underscore" w:pos="9793"/>
        </w:tabs>
        <w:ind w:left="20" w:firstLine="720"/>
        <w:jc w:val="both"/>
        <w:rPr>
          <w:rFonts w:asciiTheme="majorHAnsi" w:hAnsiTheme="majorHAnsi"/>
          <w:lang w:val="sr-Cyrl-CS"/>
        </w:rPr>
      </w:pPr>
      <w:r>
        <w:rPr>
          <w:rFonts w:asciiTheme="majorHAnsi" w:hAnsiTheme="majorHAnsi"/>
          <w:lang w:val="sr-Cyrl-CS"/>
        </w:rPr>
        <w:t xml:space="preserve">Уговорена вредност </w:t>
      </w:r>
      <w:r w:rsidRPr="00374421">
        <w:rPr>
          <w:rFonts w:asciiTheme="majorHAnsi" w:hAnsiTheme="majorHAnsi"/>
        </w:rPr>
        <w:t>износи</w:t>
      </w:r>
      <w:r w:rsidRPr="00374421">
        <w:rPr>
          <w:rFonts w:asciiTheme="majorHAnsi" w:hAnsiTheme="majorHAnsi"/>
          <w:lang w:val="sr-Cyrl-CS"/>
        </w:rPr>
        <w:tab/>
      </w:r>
    </w:p>
    <w:p w:rsidR="003362B1" w:rsidRPr="00374421" w:rsidRDefault="003362B1" w:rsidP="003362B1">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3362B1" w:rsidRPr="00374421" w:rsidRDefault="003362B1" w:rsidP="003362B1">
      <w:pPr>
        <w:keepNext/>
        <w:keepLines/>
        <w:ind w:left="20" w:right="20" w:firstLine="720"/>
        <w:jc w:val="both"/>
        <w:outlineLvl w:val="5"/>
        <w:rPr>
          <w:rFonts w:asciiTheme="majorHAnsi" w:hAnsiTheme="majorHAnsi"/>
          <w:lang w:val="sr-Cyrl-CS"/>
        </w:rPr>
      </w:pPr>
      <w:bookmarkStart w:id="1"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1"/>
    </w:p>
    <w:p w:rsidR="003362B1" w:rsidRPr="00374421" w:rsidRDefault="003362B1" w:rsidP="003362B1">
      <w:pPr>
        <w:ind w:left="20" w:right="20" w:firstLine="720"/>
        <w:jc w:val="both"/>
        <w:rPr>
          <w:rFonts w:asciiTheme="majorHAnsi" w:hAnsiTheme="majorHAnsi"/>
          <w:lang w:val="sr-Cyrl-CS"/>
        </w:rPr>
      </w:pPr>
      <w:r w:rsidRPr="00374421">
        <w:rPr>
          <w:rFonts w:asciiTheme="majorHAnsi" w:hAnsiTheme="majorHAnsi"/>
          <w:lang w:val="sr-Cyrl-CS"/>
        </w:rPr>
        <w:t xml:space="preserve">Наведена цена је фиксна и не може се мењати. </w:t>
      </w:r>
    </w:p>
    <w:p w:rsidR="003362B1" w:rsidRDefault="003362B1" w:rsidP="003362B1">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3362B1" w:rsidRPr="00181876" w:rsidRDefault="003362B1" w:rsidP="003362B1">
      <w:pPr>
        <w:jc w:val="both"/>
        <w:rPr>
          <w:lang w:val="sr-Cyrl-CS"/>
        </w:rPr>
      </w:pPr>
      <w:r>
        <w:rPr>
          <w:bCs/>
          <w:lang w:val="sr-Cyrl-CS"/>
        </w:rPr>
        <w:t xml:space="preserve">            </w:t>
      </w:r>
      <w:r w:rsidRPr="00181876">
        <w:rPr>
          <w:bCs/>
          <w:lang w:val="sr-Cyrl-CS"/>
        </w:rPr>
        <w:t xml:space="preserve">Наручилац се обавезује да Добављачу плати уговорену цену </w:t>
      </w:r>
      <w:r w:rsidRPr="00181876">
        <w:rPr>
          <w:lang w:val="sr-Cyrl-CS"/>
        </w:rPr>
        <w:t>на следећи начин:</w:t>
      </w:r>
    </w:p>
    <w:p w:rsidR="003362B1" w:rsidRDefault="003362B1" w:rsidP="003362B1">
      <w:pPr>
        <w:pStyle w:val="ListParagraph"/>
        <w:numPr>
          <w:ilvl w:val="0"/>
          <w:numId w:val="29"/>
        </w:numPr>
        <w:tabs>
          <w:tab w:val="left" w:leader="underscore" w:pos="2958"/>
          <w:tab w:val="left" w:leader="underscore" w:pos="5958"/>
        </w:tabs>
        <w:ind w:right="20"/>
        <w:jc w:val="both"/>
        <w:rPr>
          <w:rFonts w:asciiTheme="majorHAnsi" w:hAnsiTheme="majorHAnsi"/>
          <w:lang w:val="sr-Cyrl-CS"/>
        </w:rPr>
      </w:pPr>
      <w:r w:rsidRPr="00900834">
        <w:rPr>
          <w:rFonts w:asciiTheme="majorHAnsi" w:hAnsiTheme="majorHAnsi"/>
          <w:lang w:val="sr-Cyrl-CS"/>
        </w:rPr>
        <w:t>у року од 45 дана од дана испостављене фактуре</w:t>
      </w:r>
      <w:r>
        <w:rPr>
          <w:rFonts w:asciiTheme="majorHAnsi" w:hAnsiTheme="majorHAnsi"/>
          <w:lang w:val="sr-Cyrl-CS"/>
        </w:rPr>
        <w:t>.</w:t>
      </w:r>
    </w:p>
    <w:p w:rsidR="003362B1" w:rsidRPr="00900834" w:rsidRDefault="003362B1" w:rsidP="003362B1">
      <w:pPr>
        <w:pStyle w:val="ListParagraph"/>
        <w:tabs>
          <w:tab w:val="left" w:leader="underscore" w:pos="2958"/>
          <w:tab w:val="left" w:leader="underscore" w:pos="5958"/>
        </w:tabs>
        <w:ind w:left="1100" w:right="20"/>
        <w:jc w:val="both"/>
        <w:rPr>
          <w:rFonts w:asciiTheme="majorHAnsi" w:hAnsiTheme="majorHAnsi"/>
          <w:lang w:val="sr-Cyrl-CS"/>
        </w:rPr>
      </w:pPr>
    </w:p>
    <w:p w:rsidR="003362B1" w:rsidRPr="00374421" w:rsidRDefault="003362B1" w:rsidP="003362B1">
      <w:pPr>
        <w:keepNext/>
        <w:keepLines/>
        <w:jc w:val="center"/>
        <w:outlineLvl w:val="5"/>
        <w:rPr>
          <w:rFonts w:asciiTheme="majorHAnsi" w:hAnsiTheme="majorHAnsi"/>
          <w:lang w:val="sr-Cyrl-CS"/>
        </w:rPr>
      </w:pPr>
      <w:bookmarkStart w:id="2" w:name="bookmark128"/>
    </w:p>
    <w:p w:rsidR="003362B1" w:rsidRPr="0077065A" w:rsidRDefault="003362B1" w:rsidP="003362B1">
      <w:pPr>
        <w:keepNext/>
        <w:keepLines/>
        <w:jc w:val="center"/>
        <w:outlineLvl w:val="5"/>
        <w:rPr>
          <w:rFonts w:asciiTheme="majorHAnsi" w:hAnsiTheme="majorHAnsi"/>
          <w:b/>
          <w:iCs/>
          <w:shd w:val="clear" w:color="auto" w:fill="FFFFFF"/>
          <w:lang w:val="sr-Cyrl-CS"/>
        </w:rPr>
      </w:pPr>
      <w:r>
        <w:rPr>
          <w:rFonts w:asciiTheme="majorHAnsi" w:hAnsiTheme="majorHAnsi"/>
          <w:b/>
          <w:iCs/>
          <w:shd w:val="clear" w:color="auto" w:fill="FFFFFF"/>
          <w:lang w:val="sr-Cyrl-CS"/>
        </w:rPr>
        <w:t>Члан 4</w:t>
      </w:r>
      <w:r w:rsidRPr="00374421">
        <w:rPr>
          <w:rFonts w:asciiTheme="majorHAnsi" w:hAnsiTheme="majorHAnsi"/>
          <w:b/>
          <w:iCs/>
          <w:shd w:val="clear" w:color="auto" w:fill="FFFFFF"/>
          <w:lang w:val="sr-Cyrl-CS"/>
        </w:rPr>
        <w:t>.</w:t>
      </w:r>
      <w:bookmarkEnd w:id="2"/>
    </w:p>
    <w:p w:rsidR="003362B1" w:rsidRPr="00374421" w:rsidRDefault="003362B1" w:rsidP="003362B1">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3362B1" w:rsidRPr="00374421" w:rsidRDefault="003362B1" w:rsidP="003362B1">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rsidR="003362B1" w:rsidRPr="00374421" w:rsidRDefault="003362B1" w:rsidP="003362B1">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3362B1" w:rsidRPr="00374421" w:rsidRDefault="003362B1" w:rsidP="003362B1">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3" w:name="bookmark129"/>
    </w:p>
    <w:p w:rsidR="003362B1" w:rsidRDefault="003362B1" w:rsidP="003362B1">
      <w:pPr>
        <w:ind w:right="20"/>
        <w:rPr>
          <w:rFonts w:asciiTheme="majorHAnsi" w:hAnsiTheme="majorHAnsi"/>
          <w:lang w:val="sr-Cyrl-CS"/>
        </w:rPr>
      </w:pPr>
    </w:p>
    <w:p w:rsidR="003362B1" w:rsidRDefault="003362B1" w:rsidP="003362B1">
      <w:pPr>
        <w:ind w:right="20"/>
        <w:rPr>
          <w:rFonts w:asciiTheme="majorHAnsi" w:hAnsiTheme="majorHAnsi"/>
          <w:lang w:val="sr-Cyrl-CS"/>
        </w:rPr>
      </w:pPr>
    </w:p>
    <w:p w:rsidR="003362B1" w:rsidRDefault="003362B1" w:rsidP="003362B1">
      <w:pPr>
        <w:ind w:right="20"/>
        <w:rPr>
          <w:rFonts w:asciiTheme="majorHAnsi" w:hAnsiTheme="majorHAnsi"/>
          <w:lang w:val="sr-Cyrl-CS"/>
        </w:rPr>
      </w:pPr>
    </w:p>
    <w:p w:rsidR="003362B1" w:rsidRPr="00374421" w:rsidRDefault="003362B1" w:rsidP="003362B1">
      <w:pPr>
        <w:ind w:right="20"/>
        <w:rPr>
          <w:rFonts w:asciiTheme="majorHAnsi" w:hAnsiTheme="majorHAnsi"/>
          <w:lang w:val="sr-Cyrl-CS"/>
        </w:rPr>
      </w:pPr>
    </w:p>
    <w:p w:rsidR="003362B1" w:rsidRPr="00374421" w:rsidRDefault="003362B1" w:rsidP="003362B1">
      <w:pPr>
        <w:ind w:right="20"/>
        <w:jc w:val="center"/>
        <w:rPr>
          <w:rFonts w:asciiTheme="majorHAnsi" w:hAnsiTheme="majorHAnsi"/>
          <w:b/>
          <w:i/>
          <w:lang w:val="sr-Cyrl-CS"/>
        </w:rPr>
      </w:pPr>
      <w:r>
        <w:rPr>
          <w:rFonts w:asciiTheme="majorHAnsi" w:hAnsiTheme="majorHAnsi"/>
          <w:b/>
          <w:iCs/>
          <w:shd w:val="clear" w:color="auto" w:fill="FFFFFF"/>
          <w:lang w:val="sr-Cyrl-CS"/>
        </w:rPr>
        <w:t>Члан 5</w:t>
      </w:r>
      <w:r w:rsidRPr="00374421">
        <w:rPr>
          <w:rFonts w:asciiTheme="majorHAnsi" w:hAnsiTheme="majorHAnsi"/>
          <w:b/>
          <w:iCs/>
          <w:shd w:val="clear" w:color="auto" w:fill="FFFFFF"/>
          <w:lang w:val="sr-Cyrl-CS"/>
        </w:rPr>
        <w:t>.</w:t>
      </w:r>
      <w:bookmarkEnd w:id="3"/>
    </w:p>
    <w:p w:rsidR="003362B1" w:rsidRPr="00374421" w:rsidRDefault="003362B1" w:rsidP="003362B1">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3362B1" w:rsidRDefault="003362B1" w:rsidP="003362B1">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4" w:name="bookmark130"/>
    </w:p>
    <w:p w:rsidR="003362B1" w:rsidRPr="00E81944" w:rsidRDefault="003362B1" w:rsidP="003362B1">
      <w:pPr>
        <w:ind w:left="20" w:right="20" w:firstLine="640"/>
        <w:jc w:val="both"/>
        <w:rPr>
          <w:rFonts w:asciiTheme="majorHAnsi" w:hAnsiTheme="majorHAnsi"/>
          <w:b/>
          <w:iCs/>
          <w:shd w:val="clear" w:color="auto" w:fill="FFFFFF"/>
        </w:rPr>
      </w:pPr>
    </w:p>
    <w:p w:rsidR="003362B1" w:rsidRPr="00374421" w:rsidRDefault="003362B1" w:rsidP="003362B1">
      <w:pPr>
        <w:ind w:right="20"/>
        <w:jc w:val="center"/>
        <w:rPr>
          <w:rFonts w:asciiTheme="majorHAnsi" w:hAnsiTheme="majorHAnsi"/>
          <w:b/>
          <w:i/>
          <w:lang w:val="sr-Cyrl-CS"/>
        </w:rPr>
      </w:pPr>
      <w:r>
        <w:rPr>
          <w:rFonts w:asciiTheme="majorHAnsi" w:hAnsiTheme="majorHAnsi"/>
          <w:b/>
          <w:iCs/>
          <w:shd w:val="clear" w:color="auto" w:fill="FFFFFF"/>
          <w:lang w:val="sr-Cyrl-CS"/>
        </w:rPr>
        <w:t>Члан 6</w:t>
      </w:r>
      <w:r w:rsidRPr="00374421">
        <w:rPr>
          <w:rFonts w:asciiTheme="majorHAnsi" w:hAnsiTheme="majorHAnsi"/>
          <w:b/>
          <w:iCs/>
          <w:shd w:val="clear" w:color="auto" w:fill="FFFFFF"/>
          <w:lang w:val="sr-Cyrl-CS"/>
        </w:rPr>
        <w:t>.</w:t>
      </w:r>
      <w:bookmarkEnd w:id="4"/>
    </w:p>
    <w:p w:rsidR="003362B1" w:rsidRDefault="003362B1" w:rsidP="003362B1">
      <w:pPr>
        <w:ind w:right="20"/>
        <w:jc w:val="both"/>
        <w:rPr>
          <w:rFonts w:asciiTheme="majorHAnsi" w:hAnsiTheme="majorHAnsi"/>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(максимум седам дана од потписивања записника), о сопственом трошку.(Попуњава Испоручилац)</w:t>
      </w:r>
    </w:p>
    <w:p w:rsidR="003362B1" w:rsidRPr="00F04E6F" w:rsidRDefault="003362B1" w:rsidP="003362B1">
      <w:pPr>
        <w:ind w:right="20"/>
        <w:jc w:val="both"/>
        <w:rPr>
          <w:rFonts w:asciiTheme="majorHAnsi" w:hAnsiTheme="majorHAnsi"/>
          <w:b/>
        </w:rPr>
      </w:pPr>
    </w:p>
    <w:p w:rsidR="003362B1" w:rsidRPr="00374421" w:rsidRDefault="003362B1" w:rsidP="003362B1">
      <w:pPr>
        <w:ind w:right="20"/>
        <w:jc w:val="center"/>
        <w:rPr>
          <w:rFonts w:asciiTheme="majorHAnsi" w:hAnsiTheme="majorHAnsi"/>
          <w:b/>
          <w:lang w:val="sr-Cyrl-CS"/>
        </w:rPr>
      </w:pPr>
      <w:r>
        <w:rPr>
          <w:rFonts w:asciiTheme="majorHAnsi" w:hAnsiTheme="majorHAnsi"/>
          <w:b/>
          <w:lang w:val="sr-Cyrl-CS"/>
        </w:rPr>
        <w:t>Члан 7</w:t>
      </w:r>
      <w:r w:rsidRPr="00374421">
        <w:rPr>
          <w:rFonts w:asciiTheme="majorHAnsi" w:hAnsiTheme="majorHAnsi"/>
          <w:b/>
          <w:lang w:val="sr-Cyrl-CS"/>
        </w:rPr>
        <w:t>.</w:t>
      </w:r>
    </w:p>
    <w:p w:rsidR="003362B1" w:rsidRDefault="003362B1" w:rsidP="003362B1">
      <w:pPr>
        <w:ind w:left="20" w:right="20" w:firstLine="640"/>
        <w:jc w:val="both"/>
        <w:rPr>
          <w:rFonts w:asciiTheme="majorHAnsi" w:hAnsiTheme="majorHAns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3362B1" w:rsidRPr="00374421" w:rsidRDefault="003362B1" w:rsidP="003362B1">
      <w:pPr>
        <w:ind w:left="20" w:right="20" w:firstLine="640"/>
        <w:jc w:val="both"/>
        <w:rPr>
          <w:rFonts w:asciiTheme="majorHAnsi" w:hAnsiTheme="majorHAnsi"/>
          <w:b/>
          <w:i/>
          <w:lang w:val="sr-Cyrl-CS"/>
        </w:rPr>
      </w:pPr>
    </w:p>
    <w:p w:rsidR="003362B1" w:rsidRPr="00374421" w:rsidRDefault="003362B1" w:rsidP="003362B1">
      <w:pPr>
        <w:ind w:right="20"/>
        <w:jc w:val="center"/>
        <w:rPr>
          <w:rFonts w:asciiTheme="majorHAnsi" w:hAnsiTheme="majorHAnsi"/>
          <w:b/>
          <w:lang w:val="sr-Cyrl-CS"/>
        </w:rPr>
      </w:pPr>
      <w:r>
        <w:rPr>
          <w:rFonts w:asciiTheme="majorHAnsi" w:hAnsiTheme="majorHAnsi"/>
          <w:b/>
          <w:lang w:val="sr-Cyrl-CS"/>
        </w:rPr>
        <w:t>Члан 8</w:t>
      </w:r>
      <w:r w:rsidRPr="00374421">
        <w:rPr>
          <w:rFonts w:asciiTheme="majorHAnsi" w:hAnsiTheme="majorHAnsi"/>
          <w:b/>
          <w:lang w:val="sr-Cyrl-CS"/>
        </w:rPr>
        <w:t>.</w:t>
      </w:r>
    </w:p>
    <w:p w:rsidR="003362B1" w:rsidRDefault="003362B1" w:rsidP="003362B1">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w:t>
      </w:r>
      <w:r>
        <w:rPr>
          <w:rFonts w:asciiTheme="majorHAnsi" w:hAnsiTheme="majorHAnsi"/>
          <w:lang w:val="sr-Cyrl-CS"/>
        </w:rPr>
        <w:t xml:space="preserve"> испуни своју обавезу из члана 4, 6. и 7</w:t>
      </w:r>
      <w:r w:rsidRPr="00374421">
        <w:rPr>
          <w:rFonts w:asciiTheme="majorHAnsi" w:hAnsiTheme="majorHAnsi"/>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3362B1" w:rsidRDefault="003362B1" w:rsidP="003362B1">
      <w:pPr>
        <w:ind w:left="20" w:right="20" w:firstLine="640"/>
        <w:jc w:val="both"/>
        <w:rPr>
          <w:rFonts w:asciiTheme="majorHAnsi" w:hAnsiTheme="majorHAnsi"/>
          <w:lang w:val="sr-Cyrl-CS"/>
        </w:rPr>
      </w:pPr>
    </w:p>
    <w:p w:rsidR="003362B1" w:rsidRPr="00374421" w:rsidRDefault="003362B1" w:rsidP="003362B1">
      <w:pPr>
        <w:ind w:right="20"/>
        <w:jc w:val="both"/>
        <w:rPr>
          <w:rFonts w:asciiTheme="majorHAnsi" w:hAnsiTheme="majorHAnsi"/>
          <w:lang w:val="sr-Cyrl-CS"/>
        </w:rPr>
      </w:pPr>
    </w:p>
    <w:p w:rsidR="003362B1" w:rsidRPr="00374421" w:rsidRDefault="003362B1" w:rsidP="003362B1">
      <w:pPr>
        <w:jc w:val="center"/>
        <w:rPr>
          <w:rFonts w:asciiTheme="majorHAnsi" w:hAnsiTheme="majorHAnsi"/>
          <w:b/>
          <w:i/>
          <w:lang w:val="sr-Cyrl-CS"/>
        </w:rPr>
      </w:pPr>
      <w:bookmarkStart w:id="5" w:name="bookmark131"/>
      <w:r>
        <w:rPr>
          <w:rFonts w:asciiTheme="majorHAnsi" w:hAnsiTheme="majorHAnsi"/>
          <w:b/>
          <w:iCs/>
          <w:shd w:val="clear" w:color="auto" w:fill="FFFFFF"/>
          <w:lang w:val="sr-Cyrl-CS"/>
        </w:rPr>
        <w:t>Члан 9</w:t>
      </w:r>
      <w:r w:rsidRPr="00374421">
        <w:rPr>
          <w:rFonts w:asciiTheme="majorHAnsi" w:hAnsiTheme="majorHAnsi"/>
          <w:b/>
          <w:iCs/>
          <w:shd w:val="clear" w:color="auto" w:fill="FFFFFF"/>
          <w:lang w:val="sr-Cyrl-CS"/>
        </w:rPr>
        <w:t>.</w:t>
      </w:r>
      <w:bookmarkEnd w:id="5"/>
    </w:p>
    <w:p w:rsidR="003362B1" w:rsidRPr="00374421" w:rsidRDefault="003362B1" w:rsidP="003362B1">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3362B1" w:rsidRPr="00374421" w:rsidRDefault="003362B1" w:rsidP="003362B1">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3362B1" w:rsidRPr="00374421" w:rsidRDefault="003362B1" w:rsidP="003362B1">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3362B1" w:rsidRPr="00374421" w:rsidRDefault="003362B1" w:rsidP="003362B1">
      <w:pPr>
        <w:autoSpaceDE w:val="0"/>
        <w:autoSpaceDN w:val="0"/>
        <w:adjustRightInd w:val="0"/>
        <w:rPr>
          <w:rFonts w:asciiTheme="majorHAnsi" w:hAnsiTheme="majorHAnsi"/>
          <w:lang w:val="sr-Cyrl-CS"/>
        </w:rPr>
      </w:pPr>
    </w:p>
    <w:p w:rsidR="003362B1" w:rsidRPr="00374421" w:rsidRDefault="003362B1" w:rsidP="003362B1">
      <w:pPr>
        <w:jc w:val="center"/>
        <w:rPr>
          <w:rFonts w:asciiTheme="majorHAnsi" w:hAnsiTheme="majorHAnsi"/>
          <w:b/>
          <w:iCs/>
          <w:shd w:val="clear" w:color="auto" w:fill="FFFFFF"/>
          <w:lang w:val="sr-Cyrl-CS"/>
        </w:rPr>
      </w:pPr>
      <w:bookmarkStart w:id="6" w:name="bookmark132"/>
      <w:r>
        <w:rPr>
          <w:rFonts w:asciiTheme="majorHAnsi" w:hAnsiTheme="majorHAnsi"/>
          <w:b/>
          <w:iCs/>
          <w:shd w:val="clear" w:color="auto" w:fill="FFFFFF"/>
          <w:lang w:val="sr-Cyrl-CS"/>
        </w:rPr>
        <w:t>Члан 10</w:t>
      </w:r>
      <w:r w:rsidRPr="00374421">
        <w:rPr>
          <w:rFonts w:asciiTheme="majorHAnsi" w:hAnsiTheme="majorHAnsi"/>
          <w:b/>
          <w:iCs/>
          <w:shd w:val="clear" w:color="auto" w:fill="FFFFFF"/>
          <w:lang w:val="sr-Cyrl-CS"/>
        </w:rPr>
        <w:t>.</w:t>
      </w:r>
      <w:bookmarkEnd w:id="6"/>
    </w:p>
    <w:p w:rsidR="003362B1" w:rsidRPr="00374421" w:rsidRDefault="003362B1" w:rsidP="003362B1">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3362B1" w:rsidRPr="00374421" w:rsidRDefault="003362B1" w:rsidP="003362B1">
      <w:pPr>
        <w:autoSpaceDE w:val="0"/>
        <w:autoSpaceDN w:val="0"/>
        <w:adjustRightInd w:val="0"/>
        <w:jc w:val="both"/>
        <w:rPr>
          <w:rFonts w:asciiTheme="majorHAnsi" w:hAnsiTheme="majorHAnsi"/>
          <w:lang w:val="ru-RU"/>
        </w:rPr>
      </w:pPr>
      <w:r w:rsidRPr="00374421">
        <w:rPr>
          <w:rFonts w:asciiTheme="majorHAnsi" w:hAnsiTheme="majorHAnsi"/>
          <w:lang w:val="ru-RU"/>
        </w:rPr>
        <w:lastRenderedPageBreak/>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3362B1" w:rsidRDefault="003362B1" w:rsidP="003362B1">
      <w:pPr>
        <w:autoSpaceDE w:val="0"/>
        <w:autoSpaceDN w:val="0"/>
        <w:adjustRightInd w:val="0"/>
        <w:jc w:val="both"/>
        <w:rPr>
          <w:rFonts w:asciiTheme="majorHAnsi" w:hAnsiTheme="majorHAnsi"/>
          <w:lang w:val="ru-RU"/>
        </w:rPr>
      </w:pPr>
      <w:r w:rsidRPr="00374421">
        <w:rPr>
          <w:rFonts w:asciiTheme="majorHAnsi" w:hAnsiTheme="majorHAnsi"/>
          <w:lang w:val="ru-RU"/>
        </w:rPr>
        <w:tab/>
        <w:t>За време трајања више силе свака уговорна страна сноси своје трошкове и штету.</w:t>
      </w:r>
    </w:p>
    <w:p w:rsidR="003362B1" w:rsidRDefault="003362B1" w:rsidP="003362B1">
      <w:pPr>
        <w:autoSpaceDE w:val="0"/>
        <w:autoSpaceDN w:val="0"/>
        <w:adjustRightInd w:val="0"/>
        <w:ind w:firstLine="720"/>
        <w:jc w:val="both"/>
        <w:rPr>
          <w:rFonts w:asciiTheme="majorHAnsi" w:hAnsiTheme="majorHAnsi"/>
          <w:lang w:val="ru-RU"/>
        </w:rPr>
      </w:pPr>
      <w:r w:rsidRPr="0037442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w:t>
      </w:r>
      <w:r>
        <w:rPr>
          <w:rFonts w:asciiTheme="majorHAnsi" w:hAnsiTheme="majorHAnsi"/>
          <w:lang w:val="ru-RU"/>
        </w:rPr>
        <w:t xml:space="preserve"> </w:t>
      </w:r>
      <w:r w:rsidRPr="00374421">
        <w:rPr>
          <w:rFonts w:asciiTheme="majorHAnsi" w:hAnsiTheme="majorHAnsi"/>
          <w:lang w:val="ru-RU"/>
        </w:rPr>
        <w:t>Међусобно</w:t>
      </w:r>
      <w:r>
        <w:rPr>
          <w:rFonts w:asciiTheme="majorHAnsi" w:hAnsiTheme="majorHAnsi"/>
          <w:lang w:val="ru-RU"/>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3362B1" w:rsidRPr="00374421" w:rsidRDefault="003362B1" w:rsidP="003362B1">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7" w:name="bookmark133"/>
    </w:p>
    <w:p w:rsidR="003362B1" w:rsidRPr="00374421" w:rsidRDefault="003362B1" w:rsidP="003362B1">
      <w:pPr>
        <w:jc w:val="center"/>
        <w:rPr>
          <w:rFonts w:asciiTheme="majorHAnsi" w:hAnsiTheme="majorHAnsi"/>
          <w:b/>
          <w:iCs/>
          <w:shd w:val="clear" w:color="auto" w:fill="FFFFFF"/>
        </w:rPr>
      </w:pPr>
    </w:p>
    <w:p w:rsidR="003362B1" w:rsidRPr="00374421" w:rsidRDefault="003362B1" w:rsidP="003362B1">
      <w:pPr>
        <w:jc w:val="center"/>
        <w:rPr>
          <w:rFonts w:asciiTheme="majorHAnsi" w:hAnsiTheme="majorHAnsi"/>
          <w:b/>
          <w:i/>
          <w:lang w:val="sr-Cyrl-CS"/>
        </w:rPr>
      </w:pPr>
      <w:r>
        <w:rPr>
          <w:rFonts w:asciiTheme="majorHAnsi" w:hAnsiTheme="majorHAnsi"/>
          <w:b/>
          <w:iCs/>
          <w:shd w:val="clear" w:color="auto" w:fill="FFFFFF"/>
          <w:lang w:val="sr-Cyrl-CS"/>
        </w:rPr>
        <w:t>Члан 12</w:t>
      </w:r>
      <w:r w:rsidRPr="00374421">
        <w:rPr>
          <w:rFonts w:asciiTheme="majorHAnsi" w:hAnsiTheme="majorHAnsi"/>
          <w:b/>
          <w:iCs/>
          <w:shd w:val="clear" w:color="auto" w:fill="FFFFFF"/>
          <w:lang w:val="sr-Cyrl-CS"/>
        </w:rPr>
        <w:t>.</w:t>
      </w:r>
      <w:bookmarkEnd w:id="7"/>
    </w:p>
    <w:p w:rsidR="003362B1" w:rsidRPr="00374421" w:rsidRDefault="003362B1" w:rsidP="003362B1">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3362B1" w:rsidRDefault="003362B1" w:rsidP="003362B1">
      <w:pPr>
        <w:autoSpaceDE w:val="0"/>
        <w:autoSpaceDN w:val="0"/>
        <w:adjustRightInd w:val="0"/>
        <w:jc w:val="both"/>
        <w:rPr>
          <w:rFonts w:asciiTheme="majorHAnsi" w:hAnsiTheme="majorHAnsi"/>
          <w:lang w:val="sr-Cyrl-CS"/>
        </w:rPr>
      </w:pPr>
    </w:p>
    <w:p w:rsidR="003362B1" w:rsidRPr="00374421" w:rsidRDefault="003362B1" w:rsidP="003362B1">
      <w:pPr>
        <w:autoSpaceDE w:val="0"/>
        <w:autoSpaceDN w:val="0"/>
        <w:adjustRightInd w:val="0"/>
        <w:jc w:val="both"/>
        <w:rPr>
          <w:rFonts w:asciiTheme="majorHAnsi" w:hAnsiTheme="majorHAnsi"/>
          <w:lang w:val="sr-Cyrl-CS"/>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t>Члан 13</w:t>
      </w:r>
      <w:r w:rsidRPr="00374421">
        <w:rPr>
          <w:rFonts w:asciiTheme="majorHAnsi" w:hAnsiTheme="majorHAnsi"/>
          <w:b/>
          <w:bCs/>
          <w:lang w:val="sr-Cyrl-CS"/>
        </w:rPr>
        <w:t>.</w:t>
      </w:r>
    </w:p>
    <w:p w:rsidR="003362B1" w:rsidRDefault="003362B1" w:rsidP="003362B1">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3362B1" w:rsidRPr="008E73E9" w:rsidRDefault="003362B1" w:rsidP="003362B1">
      <w:pPr>
        <w:autoSpaceDE w:val="0"/>
        <w:autoSpaceDN w:val="0"/>
        <w:adjustRightInd w:val="0"/>
        <w:jc w:val="both"/>
        <w:rPr>
          <w:rFonts w:asciiTheme="majorHAnsi" w:hAnsiTheme="majorHAnsi"/>
          <w:color w:val="000000"/>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t>Члан 14</w:t>
      </w:r>
      <w:r w:rsidRPr="00374421">
        <w:rPr>
          <w:rFonts w:asciiTheme="majorHAnsi" w:hAnsiTheme="majorHAnsi"/>
          <w:b/>
          <w:bCs/>
          <w:lang w:val="sr-Cyrl-CS"/>
        </w:rPr>
        <w:t>.</w:t>
      </w:r>
    </w:p>
    <w:p w:rsidR="003362B1" w:rsidRPr="00374421" w:rsidRDefault="003362B1" w:rsidP="003362B1">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3362B1" w:rsidRPr="008E73E9" w:rsidRDefault="003362B1" w:rsidP="003362B1">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О раскиду уговора, уговорна страна је дужна писаним путем обавестити другу страну. Уговор ће се сматрати раскинутим по протеку рока од 30 дана од </w:t>
      </w:r>
      <w:r>
        <w:rPr>
          <w:rFonts w:asciiTheme="majorHAnsi" w:hAnsiTheme="majorHAnsi"/>
          <w:lang w:val="sr-Cyrl-CS"/>
        </w:rPr>
        <w:t>дана пријема писаног обавештења.</w:t>
      </w:r>
    </w:p>
    <w:p w:rsidR="003362B1" w:rsidRPr="00374421" w:rsidRDefault="003362B1" w:rsidP="003362B1">
      <w:pPr>
        <w:autoSpaceDE w:val="0"/>
        <w:autoSpaceDN w:val="0"/>
        <w:adjustRightInd w:val="0"/>
        <w:rPr>
          <w:rFonts w:asciiTheme="majorHAnsi" w:hAnsiTheme="majorHAnsi"/>
          <w:b/>
          <w:bCs/>
          <w:lang w:val="sr-Cyrl-CS"/>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t>Члан 15</w:t>
      </w:r>
      <w:r w:rsidRPr="00374421">
        <w:rPr>
          <w:rFonts w:asciiTheme="majorHAnsi" w:hAnsiTheme="majorHAnsi"/>
          <w:b/>
          <w:bCs/>
          <w:lang w:val="sr-Cyrl-CS"/>
        </w:rPr>
        <w:t>.</w:t>
      </w:r>
    </w:p>
    <w:p w:rsidR="003362B1" w:rsidRPr="00374421" w:rsidRDefault="003362B1" w:rsidP="003362B1">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3362B1" w:rsidRPr="00374421" w:rsidRDefault="003362B1" w:rsidP="003362B1">
      <w:pPr>
        <w:autoSpaceDE w:val="0"/>
        <w:autoSpaceDN w:val="0"/>
        <w:adjustRightInd w:val="0"/>
        <w:jc w:val="center"/>
        <w:rPr>
          <w:rFonts w:asciiTheme="majorHAnsi" w:hAnsiTheme="majorHAnsi"/>
          <w:b/>
          <w:bCs/>
          <w:lang w:val="sr-Cyrl-CS"/>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t>Члан 16</w:t>
      </w:r>
      <w:r w:rsidRPr="00374421">
        <w:rPr>
          <w:rFonts w:asciiTheme="majorHAnsi" w:hAnsiTheme="majorHAnsi"/>
          <w:b/>
          <w:bCs/>
          <w:lang w:val="sr-Cyrl-CS"/>
        </w:rPr>
        <w:t>.</w:t>
      </w:r>
    </w:p>
    <w:p w:rsidR="003362B1" w:rsidRDefault="003362B1" w:rsidP="003362B1">
      <w:pPr>
        <w:spacing w:after="283"/>
        <w:ind w:left="20" w:firstLine="720"/>
        <w:jc w:val="both"/>
        <w:rPr>
          <w:rFonts w:asciiTheme="majorHAnsi" w:hAnsiTheme="majorHAnsi"/>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3362B1" w:rsidRDefault="003362B1" w:rsidP="003362B1">
      <w:pPr>
        <w:spacing w:after="283"/>
        <w:ind w:left="20" w:firstLine="720"/>
        <w:jc w:val="both"/>
        <w:rPr>
          <w:rFonts w:asciiTheme="majorHAnsi" w:hAnsiTheme="majorHAnsi"/>
          <w:lang w:val="sr-Cyrl-CS"/>
        </w:rPr>
      </w:pPr>
    </w:p>
    <w:p w:rsidR="003362B1" w:rsidRPr="00374421" w:rsidRDefault="003362B1" w:rsidP="003362B1">
      <w:pPr>
        <w:spacing w:after="283"/>
        <w:ind w:left="90" w:firstLine="720"/>
        <w:jc w:val="both"/>
        <w:rPr>
          <w:rFonts w:asciiTheme="majorHAnsi" w:hAnsiTheme="majorHAnsi"/>
          <w:b/>
          <w:bCs/>
          <w:lang w:val="sr-Cyrl-CS"/>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lastRenderedPageBreak/>
        <w:t>Члан 17</w:t>
      </w:r>
      <w:r w:rsidRPr="00374421">
        <w:rPr>
          <w:rFonts w:asciiTheme="majorHAnsi" w:hAnsiTheme="majorHAnsi"/>
          <w:b/>
          <w:bCs/>
          <w:lang w:val="sr-Cyrl-CS"/>
        </w:rPr>
        <w:t>.</w:t>
      </w:r>
    </w:p>
    <w:p w:rsidR="003362B1" w:rsidRPr="00374421" w:rsidRDefault="003362B1" w:rsidP="003362B1">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3362B1" w:rsidRPr="00E81944" w:rsidRDefault="003362B1" w:rsidP="003362B1">
      <w:pPr>
        <w:autoSpaceDE w:val="0"/>
        <w:autoSpaceDN w:val="0"/>
        <w:adjustRightInd w:val="0"/>
        <w:jc w:val="center"/>
        <w:rPr>
          <w:rFonts w:asciiTheme="majorHAnsi" w:hAnsiTheme="majorHAnsi"/>
          <w:b/>
          <w:bCs/>
        </w:rPr>
      </w:pPr>
    </w:p>
    <w:p w:rsidR="003362B1" w:rsidRPr="00374421" w:rsidRDefault="003362B1" w:rsidP="003362B1">
      <w:pPr>
        <w:autoSpaceDE w:val="0"/>
        <w:autoSpaceDN w:val="0"/>
        <w:adjustRightInd w:val="0"/>
        <w:jc w:val="center"/>
        <w:rPr>
          <w:rFonts w:asciiTheme="majorHAnsi" w:hAnsiTheme="majorHAnsi"/>
          <w:b/>
          <w:bCs/>
          <w:lang w:val="sr-Cyrl-CS"/>
        </w:rPr>
      </w:pPr>
      <w:r>
        <w:rPr>
          <w:rFonts w:asciiTheme="majorHAnsi" w:hAnsiTheme="majorHAnsi"/>
          <w:b/>
          <w:bCs/>
          <w:lang w:val="sr-Cyrl-CS"/>
        </w:rPr>
        <w:t>Члан 18</w:t>
      </w:r>
      <w:r w:rsidRPr="00374421">
        <w:rPr>
          <w:rFonts w:asciiTheme="majorHAnsi" w:hAnsiTheme="majorHAnsi"/>
          <w:b/>
          <w:bCs/>
          <w:lang w:val="sr-Cyrl-CS"/>
        </w:rPr>
        <w:t>.</w:t>
      </w:r>
    </w:p>
    <w:p w:rsidR="003362B1" w:rsidRPr="00374421" w:rsidRDefault="003362B1" w:rsidP="003362B1">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3362B1" w:rsidRPr="00374421" w:rsidRDefault="003362B1" w:rsidP="003362B1">
      <w:pPr>
        <w:autoSpaceDE w:val="0"/>
        <w:autoSpaceDN w:val="0"/>
        <w:adjustRightInd w:val="0"/>
        <w:rPr>
          <w:rFonts w:asciiTheme="majorHAnsi" w:hAnsiTheme="majorHAnsi"/>
          <w:lang w:val="sr-Cyrl-CS"/>
        </w:rPr>
      </w:pPr>
    </w:p>
    <w:p w:rsidR="003362B1" w:rsidRPr="00374421" w:rsidRDefault="003362B1" w:rsidP="003362B1">
      <w:pPr>
        <w:autoSpaceDE w:val="0"/>
        <w:autoSpaceDN w:val="0"/>
        <w:adjustRightInd w:val="0"/>
        <w:rPr>
          <w:rFonts w:asciiTheme="majorHAnsi" w:hAnsiTheme="majorHAnsi"/>
          <w:lang w:val="sr-Cyrl-CS"/>
        </w:rPr>
      </w:pPr>
    </w:p>
    <w:tbl>
      <w:tblPr>
        <w:tblW w:w="9916" w:type="dxa"/>
        <w:tblLook w:val="04A0"/>
      </w:tblPr>
      <w:tblGrid>
        <w:gridCol w:w="4958"/>
        <w:gridCol w:w="4958"/>
      </w:tblGrid>
      <w:tr w:rsidR="003362B1" w:rsidRPr="00374421" w:rsidTr="00F9461D">
        <w:tc>
          <w:tcPr>
            <w:tcW w:w="4958" w:type="dxa"/>
          </w:tcPr>
          <w:p w:rsidR="003362B1" w:rsidRPr="00374421" w:rsidRDefault="003362B1" w:rsidP="00F9461D">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3362B1" w:rsidRPr="00374421" w:rsidRDefault="003362B1" w:rsidP="00F9461D">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3362B1" w:rsidRPr="00374421" w:rsidTr="00F9461D">
        <w:tc>
          <w:tcPr>
            <w:tcW w:w="4958" w:type="dxa"/>
          </w:tcPr>
          <w:p w:rsidR="003362B1" w:rsidRPr="00374421" w:rsidRDefault="003362B1" w:rsidP="00F9461D">
            <w:pPr>
              <w:autoSpaceDE w:val="0"/>
              <w:autoSpaceDN w:val="0"/>
              <w:adjustRightInd w:val="0"/>
              <w:rPr>
                <w:rFonts w:asciiTheme="majorHAnsi" w:hAnsiTheme="majorHAnsi"/>
                <w:lang w:val="sr-Cyrl-CS"/>
              </w:rPr>
            </w:pPr>
          </w:p>
          <w:p w:rsidR="003362B1" w:rsidRPr="00374421" w:rsidRDefault="003362B1" w:rsidP="00F9461D">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3362B1" w:rsidRPr="00374421" w:rsidRDefault="003362B1" w:rsidP="00F9461D">
            <w:pPr>
              <w:autoSpaceDE w:val="0"/>
              <w:autoSpaceDN w:val="0"/>
              <w:adjustRightInd w:val="0"/>
              <w:jc w:val="right"/>
              <w:rPr>
                <w:rFonts w:asciiTheme="majorHAnsi" w:hAnsiTheme="majorHAnsi"/>
                <w:lang w:val="sr-Cyrl-CS"/>
              </w:rPr>
            </w:pPr>
          </w:p>
          <w:p w:rsidR="003362B1" w:rsidRPr="00374421" w:rsidRDefault="003362B1" w:rsidP="00F9461D">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3362B1" w:rsidRPr="00374421" w:rsidRDefault="003362B1" w:rsidP="00F9461D">
            <w:pPr>
              <w:autoSpaceDE w:val="0"/>
              <w:autoSpaceDN w:val="0"/>
              <w:adjustRightInd w:val="0"/>
              <w:jc w:val="right"/>
              <w:rPr>
                <w:rFonts w:asciiTheme="majorHAnsi" w:hAnsiTheme="majorHAnsi"/>
                <w:lang w:val="sr-Cyrl-CS"/>
              </w:rPr>
            </w:pPr>
          </w:p>
        </w:tc>
      </w:tr>
    </w:tbl>
    <w:p w:rsidR="003362B1" w:rsidRPr="008E73E9" w:rsidRDefault="003362B1" w:rsidP="003362B1">
      <w:pPr>
        <w:rPr>
          <w:rFonts w:asciiTheme="majorHAnsi" w:hAnsiTheme="majorHAnsi"/>
          <w:b/>
          <w:bCs/>
          <w:i/>
          <w:iCs/>
          <w:lang w:val="sr-Cyrl-CS"/>
        </w:rPr>
      </w:pPr>
    </w:p>
    <w:p w:rsidR="003362B1" w:rsidRPr="00374421" w:rsidRDefault="003362B1" w:rsidP="003362B1">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3362B1" w:rsidRPr="00377013" w:rsidRDefault="003362B1" w:rsidP="003362B1">
      <w:pPr>
        <w:spacing w:after="200" w:line="276" w:lineRule="auto"/>
        <w:rPr>
          <w:rFonts w:eastAsia="Calibri"/>
          <w:b/>
          <w:bCs/>
          <w:i/>
          <w:iCs/>
          <w:lang w:val="ru-RU"/>
        </w:rPr>
      </w:pPr>
    </w:p>
    <w:p w:rsidR="003362B1" w:rsidRDefault="003362B1" w:rsidP="003362B1">
      <w:pPr>
        <w:jc w:val="both"/>
        <w:rPr>
          <w:rFonts w:eastAsia="Calibri"/>
          <w:b/>
          <w:bCs/>
          <w:i/>
          <w:iCs/>
          <w:lang w:val="ru-RU"/>
        </w:rPr>
      </w:pPr>
    </w:p>
    <w:p w:rsidR="003362B1" w:rsidRDefault="003362B1" w:rsidP="003362B1">
      <w:pPr>
        <w:ind w:left="20" w:firstLine="820"/>
        <w:jc w:val="both"/>
        <w:rPr>
          <w:lang w:val="sr-Cyrl-CS"/>
        </w:rPr>
      </w:pPr>
    </w:p>
    <w:p w:rsidR="003362B1" w:rsidRDefault="003362B1" w:rsidP="003362B1">
      <w:pPr>
        <w:widowControl w:val="0"/>
        <w:overflowPunct w:val="0"/>
        <w:autoSpaceDE w:val="0"/>
        <w:autoSpaceDN w:val="0"/>
        <w:adjustRightInd w:val="0"/>
        <w:jc w:val="both"/>
        <w:rPr>
          <w:lang w:val="sr-Cyrl-CS"/>
        </w:rPr>
      </w:pPr>
    </w:p>
    <w:p w:rsidR="003362B1" w:rsidRDefault="003362B1" w:rsidP="003362B1">
      <w:pPr>
        <w:widowControl w:val="0"/>
        <w:overflowPunct w:val="0"/>
        <w:autoSpaceDE w:val="0"/>
        <w:autoSpaceDN w:val="0"/>
        <w:adjustRightInd w:val="0"/>
        <w:jc w:val="both"/>
        <w:rPr>
          <w:lang w:val="sr-Cyrl-CS"/>
        </w:rPr>
      </w:pPr>
    </w:p>
    <w:p w:rsidR="003362B1" w:rsidRDefault="003362B1" w:rsidP="003362B1">
      <w:pPr>
        <w:widowControl w:val="0"/>
        <w:overflowPunct w:val="0"/>
        <w:autoSpaceDE w:val="0"/>
        <w:autoSpaceDN w:val="0"/>
        <w:adjustRightInd w:val="0"/>
        <w:jc w:val="both"/>
      </w:pPr>
    </w:p>
    <w:p w:rsidR="003362B1" w:rsidRDefault="003362B1" w:rsidP="003362B1">
      <w:pPr>
        <w:widowControl w:val="0"/>
        <w:overflowPunct w:val="0"/>
        <w:autoSpaceDE w:val="0"/>
        <w:autoSpaceDN w:val="0"/>
        <w:adjustRightInd w:val="0"/>
        <w:jc w:val="both"/>
      </w:pPr>
    </w:p>
    <w:p w:rsidR="003362B1" w:rsidRDefault="003362B1" w:rsidP="003362B1">
      <w:pPr>
        <w:widowControl w:val="0"/>
        <w:overflowPunct w:val="0"/>
        <w:autoSpaceDE w:val="0"/>
        <w:autoSpaceDN w:val="0"/>
        <w:adjustRightInd w:val="0"/>
        <w:jc w:val="both"/>
      </w:pPr>
    </w:p>
    <w:p w:rsidR="003362B1" w:rsidRPr="007317D3" w:rsidRDefault="003362B1" w:rsidP="003362B1">
      <w:pPr>
        <w:spacing w:after="200" w:line="276" w:lineRule="auto"/>
        <w:jc w:val="both"/>
        <w:rPr>
          <w:rFonts w:asciiTheme="majorHAnsi" w:eastAsia="Calibri" w:hAnsiTheme="majorHAnsi"/>
          <w:b/>
          <w:bCs/>
          <w:i/>
          <w:iCs/>
          <w:lang w:val="ru-RU"/>
        </w:rPr>
      </w:pPr>
    </w:p>
    <w:bookmarkEnd w:id="0"/>
    <w:p w:rsidR="008E1253" w:rsidRPr="00E81944" w:rsidRDefault="008E1253" w:rsidP="008E1253">
      <w:pPr>
        <w:keepNext/>
        <w:keepLines/>
        <w:outlineLvl w:val="5"/>
        <w:rPr>
          <w:rFonts w:asciiTheme="majorHAnsi" w:hAnsiTheme="majorHAnsi"/>
          <w:b/>
          <w:iCs/>
          <w:shd w:val="clear" w:color="auto" w:fill="FFFFFF"/>
        </w:rPr>
      </w:pPr>
    </w:p>
    <w:sectPr w:rsidR="008E1253" w:rsidRPr="00E81944" w:rsidSect="0061286C">
      <w:headerReference w:type="first" r:id="rId11"/>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E2" w:rsidRDefault="000102E2">
      <w:r>
        <w:separator/>
      </w:r>
    </w:p>
  </w:endnote>
  <w:endnote w:type="continuationSeparator" w:id="1">
    <w:p w:rsidR="000102E2" w:rsidRDefault="0001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E2" w:rsidRDefault="000102E2">
      <w:r>
        <w:separator/>
      </w:r>
    </w:p>
  </w:footnote>
  <w:footnote w:type="continuationSeparator" w:id="1">
    <w:p w:rsidR="000102E2" w:rsidRDefault="00010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53" w:rsidRPr="00574A15" w:rsidRDefault="00B53F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8E1253" w:rsidRPr="003D05A2" w:rsidRDefault="008E125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8E1253" w:rsidRPr="003D05A2" w:rsidRDefault="008E125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8E1253" w:rsidRDefault="008E125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3563F"/>
    <w:multiLevelType w:val="hybridMultilevel"/>
    <w:tmpl w:val="8248A5EC"/>
    <w:lvl w:ilvl="0" w:tplc="81DA0000">
      <w:numFmt w:val="bullet"/>
      <w:lvlText w:val="-"/>
      <w:lvlJc w:val="left"/>
      <w:pPr>
        <w:ind w:left="1100" w:hanging="360"/>
      </w:pPr>
      <w:rPr>
        <w:rFonts w:ascii="Cambria" w:eastAsia="Times New Roman" w:hAnsi="Cambria"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60B27"/>
    <w:multiLevelType w:val="hybridMultilevel"/>
    <w:tmpl w:val="A6BA9E06"/>
    <w:lvl w:ilvl="0" w:tplc="4BB6D2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7"/>
  </w:num>
  <w:num w:numId="5">
    <w:abstractNumId w:val="15"/>
  </w:num>
  <w:num w:numId="6">
    <w:abstractNumId w:val="21"/>
  </w:num>
  <w:num w:numId="7">
    <w:abstractNumId w:val="6"/>
  </w:num>
  <w:num w:numId="8">
    <w:abstractNumId w:val="9"/>
  </w:num>
  <w:num w:numId="9">
    <w:abstractNumId w:val="25"/>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4"/>
  </w:num>
  <w:num w:numId="26">
    <w:abstractNumId w:val="12"/>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attachedTemplate r:id="rId1"/>
  <w:stylePaneFormatFilter w:val="3F01"/>
  <w:defaultTabStop w:val="720"/>
  <w:characterSpacingControl w:val="doNotCompress"/>
  <w:hdrShapeDefaults>
    <o:shapedefaults v:ext="edit" spidmax="77826"/>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02E2"/>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316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53EE"/>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28B"/>
    <w:rsid w:val="00111883"/>
    <w:rsid w:val="00111D29"/>
    <w:rsid w:val="001123E4"/>
    <w:rsid w:val="00112891"/>
    <w:rsid w:val="00112D32"/>
    <w:rsid w:val="00114472"/>
    <w:rsid w:val="0011534D"/>
    <w:rsid w:val="00115988"/>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3F23"/>
    <w:rsid w:val="0017436E"/>
    <w:rsid w:val="00175328"/>
    <w:rsid w:val="001760A2"/>
    <w:rsid w:val="001768CB"/>
    <w:rsid w:val="001770AD"/>
    <w:rsid w:val="00177265"/>
    <w:rsid w:val="00177DBB"/>
    <w:rsid w:val="00177E90"/>
    <w:rsid w:val="001815CC"/>
    <w:rsid w:val="00181876"/>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16A8"/>
    <w:rsid w:val="001B2271"/>
    <w:rsid w:val="001B2732"/>
    <w:rsid w:val="001B2966"/>
    <w:rsid w:val="001B3588"/>
    <w:rsid w:val="001B4F7C"/>
    <w:rsid w:val="001B5AF1"/>
    <w:rsid w:val="001B5AFE"/>
    <w:rsid w:val="001B5B0D"/>
    <w:rsid w:val="001B64DE"/>
    <w:rsid w:val="001C1832"/>
    <w:rsid w:val="001C21E0"/>
    <w:rsid w:val="001C2C97"/>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4BE"/>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A86"/>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2F4C19"/>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62B1"/>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32F3"/>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67D0"/>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341"/>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004"/>
    <w:rsid w:val="006704FF"/>
    <w:rsid w:val="006709CD"/>
    <w:rsid w:val="00671EB6"/>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96F42"/>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6E40"/>
    <w:rsid w:val="006E6FB4"/>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65A"/>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1CC"/>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6D65"/>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253"/>
    <w:rsid w:val="008E16AE"/>
    <w:rsid w:val="008E27A1"/>
    <w:rsid w:val="008E284E"/>
    <w:rsid w:val="008E2EA4"/>
    <w:rsid w:val="008E3FDC"/>
    <w:rsid w:val="008E4FFB"/>
    <w:rsid w:val="008E5342"/>
    <w:rsid w:val="008E6242"/>
    <w:rsid w:val="008E690E"/>
    <w:rsid w:val="008E71EE"/>
    <w:rsid w:val="008E73E9"/>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BDE"/>
    <w:rsid w:val="00954DBE"/>
    <w:rsid w:val="009551A0"/>
    <w:rsid w:val="009563D3"/>
    <w:rsid w:val="00956FBE"/>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1E63"/>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39DD"/>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5"/>
    <w:rsid w:val="00B15D2D"/>
    <w:rsid w:val="00B17092"/>
    <w:rsid w:val="00B17ADB"/>
    <w:rsid w:val="00B20558"/>
    <w:rsid w:val="00B22F36"/>
    <w:rsid w:val="00B23439"/>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0"/>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53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5B1C"/>
    <w:rsid w:val="00C66497"/>
    <w:rsid w:val="00C672E3"/>
    <w:rsid w:val="00C67F82"/>
    <w:rsid w:val="00C7017B"/>
    <w:rsid w:val="00C7018F"/>
    <w:rsid w:val="00C7041B"/>
    <w:rsid w:val="00C71183"/>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2BEB"/>
    <w:rsid w:val="00D0342D"/>
    <w:rsid w:val="00D03510"/>
    <w:rsid w:val="00D0394C"/>
    <w:rsid w:val="00D04147"/>
    <w:rsid w:val="00D04A16"/>
    <w:rsid w:val="00D051A6"/>
    <w:rsid w:val="00D10502"/>
    <w:rsid w:val="00D10ADC"/>
    <w:rsid w:val="00D1182B"/>
    <w:rsid w:val="00D11BE9"/>
    <w:rsid w:val="00D1235C"/>
    <w:rsid w:val="00D123A0"/>
    <w:rsid w:val="00D12E2D"/>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09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3E5"/>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5A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055"/>
    <w:rsid w:val="00EE7495"/>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ED2"/>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635"/>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0DB8"/>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099"/>
    <w:rsid w:val="00FB16E4"/>
    <w:rsid w:val="00FB26EE"/>
    <w:rsid w:val="00FB305C"/>
    <w:rsid w:val="00FB3853"/>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DDD"/>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1200208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6908179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23318674">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135002">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354029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45429453">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445050">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890913869">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473-CF69-46D4-A327-F78C78F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16834</TotalTime>
  <Pages>17</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23839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811</cp:revision>
  <cp:lastPrinted>2021-02-25T08:48:00Z</cp:lastPrinted>
  <dcterms:created xsi:type="dcterms:W3CDTF">2017-01-23T08:00:00Z</dcterms:created>
  <dcterms:modified xsi:type="dcterms:W3CDTF">2022-12-06T09:04:00Z</dcterms:modified>
</cp:coreProperties>
</file>