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635/1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 dobra- lekovi, sanitetski i laboratorijski materijal 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F02-0003033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5.150.000,00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Apotekarska ustanova IVA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110768910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Vojvode Mišića 134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Obrenovac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11500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4.977.682,50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5.682.800,95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 dobra- lekovi, sanitetski i laboratorijski materijal 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635, 09.02.2024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F02-0003033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Vujić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22.02.2024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22.02.2024 11:01:41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IVA, Vojvode Mišića 134, 11500, Obrenovac,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22:07:33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4977682.50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5682800.95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računa, prenosom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4977682.50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5682800.95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računa, prenosom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4.977.682,50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5.682.800,95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4.977.682,50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dostavio ponudu za predmetnu partiju, koja je ispravna i prihvatljiva ponuda. Naručilac je putem Portala javnih nabavki Ponuđaču uputio  Dopis - Zahtev za dostavljanje dokaza o ispunjavanju kriterijuma za izbor ponuđača, te je Ponuđač u roku dostavio tražene dokaze.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