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601DBA" w:rsidRPr="00601DBA" w:rsidP="001F55F6" w14:paraId="31846502" w14:textId="0F72C91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20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CENTAR ZA ZAŠTITU ODOJČADI, DECE I OMLADINE</w:t>
      </w:r>
    </w:p>
    <w:p w:rsidR="001F55F6" w:rsidRPr="001F55F6" w:rsidP="001F55F6" w14:paraId="12B24AF9" w14:textId="4311BAEB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r w:rsidRPr="00601DBA" w:rsidR="00601DBA">
        <w:rPr>
          <w:b/>
          <w:bCs/>
          <w:lang w:val="hr-HR"/>
        </w:rPr>
        <w:t xml:space="preserve"> </w:t>
      </w:r>
      <w:bookmarkStart w:id="3" w:name="21"/>
      <w:bookmarkEnd w:id="3"/>
      <w:r w:rsidRPr="001F55F6" w:rsid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100286755</w:t>
      </w:r>
      <w:r w:rsidRPr="001F55F6" w:rsidR="00601DBA">
        <w:rPr>
          <w:rFonts w:cstheme="minorHAnsi"/>
          <w:b/>
          <w:sz w:val="20"/>
          <w:szCs w:val="20"/>
        </w:rPr>
        <w:t xml:space="preserve"> </w:t>
      </w:r>
    </w:p>
    <w:p w:rsidR="00601DBA" w:rsidP="001F55F6" w14:paraId="4E2CCAFC" w14:textId="036686A0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22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ZVEČANSKA 7</w:t>
      </w:r>
    </w:p>
    <w:p w:rsidR="001F55F6" w:rsidRPr="001F55F6" w:rsidP="001F55F6" w14:paraId="6BC266A2" w14:textId="56CEC18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BEOGRAD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14.06.2024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2308/1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Odluku o dodeli Ugovora o javnoj nabavci ponuđaču koji je podneo ispravnu i ekonomski najpovoljniju ponudu.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P="001F55F6" w14:paraId="2D28022D" w14:textId="4014CAA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CENTAR ZA ZAŠTITU ODOJČADI, DECE I OMLADINE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2308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 dobara- Materijal za održavanje higijene.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2024/S F02-0020412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33700000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 dobara- Materijal za održavanje higijene.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7.500.000,00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4" w:name="11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 2 M  DOO,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100023525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KRUŽNI PUT, 15v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Leštane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11306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7.491.326,00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8.992.591,20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 dobara- Materijal za održavanje higijene.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2308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2308, 29.05.2024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7.500.000,00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33700000-Proizvodi za ličnu negu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2024/S F02-0020412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30.05.2024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10.06.2024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Borisav Radosavljević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Dragana Mironija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Milutin Pavlović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Stefan Jevtić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Ivana Radulović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Nabavka  dobara- Materijal za održavanje higijene.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10.06.2024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10.06.2024 10:07:21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BEOGRAD, KRUŽNI PUT, 15v, 11306, Leštane,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304/24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10.6.2024. 09:42:35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7496506.00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8995807.20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Rok placanja 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7491326.00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8992591.20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Rok placanja 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7.491.326,00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8.992.591,20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Objašnjenje korekcije cene: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Naručilac je tražio od Ponuđača saglasnost za ispravku računske greške u pogledu jedne stavke, ukupne cene bez PDV- a i cene sa PDV- om.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7.491.326,00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jedini dao ponudu koja je ispravna i prihvatljiva.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RPr="00A37023" w:rsidP="008C5725" w14:paraId="08E7E656" w14:textId="7CE6A5F4">
      <w:pPr>
        <w:rPr>
          <w:rFonts w:ascii="Calibri" w:eastAsia="Calibri" w:hAnsi="Calibri" w:cs="Calibri"/>
          <w:sz w:val="20"/>
          <w:szCs w:val="20"/>
        </w:rPr>
      </w:pPr>
      <w:bookmarkStart w:id="33" w:name="_Hlk32839505_0"/>
      <w:bookmarkStart w:id="34" w:name="1_0"/>
      <w:bookmarkEnd w:id="34"/>
      <w:r w:rsidRPr="00A37023">
        <w:rPr>
          <w:rFonts w:ascii="Calibri" w:eastAsia="Calibri" w:hAnsi="Calibri" w:cs="Calibri"/>
          <w:sz w:val="20"/>
          <w:szCs w:val="20"/>
        </w:rPr>
        <w:t>Ponuđač je jedini dao ponudu koja je ispravna i prihvatljiva.</w:t>
      </w:r>
    </w:p>
    <w:tbl>
      <w:tblPr>
        <w:tblStyle w:val="TableGrid0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2"/>
      </w:tblGrid>
      <w:tr w14:paraId="19BFD4A5" w14:textId="77777777" w:rsidTr="006E13B1">
        <w:tblPrEx>
          <w:tblW w:w="0" w:type="auto"/>
          <w:tblInd w:w="-14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0342" w:type="dxa"/>
          </w:tcPr>
          <w:p w:rsidR="006E13B1" w:rsidRPr="00F61EC9" w:rsidP="006E13B1" w14:paraId="35A89C06" w14:textId="7A8528B3">
            <w:pPr>
              <w:spacing w:before="120" w:after="120"/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</w:pPr>
            <w:r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 xml:space="preserve"> </w:t>
            </w:r>
            <w:r w:rsidRPr="00F61EC9"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Uputstvo o prav</w:t>
            </w:r>
            <w:r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n</w:t>
            </w:r>
            <w:r w:rsidRPr="00F61EC9"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om sredstvu:</w:t>
            </w:r>
          </w:p>
          <w:p w:rsidR="006E13B1" w:rsidRPr="006E13B1" w:rsidP="006E13B1" w14:paraId="196D8624" w14:textId="1E8B9B8C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bookmarkStart w:id="35" w:name="2_0"/>
            <w:bookmarkEnd w:id="35"/>
            <w:r w:rsidRPr="006E13B1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Protiv ove odluke, ponuđač može da podnese zahtev za zaštitu prava u roku od deset dana od dana objavljivanja na Portalu javnih nabavki u skladu sa odredbama Zakona o javnim nabavkama („Službeni glasnik“, broj 91/19 i 92/2023)</w:t>
            </w:r>
          </w:p>
        </w:tc>
      </w:tr>
    </w:tbl>
    <w:p w:rsidR="006E13B1" w:rsidP="008C5725" w14:paraId="02195C9E" w14:textId="77777777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p w:rsidR="006E13B1" w:rsidP="008C5725" w14:paraId="619FB1DB" w14:textId="77777777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p w:rsidR="006E13B1" w:rsidP="008C5725" w14:paraId="60C4A8F4" w14:textId="77777777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bookmarkEnd w:id="33"/>
    </w:p>
    <w:sectPr w:rsidSect="00C9330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6E13B1"/>
    <w:rsid w:val="00723884"/>
    <w:rsid w:val="007500EB"/>
    <w:rsid w:val="007B33EC"/>
    <w:rsid w:val="008C5725"/>
    <w:rsid w:val="00910CBD"/>
    <w:rsid w:val="00934E20"/>
    <w:rsid w:val="00943D6F"/>
    <w:rsid w:val="00A338C8"/>
    <w:rsid w:val="00A37023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  <w:style w:type="table" w:customStyle="1" w:styleId="TableGrid0">
    <w:name w:val="Table Grid_0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</Template>
  <TotalTime>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2020-02-17T13:03:00Z</dcterms:created>
  <dcterms:modified xsi:type="dcterms:W3CDTF">2022-10-13T20:09:00Z</dcterms:modified>
</cp:coreProperties>
</file>