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E4BF" w14:textId="2DD626C7" w:rsidR="00B14A83" w:rsidRPr="00AA7032" w:rsidRDefault="002E1E4E" w:rsidP="00B14A83">
      <w:pPr>
        <w:rPr>
          <w:rFonts w:asciiTheme="majorHAnsi" w:hAnsiTheme="majorHAnsi"/>
        </w:rPr>
      </w:pPr>
      <w:r w:rsidRPr="00AA7032">
        <w:rPr>
          <w:rFonts w:asciiTheme="majorHAnsi" w:hAnsiTheme="majorHAnsi"/>
          <w:lang w:val="sr-Cyrl-CS"/>
        </w:rPr>
        <w:t xml:space="preserve">Број: </w:t>
      </w:r>
      <w:r w:rsidR="00AB0A85">
        <w:rPr>
          <w:rFonts w:asciiTheme="majorHAnsi" w:hAnsiTheme="majorHAnsi"/>
        </w:rPr>
        <w:t>425</w:t>
      </w:r>
      <w:r w:rsidR="004A0B90" w:rsidRPr="00AA7032">
        <w:rPr>
          <w:rFonts w:asciiTheme="majorHAnsi" w:hAnsiTheme="majorHAnsi"/>
        </w:rPr>
        <w:t>/1</w:t>
      </w:r>
    </w:p>
    <w:p w14:paraId="05D53DF2" w14:textId="36F8EE17" w:rsidR="00B14A83" w:rsidRPr="00AA7032" w:rsidRDefault="00657672" w:rsidP="00B14A83">
      <w:pPr>
        <w:rPr>
          <w:rFonts w:asciiTheme="majorHAnsi" w:hAnsiTheme="majorHAnsi"/>
        </w:rPr>
      </w:pPr>
      <w:r w:rsidRPr="00AA7032">
        <w:rPr>
          <w:rFonts w:asciiTheme="majorHAnsi" w:hAnsiTheme="majorHAnsi"/>
          <w:lang w:val="sr-Cyrl-CS"/>
        </w:rPr>
        <w:t>Дана</w:t>
      </w:r>
      <w:r w:rsidR="00B14A83" w:rsidRPr="00AA7032">
        <w:rPr>
          <w:rFonts w:asciiTheme="majorHAnsi" w:hAnsiTheme="majorHAnsi"/>
        </w:rPr>
        <w:t>:</w:t>
      </w:r>
      <w:r w:rsidR="005A00DA">
        <w:rPr>
          <w:rFonts w:asciiTheme="majorHAnsi" w:hAnsiTheme="majorHAnsi"/>
        </w:rPr>
        <w:t xml:space="preserve"> </w:t>
      </w:r>
      <w:r w:rsidR="00803845">
        <w:rPr>
          <w:rFonts w:asciiTheme="majorHAnsi" w:hAnsiTheme="majorHAnsi"/>
          <w:lang w:val="sr-Cyrl-RS"/>
        </w:rPr>
        <w:t>30</w:t>
      </w:r>
      <w:r w:rsidR="005A00DA">
        <w:rPr>
          <w:rFonts w:asciiTheme="majorHAnsi" w:hAnsiTheme="majorHAnsi"/>
        </w:rPr>
        <w:t>.</w:t>
      </w:r>
      <w:r w:rsidR="00803845">
        <w:rPr>
          <w:rFonts w:asciiTheme="majorHAnsi" w:hAnsiTheme="majorHAnsi"/>
          <w:lang w:val="sr-Cyrl-RS"/>
        </w:rPr>
        <w:t>01</w:t>
      </w:r>
      <w:r w:rsidR="005A00DA">
        <w:rPr>
          <w:rFonts w:asciiTheme="majorHAnsi" w:hAnsiTheme="majorHAnsi"/>
        </w:rPr>
        <w:t>.202</w:t>
      </w:r>
      <w:r w:rsidR="00803845">
        <w:rPr>
          <w:rFonts w:asciiTheme="majorHAnsi" w:hAnsiTheme="majorHAnsi"/>
          <w:lang w:val="sr-Cyrl-RS"/>
        </w:rPr>
        <w:t>5</w:t>
      </w:r>
      <w:r w:rsidR="002E1E4E" w:rsidRPr="00AA7032">
        <w:rPr>
          <w:rFonts w:asciiTheme="majorHAnsi" w:hAnsiTheme="majorHAnsi"/>
        </w:rPr>
        <w:t>.</w:t>
      </w:r>
      <w:r w:rsidR="007E2162">
        <w:rPr>
          <w:rFonts w:asciiTheme="majorHAnsi" w:hAnsiTheme="majorHAnsi"/>
          <w:lang w:val="sr-Cyrl-RS"/>
        </w:rPr>
        <w:t xml:space="preserve"> </w:t>
      </w:r>
      <w:proofErr w:type="spellStart"/>
      <w:r w:rsidRPr="00AA7032">
        <w:rPr>
          <w:rFonts w:asciiTheme="majorHAnsi" w:hAnsiTheme="majorHAnsi"/>
        </w:rPr>
        <w:t>године</w:t>
      </w:r>
      <w:proofErr w:type="spellEnd"/>
    </w:p>
    <w:p w14:paraId="60B6161F" w14:textId="77777777" w:rsidR="000B49C0" w:rsidRPr="00AA7032" w:rsidRDefault="000B49C0" w:rsidP="00B14A83">
      <w:pPr>
        <w:spacing w:line="200" w:lineRule="exact"/>
        <w:rPr>
          <w:rFonts w:asciiTheme="majorHAnsi" w:hAnsiTheme="majorHAnsi"/>
        </w:rPr>
      </w:pPr>
    </w:p>
    <w:p w14:paraId="447B9FB8" w14:textId="77777777" w:rsidR="00B14A83" w:rsidRPr="00AA7032" w:rsidRDefault="001353D0" w:rsidP="00B14A83">
      <w:pPr>
        <w:spacing w:line="260" w:lineRule="exact"/>
        <w:ind w:left="2476"/>
        <w:rPr>
          <w:rFonts w:asciiTheme="majorHAnsi" w:hAnsiTheme="majorHAnsi"/>
          <w:b/>
          <w:spacing w:val="1"/>
          <w:position w:val="-1"/>
        </w:rPr>
      </w:pPr>
      <w:r w:rsidRPr="00AA7032">
        <w:rPr>
          <w:rFonts w:asciiTheme="majorHAnsi" w:hAnsiTheme="majorHAnsi"/>
        </w:rPr>
        <w:t>ПОЗИВ</w:t>
      </w:r>
      <w:r w:rsidR="002E4B10" w:rsidRPr="00AA7032">
        <w:rPr>
          <w:rFonts w:asciiTheme="majorHAnsi" w:hAnsiTheme="majorHAnsi"/>
        </w:rPr>
        <w:t xml:space="preserve"> ЗА ПОДНОШЕЊЕ ПОНУДА</w:t>
      </w:r>
    </w:p>
    <w:p w14:paraId="55AB245E" w14:textId="77777777" w:rsidR="00B14A83" w:rsidRPr="00AA7032" w:rsidRDefault="00B14A83" w:rsidP="00B14A83">
      <w:pPr>
        <w:spacing w:before="19" w:line="260" w:lineRule="exact"/>
        <w:rPr>
          <w:rFonts w:asciiTheme="majorHAnsi" w:hAnsiTheme="majorHAnsi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9"/>
      </w:tblGrid>
      <w:tr w:rsidR="00B14A83" w:rsidRPr="00AA7032" w14:paraId="2F3CF2E8" w14:textId="77777777" w:rsidTr="007248B8">
        <w:trPr>
          <w:trHeight w:hRule="exact" w:val="52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11C7" w14:textId="77777777" w:rsidR="00B14A83" w:rsidRPr="00AA7032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6E79BAC9" w14:textId="61773BB9" w:rsidR="00B14A83" w:rsidRPr="00AA7032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lang w:val="sr-Cyrl-CS"/>
              </w:rPr>
              <w:t>Н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зи</w:t>
            </w:r>
            <w:r w:rsidRPr="00AA7032">
              <w:rPr>
                <w:rFonts w:asciiTheme="majorHAnsi" w:hAnsiTheme="majorHAnsi"/>
                <w:lang w:val="sr-Cyrl-CS"/>
              </w:rPr>
              <w:t>в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ч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7032">
              <w:rPr>
                <w:rFonts w:asciiTheme="majorHAnsi" w:hAnsiTheme="majorHAnsi"/>
                <w:lang w:val="sr-Cyrl-CS"/>
              </w:rPr>
              <w:t>о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9366" w14:textId="77777777" w:rsidR="00B14A83" w:rsidRPr="00AA7032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3DC69CED" w14:textId="769A8EC0" w:rsidR="00B14A83" w:rsidRPr="00AA7032" w:rsidRDefault="00B14A83" w:rsidP="00B14A83">
            <w:pPr>
              <w:rPr>
                <w:rFonts w:asciiTheme="majorHAnsi" w:hAnsiTheme="majorHAnsi"/>
                <w:lang w:val="sr-Cyrl-CS"/>
              </w:rPr>
            </w:pP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Центар</w:t>
            </w:r>
            <w:proofErr w:type="spellEnd"/>
            <w:r w:rsidR="007E2162">
              <w:rPr>
                <w:rFonts w:asciiTheme="majorHAnsi" w:hAnsiTheme="majorHAnsi"/>
                <w:b/>
                <w:lang w:val="sr-Cyrl-RS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за</w:t>
            </w:r>
            <w:proofErr w:type="spellEnd"/>
            <w:r w:rsidR="007E2162">
              <w:rPr>
                <w:rFonts w:asciiTheme="majorHAnsi" w:hAnsiTheme="majorHAnsi"/>
                <w:b/>
                <w:lang w:val="sr-Cyrl-RS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за</w:t>
            </w:r>
            <w:proofErr w:type="spellEnd"/>
            <w:r w:rsidRPr="00AA7032">
              <w:rPr>
                <w:rFonts w:asciiTheme="majorHAnsi" w:hAnsiTheme="majorHAnsi"/>
                <w:b/>
                <w:lang w:val="sr-Cyrl-CS"/>
              </w:rPr>
              <w:t>ш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титу</w:t>
            </w:r>
            <w:proofErr w:type="spellEnd"/>
            <w:r w:rsidR="007E2162">
              <w:rPr>
                <w:rFonts w:asciiTheme="majorHAnsi" w:hAnsiTheme="majorHAnsi"/>
                <w:b/>
                <w:lang w:val="sr-Cyrl-RS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одој</w:t>
            </w:r>
            <w:proofErr w:type="spellEnd"/>
            <w:r w:rsidRPr="00AA7032">
              <w:rPr>
                <w:rFonts w:asciiTheme="majorHAnsi" w:hAnsiTheme="majorHAnsi"/>
                <w:b/>
                <w:lang w:val="sr-Cyrl-CS"/>
              </w:rPr>
              <w:t>ч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ади</w:t>
            </w:r>
            <w:proofErr w:type="spellEnd"/>
            <w:r w:rsidRPr="00AA7032">
              <w:rPr>
                <w:rFonts w:asciiTheme="majorHAnsi" w:hAnsiTheme="majorHAnsi"/>
                <w:b/>
                <w:lang w:val="sr-Cyrl-CS"/>
              </w:rPr>
              <w:t xml:space="preserve">, 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деце</w:t>
            </w:r>
            <w:proofErr w:type="spellEnd"/>
            <w:r w:rsidRPr="00AA7032">
              <w:rPr>
                <w:rFonts w:asciiTheme="majorHAnsi" w:hAnsiTheme="majorHAnsi"/>
                <w:b/>
                <w:lang w:val="es-ES"/>
              </w:rPr>
              <w:t xml:space="preserve"> и </w:t>
            </w:r>
            <w:proofErr w:type="spellStart"/>
            <w:r w:rsidRPr="00AA7032">
              <w:rPr>
                <w:rFonts w:asciiTheme="majorHAnsi" w:hAnsiTheme="majorHAnsi"/>
                <w:b/>
                <w:lang w:val="es-ES"/>
              </w:rPr>
              <w:t>омладине</w:t>
            </w:r>
            <w:proofErr w:type="spellEnd"/>
          </w:p>
          <w:p w14:paraId="077F0705" w14:textId="77777777" w:rsidR="00B14A83" w:rsidRPr="00AA7032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</w:p>
        </w:tc>
      </w:tr>
      <w:tr w:rsidR="00B14A83" w:rsidRPr="00AA7032" w14:paraId="48D4BAA9" w14:textId="77777777" w:rsidTr="007248B8">
        <w:trPr>
          <w:trHeight w:hRule="exact" w:val="52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F6893" w14:textId="77777777" w:rsidR="00B14A83" w:rsidRPr="00AA7032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2B9BB562" w14:textId="226343D4" w:rsidR="00B14A83" w:rsidRPr="00AA7032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lang w:val="sr-Cyrl-CS"/>
              </w:rPr>
              <w:t>Адр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с</w:t>
            </w:r>
            <w:r w:rsidRPr="00AA7032">
              <w:rPr>
                <w:rFonts w:asciiTheme="majorHAnsi" w:hAnsiTheme="majorHAnsi"/>
                <w:lang w:val="sr-Cyrl-CS"/>
              </w:rPr>
              <w:t>а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lang w:val="sr-Cyrl-CS"/>
              </w:rPr>
              <w:t>ч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7032">
              <w:rPr>
                <w:rFonts w:asciiTheme="majorHAnsi" w:hAnsiTheme="majorHAnsi"/>
                <w:spacing w:val="3"/>
                <w:lang w:val="sr-Cyrl-CS"/>
              </w:rPr>
              <w:t>о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A2C3F" w14:textId="77777777" w:rsidR="00B14A83" w:rsidRPr="00AA7032" w:rsidRDefault="00B14A83" w:rsidP="00B14A83">
            <w:pPr>
              <w:spacing w:before="4" w:line="100" w:lineRule="exact"/>
              <w:rPr>
                <w:rFonts w:asciiTheme="majorHAnsi" w:hAnsiTheme="majorHAnsi"/>
                <w:lang w:val="sr-Cyrl-CS"/>
              </w:rPr>
            </w:pPr>
          </w:p>
          <w:p w14:paraId="42D036D7" w14:textId="5B389287" w:rsidR="00B14A83" w:rsidRPr="00AA7032" w:rsidRDefault="00B14A83" w:rsidP="00B14A83">
            <w:pPr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-1"/>
                <w:lang w:val="sr-Cyrl-CS"/>
              </w:rPr>
              <w:t>Б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lang w:val="sr-Cyrl-CS"/>
              </w:rPr>
              <w:t>огр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д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lang w:val="sr-Cyrl-CS"/>
              </w:rPr>
              <w:t xml:space="preserve">л. </w:t>
            </w:r>
            <w:proofErr w:type="spellStart"/>
            <w:r w:rsidRPr="00AA7032">
              <w:rPr>
                <w:rFonts w:asciiTheme="majorHAnsi" w:hAnsiTheme="majorHAnsi"/>
                <w:lang w:val="es-ES"/>
              </w:rPr>
              <w:t>Зве</w:t>
            </w:r>
            <w:proofErr w:type="spellEnd"/>
            <w:r w:rsidRPr="00AA7032">
              <w:rPr>
                <w:rFonts w:asciiTheme="majorHAnsi" w:hAnsiTheme="majorHAnsi"/>
                <w:lang w:val="sr-Cyrl-CS"/>
              </w:rPr>
              <w:t>ч</w:t>
            </w:r>
            <w:proofErr w:type="spellStart"/>
            <w:r w:rsidRPr="00AA7032">
              <w:rPr>
                <w:rFonts w:asciiTheme="majorHAnsi" w:hAnsiTheme="majorHAnsi"/>
                <w:lang w:val="es-ES"/>
              </w:rPr>
              <w:t>анска</w:t>
            </w:r>
            <w:proofErr w:type="spellEnd"/>
            <w:r w:rsidR="007E2162">
              <w:rPr>
                <w:rFonts w:asciiTheme="majorHAnsi" w:hAnsiTheme="majorHAnsi"/>
                <w:lang w:val="sr-Cyrl-RS"/>
              </w:rPr>
              <w:t xml:space="preserve"> </w:t>
            </w:r>
            <w:r w:rsidR="002E1E4E" w:rsidRPr="00AA7032">
              <w:rPr>
                <w:rFonts w:asciiTheme="majorHAnsi" w:hAnsiTheme="majorHAnsi"/>
                <w:lang w:val="sr-Cyrl-CS"/>
              </w:rPr>
              <w:t xml:space="preserve">бр. </w:t>
            </w:r>
            <w:r w:rsidRPr="00AA7032">
              <w:rPr>
                <w:rFonts w:asciiTheme="majorHAnsi" w:hAnsiTheme="majorHAnsi"/>
                <w:lang w:val="sr-Cyrl-CS"/>
              </w:rPr>
              <w:t>7</w:t>
            </w:r>
          </w:p>
        </w:tc>
      </w:tr>
      <w:tr w:rsidR="00B14A83" w:rsidRPr="00AA7032" w14:paraId="1FE08853" w14:textId="77777777" w:rsidTr="007248B8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9B618" w14:textId="245A2FF8" w:rsidR="00B14A83" w:rsidRPr="00AA7032" w:rsidRDefault="00B14A83" w:rsidP="00B14A83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lang w:val="sr-Cyrl-CS"/>
              </w:rPr>
              <w:t>а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lang w:val="sr-Cyrl-CS"/>
              </w:rPr>
              <w:t>ч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7032">
              <w:rPr>
                <w:rFonts w:asciiTheme="majorHAnsi" w:hAnsiTheme="majorHAnsi"/>
                <w:lang w:val="sr-Cyrl-CS"/>
              </w:rPr>
              <w:t>о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ц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8240" w14:textId="77777777" w:rsidR="00B14A83" w:rsidRPr="00AA7032" w:rsidRDefault="00B14A83" w:rsidP="00B14A83">
            <w:pPr>
              <w:spacing w:before="77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lang w:val="sr-Cyrl-CS"/>
              </w:rPr>
              <w:t>Установа</w:t>
            </w:r>
            <w:r w:rsidR="002E1E4E" w:rsidRPr="00AA7032">
              <w:rPr>
                <w:rFonts w:asciiTheme="majorHAnsi" w:hAnsiTheme="majorHAnsi"/>
                <w:lang w:val="sr-Cyrl-CS"/>
              </w:rPr>
              <w:t xml:space="preserve"> социјалне заштите</w:t>
            </w:r>
          </w:p>
        </w:tc>
      </w:tr>
      <w:tr w:rsidR="00B14A83" w:rsidRPr="00AA7032" w14:paraId="4547F8B6" w14:textId="77777777" w:rsidTr="007248B8">
        <w:trPr>
          <w:trHeight w:hRule="exact" w:val="5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9F0A" w14:textId="704DD43E" w:rsidR="00B14A83" w:rsidRPr="00AA7032" w:rsidRDefault="00B14A83" w:rsidP="00B14A83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lang w:val="sr-Cyrl-CS"/>
              </w:rPr>
              <w:t>а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AA7032">
              <w:rPr>
                <w:rFonts w:asciiTheme="majorHAnsi" w:hAnsiTheme="majorHAnsi"/>
                <w:lang w:val="sr-Cyrl-CS"/>
              </w:rPr>
              <w:t>о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7032">
              <w:rPr>
                <w:rFonts w:asciiTheme="majorHAnsi" w:hAnsiTheme="majorHAnsi"/>
                <w:lang w:val="sr-Cyrl-CS"/>
              </w:rPr>
              <w:t>а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</w:p>
          <w:p w14:paraId="7513EFA9" w14:textId="77777777" w:rsidR="00B14A83" w:rsidRPr="00AA7032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б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в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к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E2CF8" w14:textId="77777777" w:rsidR="00B14A83" w:rsidRPr="00AA7032" w:rsidRDefault="00B14A83" w:rsidP="00B14A83">
            <w:pPr>
              <w:spacing w:line="260" w:lineRule="exact"/>
              <w:rPr>
                <w:rFonts w:asciiTheme="majorHAnsi" w:hAnsiTheme="majorHAnsi"/>
              </w:rPr>
            </w:pPr>
            <w:r w:rsidRPr="00AA7032">
              <w:rPr>
                <w:rFonts w:asciiTheme="majorHAnsi" w:hAnsiTheme="majorHAnsi"/>
              </w:rPr>
              <w:t>П</w:t>
            </w:r>
            <w:r w:rsidRPr="00AA7032">
              <w:rPr>
                <w:rFonts w:asciiTheme="majorHAnsi" w:hAnsiTheme="majorHAnsi"/>
                <w:lang w:val="sr-Cyrl-CS"/>
              </w:rPr>
              <w:t xml:space="preserve">оступак </w:t>
            </w:r>
            <w:proofErr w:type="spellStart"/>
            <w:r w:rsidRPr="00AA7032">
              <w:rPr>
                <w:rFonts w:asciiTheme="majorHAnsi" w:hAnsiTheme="majorHAnsi"/>
              </w:rPr>
              <w:t>набавке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путем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наруџбенице</w:t>
            </w:r>
            <w:proofErr w:type="spellEnd"/>
          </w:p>
          <w:p w14:paraId="1E6FE243" w14:textId="7DDEA0FA" w:rsidR="00B14A83" w:rsidRPr="00AA7032" w:rsidRDefault="00B14A83" w:rsidP="00B25490">
            <w:pPr>
              <w:rPr>
                <w:rFonts w:asciiTheme="majorHAnsi" w:hAnsiTheme="majorHAnsi"/>
                <w:color w:val="FF0000"/>
              </w:rPr>
            </w:pPr>
            <w:r w:rsidRPr="00AA7032">
              <w:rPr>
                <w:rFonts w:asciiTheme="majorHAnsi" w:hAnsiTheme="majorHAnsi"/>
                <w:lang w:val="sr-Cyrl-CS"/>
              </w:rPr>
              <w:t>бр.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="00C0006F">
              <w:rPr>
                <w:rFonts w:asciiTheme="majorHAnsi" w:hAnsiTheme="majorHAnsi"/>
                <w:lang w:val="sr-Cyrl-RS"/>
              </w:rPr>
              <w:t>3</w:t>
            </w:r>
            <w:r w:rsidR="005C4CA1">
              <w:rPr>
                <w:rFonts w:asciiTheme="majorHAnsi" w:hAnsiTheme="majorHAnsi"/>
                <w:lang w:val="sr-Cyrl-RS"/>
              </w:rPr>
              <w:t>/</w:t>
            </w:r>
            <w:r w:rsidRPr="00B96C33">
              <w:rPr>
                <w:rFonts w:asciiTheme="majorHAnsi" w:hAnsiTheme="majorHAnsi"/>
                <w:lang w:val="sr-Cyrl-CS"/>
              </w:rPr>
              <w:t>20</w:t>
            </w:r>
            <w:r w:rsidR="0097326B" w:rsidRPr="00B96C33">
              <w:rPr>
                <w:rFonts w:asciiTheme="majorHAnsi" w:hAnsiTheme="majorHAnsi"/>
                <w:lang w:val="sr-Cyrl-CS"/>
              </w:rPr>
              <w:t>2</w:t>
            </w:r>
            <w:r w:rsidR="005C4CA1">
              <w:rPr>
                <w:rFonts w:asciiTheme="majorHAnsi" w:hAnsiTheme="majorHAnsi"/>
                <w:lang w:val="sr-Cyrl-CS"/>
              </w:rPr>
              <w:t>5</w:t>
            </w:r>
          </w:p>
        </w:tc>
      </w:tr>
      <w:tr w:rsidR="00B14A83" w:rsidRPr="00AA7032" w14:paraId="265043B3" w14:textId="77777777" w:rsidTr="007248B8">
        <w:trPr>
          <w:trHeight w:hRule="exact" w:val="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D25D2" w14:textId="4CD25F6A" w:rsidR="00B14A83" w:rsidRPr="00AA7032" w:rsidRDefault="00B14A83" w:rsidP="00B14A83">
            <w:pPr>
              <w:spacing w:before="77"/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1"/>
                <w:lang w:val="sr-Cyrl-CS"/>
              </w:rPr>
              <w:t>В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с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lang w:val="sr-Cyrl-CS"/>
              </w:rPr>
              <w:t>а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п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AA7032">
              <w:rPr>
                <w:rFonts w:asciiTheme="majorHAnsi" w:hAnsiTheme="majorHAnsi"/>
                <w:lang w:val="sr-Cyrl-CS"/>
              </w:rPr>
              <w:t>м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0E2F8" w14:textId="77777777" w:rsidR="00B14A83" w:rsidRPr="00AA7032" w:rsidRDefault="00B25490" w:rsidP="00B14A83">
            <w:pPr>
              <w:spacing w:before="77"/>
              <w:rPr>
                <w:rFonts w:asciiTheme="majorHAnsi" w:hAnsiTheme="majorHAnsi"/>
              </w:rPr>
            </w:pPr>
            <w:proofErr w:type="spellStart"/>
            <w:r w:rsidRPr="00AA7032">
              <w:rPr>
                <w:rFonts w:asciiTheme="majorHAnsi" w:hAnsiTheme="majorHAnsi"/>
              </w:rPr>
              <w:t>Добра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</w:p>
        </w:tc>
      </w:tr>
      <w:tr w:rsidR="00B14A83" w:rsidRPr="00AA7032" w14:paraId="1D0A7ED4" w14:textId="77777777" w:rsidTr="00FE76F8">
        <w:trPr>
          <w:trHeight w:hRule="exact" w:val="183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EA63" w14:textId="77777777" w:rsidR="00B14A83" w:rsidRPr="00AA7032" w:rsidRDefault="00B14A83" w:rsidP="00B14A83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</w:p>
          <w:p w14:paraId="2BC9D94B" w14:textId="3DA3335C" w:rsidR="00F850F4" w:rsidRPr="00AA7032" w:rsidRDefault="00B14A83" w:rsidP="00F850F4">
            <w:pPr>
              <w:spacing w:before="5" w:line="260" w:lineRule="exact"/>
              <w:rPr>
                <w:rFonts w:asciiTheme="majorHAnsi" w:hAnsiTheme="majorHAnsi"/>
                <w:shd w:val="clear" w:color="auto" w:fill="FFFFFF"/>
              </w:rPr>
            </w:pPr>
            <w:r w:rsidRPr="00AA7032">
              <w:rPr>
                <w:rFonts w:asciiTheme="majorHAnsi" w:hAnsiTheme="majorHAnsi"/>
                <w:lang w:val="sr-Cyrl-CS"/>
              </w:rPr>
              <w:t>О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пи</w:t>
            </w:r>
            <w:r w:rsidRPr="00AA7032">
              <w:rPr>
                <w:rFonts w:asciiTheme="majorHAnsi" w:hAnsiTheme="majorHAnsi"/>
                <w:lang w:val="sr-Cyrl-CS"/>
              </w:rPr>
              <w:t>с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 xml:space="preserve"> п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AA7032">
              <w:rPr>
                <w:rFonts w:asciiTheme="majorHAnsi" w:hAnsiTheme="majorHAnsi"/>
                <w:lang w:val="sr-Cyrl-CS"/>
              </w:rPr>
              <w:t>м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lang w:val="sr-Cyrl-CS"/>
              </w:rPr>
              <w:t>а</w:t>
            </w:r>
            <w:r w:rsidR="007E2162">
              <w:rPr>
                <w:rFonts w:asciiTheme="majorHAnsi" w:hAnsiTheme="majorHAnsi"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н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б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в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е</w:t>
            </w:r>
            <w:r w:rsidRPr="00AA7032">
              <w:rPr>
                <w:rFonts w:asciiTheme="majorHAnsi" w:hAnsiTheme="majorHAnsi"/>
                <w:lang w:val="sr-Cyrl-CS"/>
              </w:rPr>
              <w:t>,</w:t>
            </w:r>
          </w:p>
          <w:p w14:paraId="79A1D980" w14:textId="77777777" w:rsidR="00F850F4" w:rsidRPr="00AA7032" w:rsidRDefault="00F850F4" w:rsidP="00F850F4">
            <w:pPr>
              <w:spacing w:before="5" w:line="260" w:lineRule="exact"/>
              <w:rPr>
                <w:rFonts w:asciiTheme="majorHAnsi" w:hAnsiTheme="majorHAnsi"/>
                <w:shd w:val="clear" w:color="auto" w:fill="FFFFFF"/>
              </w:rPr>
            </w:pPr>
          </w:p>
          <w:p w14:paraId="5121F9BC" w14:textId="77777777" w:rsidR="00F850F4" w:rsidRPr="00AA7032" w:rsidRDefault="00F850F4" w:rsidP="00F850F4">
            <w:pPr>
              <w:spacing w:before="5" w:line="260" w:lineRule="exact"/>
              <w:rPr>
                <w:rFonts w:asciiTheme="majorHAnsi" w:hAnsiTheme="majorHAnsi"/>
                <w:lang w:val="sr-Cyrl-CS"/>
              </w:rPr>
            </w:pPr>
            <w:proofErr w:type="spellStart"/>
            <w:r w:rsidRPr="00AA7032">
              <w:rPr>
                <w:rFonts w:asciiTheme="majorHAnsi" w:hAnsiTheme="majorHAnsi"/>
                <w:shd w:val="clear" w:color="auto" w:fill="FFFFFF"/>
              </w:rPr>
              <w:t>јединственог</w:t>
            </w:r>
            <w:proofErr w:type="spellEnd"/>
            <w:r w:rsidRPr="00AA7032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shd w:val="clear" w:color="auto" w:fill="FFFFFF"/>
              </w:rPr>
              <w:t>речника</w:t>
            </w:r>
            <w:proofErr w:type="spellEnd"/>
            <w:r w:rsidRPr="00AA7032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shd w:val="clear" w:color="auto" w:fill="FFFFFF"/>
              </w:rPr>
              <w:t>набавке</w:t>
            </w:r>
            <w:proofErr w:type="spellEnd"/>
            <w:r w:rsidRPr="00AA7032">
              <w:rPr>
                <w:rFonts w:asciiTheme="majorHAnsi" w:hAnsiTheme="majorHAnsi"/>
                <w:shd w:val="clear" w:color="auto" w:fill="FFFFFF"/>
              </w:rPr>
              <w:t xml:space="preserve"> СРV</w:t>
            </w:r>
          </w:p>
          <w:p w14:paraId="1F76936A" w14:textId="77777777" w:rsidR="00F850F4" w:rsidRPr="00AA7032" w:rsidRDefault="00F850F4" w:rsidP="00F850F4">
            <w:pPr>
              <w:ind w:left="102" w:right="262"/>
              <w:rPr>
                <w:rFonts w:asciiTheme="majorHAnsi" w:hAnsiTheme="majorHAnsi"/>
                <w:lang w:val="sr-Cyrl-CS"/>
              </w:rPr>
            </w:pPr>
          </w:p>
          <w:p w14:paraId="2302157D" w14:textId="77777777" w:rsidR="00B14A83" w:rsidRPr="00AA7032" w:rsidRDefault="00B14A83" w:rsidP="00B14A83">
            <w:pPr>
              <w:ind w:left="102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5B83" w14:textId="77777777" w:rsidR="005C4CA1" w:rsidRPr="00C63EE5" w:rsidRDefault="00E5099E" w:rsidP="005C4CA1">
            <w:pPr>
              <w:jc w:val="both"/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</w:pPr>
            <w:proofErr w:type="spellStart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>Набавка</w:t>
            </w:r>
            <w:proofErr w:type="spellEnd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 </w:t>
            </w:r>
            <w:proofErr w:type="spellStart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>добара</w:t>
            </w:r>
            <w:proofErr w:type="spellEnd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- </w:t>
            </w:r>
            <w:proofErr w:type="spellStart"/>
            <w:r w:rsidR="005C4CA1">
              <w:rPr>
                <w:rStyle w:val="Emphasis"/>
                <w:i w:val="0"/>
                <w:color w:val="000000"/>
              </w:rPr>
              <w:t>набавка</w:t>
            </w:r>
            <w:proofErr w:type="spellEnd"/>
            <w:r w:rsidR="005C4CA1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5C4CA1">
              <w:rPr>
                <w:rStyle w:val="Emphasis"/>
                <w:i w:val="0"/>
                <w:color w:val="000000"/>
              </w:rPr>
              <w:t>мазута</w:t>
            </w:r>
            <w:proofErr w:type="spellEnd"/>
            <w:r w:rsidR="005C4CA1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5C4CA1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5C4CA1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5C4CA1">
              <w:rPr>
                <w:rStyle w:val="Emphasis"/>
                <w:i w:val="0"/>
                <w:color w:val="000000"/>
              </w:rPr>
              <w:t>потребе</w:t>
            </w:r>
            <w:proofErr w:type="spellEnd"/>
            <w:r w:rsidR="005C4CA1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Центра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за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заштиту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одојчади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 xml:space="preserve">,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деце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 xml:space="preserve"> и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омладине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 xml:space="preserve">, </w:t>
            </w:r>
            <w:proofErr w:type="spellStart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Београд</w:t>
            </w:r>
            <w:proofErr w:type="spellEnd"/>
            <w:r w:rsidR="005C4CA1" w:rsidRPr="00C63EE5">
              <w:rPr>
                <w:rStyle w:val="Emphasis"/>
                <w:rFonts w:asciiTheme="majorHAnsi" w:hAnsiTheme="majorHAnsi"/>
                <w:i w:val="0"/>
                <w:iCs w:val="0"/>
                <w:color w:val="000000" w:themeColor="text1"/>
              </w:rPr>
              <w:t>.</w:t>
            </w:r>
          </w:p>
          <w:p w14:paraId="62260BA9" w14:textId="77777777" w:rsidR="005C4CA1" w:rsidRDefault="005C4CA1" w:rsidP="005C4CA1">
            <w:pPr>
              <w:jc w:val="both"/>
              <w:rPr>
                <w:rStyle w:val="Emphasis"/>
                <w:color w:val="000000"/>
              </w:rPr>
            </w:pPr>
          </w:p>
          <w:p w14:paraId="521F7CFB" w14:textId="6CADC9DD" w:rsidR="00B14A83" w:rsidRPr="00AA7032" w:rsidRDefault="00B25490" w:rsidP="005C4CA1">
            <w:pPr>
              <w:jc w:val="both"/>
              <w:rPr>
                <w:rFonts w:asciiTheme="majorHAnsi" w:hAnsiTheme="majorHAnsi"/>
                <w:color w:val="FF0000"/>
                <w:lang w:val="sr-Cyrl-CS"/>
              </w:rPr>
            </w:pPr>
            <w:r w:rsidRPr="00AA7032">
              <w:rPr>
                <w:rFonts w:asciiTheme="majorHAnsi" w:hAnsiTheme="majorHAnsi" w:cs="TimesNewRoman"/>
              </w:rPr>
              <w:t xml:space="preserve">09111400-4 </w:t>
            </w:r>
            <w:proofErr w:type="spellStart"/>
            <w:r w:rsidRPr="00AA7032">
              <w:rPr>
                <w:rFonts w:asciiTheme="majorHAnsi" w:hAnsiTheme="majorHAnsi" w:cs="TimesNewRoman"/>
              </w:rPr>
              <w:t>Горива</w:t>
            </w:r>
            <w:proofErr w:type="spellEnd"/>
            <w:r w:rsidR="00B96C33">
              <w:rPr>
                <w:rFonts w:asciiTheme="majorHAnsi" w:hAnsiTheme="majorHAnsi" w:cs="TimesNewRoman"/>
              </w:rPr>
              <w:t xml:space="preserve"> </w:t>
            </w:r>
            <w:proofErr w:type="spellStart"/>
            <w:r w:rsidRPr="00AA7032">
              <w:rPr>
                <w:rFonts w:asciiTheme="majorHAnsi" w:hAnsiTheme="majorHAnsi" w:cs="TimesNewRoman"/>
              </w:rPr>
              <w:t>на</w:t>
            </w:r>
            <w:proofErr w:type="spellEnd"/>
            <w:r w:rsidR="00B96C33">
              <w:rPr>
                <w:rFonts w:asciiTheme="majorHAnsi" w:hAnsiTheme="majorHAnsi" w:cs="TimesNewRoman"/>
              </w:rPr>
              <w:t xml:space="preserve"> </w:t>
            </w:r>
            <w:proofErr w:type="spellStart"/>
            <w:r w:rsidRPr="00AA7032">
              <w:rPr>
                <w:rFonts w:asciiTheme="majorHAnsi" w:hAnsiTheme="majorHAnsi" w:cs="TimesNewRoman"/>
              </w:rPr>
              <w:t>бази</w:t>
            </w:r>
            <w:proofErr w:type="spellEnd"/>
            <w:r w:rsidR="00B96C33">
              <w:rPr>
                <w:rFonts w:asciiTheme="majorHAnsi" w:hAnsiTheme="majorHAnsi" w:cs="TimesNewRoman"/>
              </w:rPr>
              <w:t xml:space="preserve"> </w:t>
            </w:r>
            <w:proofErr w:type="spellStart"/>
            <w:r w:rsidRPr="00AA7032">
              <w:rPr>
                <w:rFonts w:asciiTheme="majorHAnsi" w:hAnsiTheme="majorHAnsi" w:cs="TimesNewRoman"/>
              </w:rPr>
              <w:t>дрвета</w:t>
            </w:r>
            <w:proofErr w:type="spellEnd"/>
            <w:r w:rsidR="0097326B" w:rsidRPr="00AA7032">
              <w:rPr>
                <w:rFonts w:asciiTheme="majorHAnsi" w:hAnsiTheme="majorHAnsi"/>
                <w:color w:val="333333"/>
                <w:shd w:val="clear" w:color="auto" w:fill="FFFFFF"/>
              </w:rPr>
              <w:t>   </w:t>
            </w:r>
          </w:p>
        </w:tc>
      </w:tr>
    </w:tbl>
    <w:p w14:paraId="36B05618" w14:textId="77777777" w:rsidR="00B14A83" w:rsidRPr="00AA7032" w:rsidRDefault="00B14A83" w:rsidP="00B14A83">
      <w:pPr>
        <w:spacing w:before="4" w:line="80" w:lineRule="exact"/>
        <w:rPr>
          <w:rFonts w:asciiTheme="majorHAnsi" w:hAnsiTheme="majorHAnsi"/>
        </w:rPr>
      </w:pPr>
    </w:p>
    <w:p w14:paraId="25E3B0B6" w14:textId="77777777" w:rsidR="005E36E1" w:rsidRPr="00AA7032" w:rsidRDefault="005E36E1" w:rsidP="00B14A83">
      <w:pPr>
        <w:spacing w:before="4" w:line="80" w:lineRule="exact"/>
        <w:rPr>
          <w:rFonts w:asciiTheme="majorHAnsi" w:hAnsiTheme="majorHAnsi"/>
        </w:rPr>
      </w:pPr>
    </w:p>
    <w:p w14:paraId="2AFEEF5D" w14:textId="77777777" w:rsidR="00657672" w:rsidRPr="00AA7032" w:rsidRDefault="00657672" w:rsidP="00B14A83">
      <w:pPr>
        <w:spacing w:before="4" w:line="80" w:lineRule="exact"/>
        <w:rPr>
          <w:rFonts w:asciiTheme="majorHAnsi" w:hAnsiTheme="majorHAnsi"/>
        </w:rPr>
      </w:pPr>
    </w:p>
    <w:p w14:paraId="113193F0" w14:textId="77777777" w:rsidR="00304779" w:rsidRPr="00AA7032" w:rsidRDefault="00304779" w:rsidP="00765170">
      <w:pPr>
        <w:spacing w:after="200" w:line="276" w:lineRule="auto"/>
        <w:rPr>
          <w:rFonts w:asciiTheme="majorHAnsi" w:hAnsiTheme="majorHAnsi"/>
          <w:noProof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6452"/>
      </w:tblGrid>
      <w:tr w:rsidR="00304779" w:rsidRPr="00AA7032" w14:paraId="7DB923FB" w14:textId="77777777" w:rsidTr="00F850F4">
        <w:trPr>
          <w:trHeight w:hRule="exact" w:val="778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06CD" w14:textId="77777777" w:rsidR="00304779" w:rsidRPr="00AA7032" w:rsidRDefault="00304779" w:rsidP="00AA7032">
            <w:pPr>
              <w:spacing w:line="260" w:lineRule="exact"/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1"/>
                <w:lang w:val="sr-Cyrl-CS"/>
              </w:rPr>
              <w:t>К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т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lang w:val="sr-Cyrl-CS"/>
              </w:rPr>
              <w:t>р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и</w:t>
            </w:r>
            <w:r w:rsidRPr="00AA7032">
              <w:rPr>
                <w:rFonts w:asciiTheme="majorHAnsi" w:hAnsiTheme="majorHAnsi"/>
                <w:spacing w:val="3"/>
                <w:lang w:val="sr-Cyrl-CS"/>
              </w:rPr>
              <w:t>ј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lang w:val="sr-Cyrl-CS"/>
              </w:rPr>
              <w:t xml:space="preserve">м </w:t>
            </w:r>
            <w:r w:rsidRPr="00AA7032">
              <w:rPr>
                <w:rFonts w:asciiTheme="majorHAnsi" w:hAnsiTheme="majorHAnsi"/>
                <w:spacing w:val="-1"/>
                <w:lang w:val="sr-Cyrl-CS"/>
              </w:rPr>
              <w:t>з</w:t>
            </w:r>
            <w:r w:rsidRPr="00AA7032">
              <w:rPr>
                <w:rFonts w:asciiTheme="majorHAnsi" w:hAnsiTheme="majorHAnsi"/>
                <w:lang w:val="sr-Cyrl-CS"/>
              </w:rPr>
              <w:t xml:space="preserve">а </w:t>
            </w:r>
            <w:r w:rsidRPr="00AA7032">
              <w:rPr>
                <w:rFonts w:asciiTheme="majorHAnsi" w:hAnsiTheme="majorHAnsi"/>
                <w:spacing w:val="1"/>
                <w:lang w:val="sr-Cyrl-CS"/>
              </w:rPr>
              <w:t>д</w:t>
            </w:r>
            <w:r w:rsidRPr="00AA7032">
              <w:rPr>
                <w:rFonts w:asciiTheme="majorHAnsi" w:hAnsiTheme="majorHAnsi"/>
                <w:lang w:val="sr-Cyrl-CS"/>
              </w:rPr>
              <w:t>о</w:t>
            </w:r>
            <w:r w:rsidRPr="00AA7032">
              <w:rPr>
                <w:rFonts w:asciiTheme="majorHAnsi" w:hAnsiTheme="majorHAnsi"/>
                <w:spacing w:val="-2"/>
                <w:lang w:val="sr-Cyrl-CS"/>
              </w:rPr>
              <w:t>д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е</w:t>
            </w:r>
            <w:r w:rsidRPr="00AA7032">
              <w:rPr>
                <w:rFonts w:asciiTheme="majorHAnsi" w:hAnsiTheme="majorHAnsi"/>
                <w:lang w:val="sr-Cyrl-CS"/>
              </w:rPr>
              <w:t>лу</w:t>
            </w:r>
          </w:p>
          <w:p w14:paraId="79E2AB2E" w14:textId="77777777" w:rsidR="00304779" w:rsidRPr="00AA7032" w:rsidRDefault="00304779" w:rsidP="00AA7032">
            <w:pPr>
              <w:ind w:left="102"/>
              <w:rPr>
                <w:rFonts w:asciiTheme="majorHAnsi" w:hAnsiTheme="majorHAnsi"/>
                <w:lang w:val="sr-Cyrl-CS"/>
              </w:rPr>
            </w:pPr>
            <w:r w:rsidRPr="00AA7032">
              <w:rPr>
                <w:rFonts w:asciiTheme="majorHAnsi" w:hAnsiTheme="majorHAnsi"/>
                <w:spacing w:val="-2"/>
                <w:lang w:val="sr-Cyrl-CS"/>
              </w:rPr>
              <w:t>у</w:t>
            </w:r>
            <w:r w:rsidRPr="00AA7032">
              <w:rPr>
                <w:rFonts w:asciiTheme="majorHAnsi" w:hAnsiTheme="majorHAnsi"/>
                <w:lang w:val="sr-Cyrl-CS"/>
              </w:rPr>
              <w:t>говор</w:t>
            </w:r>
            <w:r w:rsidRPr="00AA7032">
              <w:rPr>
                <w:rFonts w:asciiTheme="majorHAnsi" w:hAnsiTheme="majorHAnsi"/>
                <w:spacing w:val="2"/>
                <w:lang w:val="sr-Cyrl-CS"/>
              </w:rPr>
              <w:t>а</w:t>
            </w:r>
            <w:r w:rsidRPr="00AA7032">
              <w:rPr>
                <w:rFonts w:asciiTheme="majorHAnsi" w:hAnsiTheme="majorHAnsi"/>
                <w:lang w:val="sr-Cyrl-CS"/>
              </w:rPr>
              <w:t>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DF335" w14:textId="77777777" w:rsidR="00304779" w:rsidRPr="00AA7032" w:rsidRDefault="00304779" w:rsidP="00AA7032">
            <w:pPr>
              <w:spacing w:before="5" w:line="120" w:lineRule="exact"/>
              <w:rPr>
                <w:rFonts w:asciiTheme="majorHAnsi" w:hAnsiTheme="majorHAnsi"/>
              </w:rPr>
            </w:pPr>
          </w:p>
          <w:p w14:paraId="02F7F686" w14:textId="77777777" w:rsidR="00304779" w:rsidRPr="00AA7032" w:rsidRDefault="00F850F4" w:rsidP="00AA7032">
            <w:pPr>
              <w:ind w:left="102"/>
              <w:rPr>
                <w:rFonts w:asciiTheme="majorHAnsi" w:hAnsiTheme="majorHAnsi"/>
                <w:i/>
              </w:rPr>
            </w:pP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Економски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најповољнија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понуда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која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се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одређује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на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основу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једног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од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следећих</w:t>
            </w:r>
            <w:proofErr w:type="spellEnd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  <w:b/>
                <w:color w:val="333333"/>
                <w:shd w:val="clear" w:color="auto" w:fill="FFFFFF"/>
              </w:rPr>
              <w:t>критеријума</w:t>
            </w:r>
            <w:proofErr w:type="spellEnd"/>
            <w:r w:rsidRPr="00AA7032"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  <w:t xml:space="preserve">- </w:t>
            </w:r>
            <w:proofErr w:type="spellStart"/>
            <w:r w:rsidRPr="00AA7032"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  <w:t>Цена</w:t>
            </w:r>
            <w:proofErr w:type="spellEnd"/>
            <w:r w:rsidR="00E5099E" w:rsidRPr="00AA7032">
              <w:rPr>
                <w:rStyle w:val="Emphasis"/>
                <w:rFonts w:asciiTheme="majorHAnsi" w:hAnsiTheme="majorHAnsi"/>
                <w:b/>
                <w:i w:val="0"/>
                <w:color w:val="000000"/>
              </w:rPr>
              <w:t>.</w:t>
            </w:r>
          </w:p>
        </w:tc>
      </w:tr>
    </w:tbl>
    <w:p w14:paraId="42A641F5" w14:textId="77777777" w:rsidR="00304779" w:rsidRPr="00AA7032" w:rsidRDefault="00304779" w:rsidP="00304779">
      <w:pPr>
        <w:jc w:val="both"/>
        <w:rPr>
          <w:rFonts w:asciiTheme="majorHAnsi" w:hAnsiTheme="majorHAnsi"/>
          <w:iCs/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452"/>
      </w:tblGrid>
      <w:tr w:rsidR="00304779" w:rsidRPr="00AA7032" w14:paraId="508EB3AD" w14:textId="77777777" w:rsidTr="00AA7032">
        <w:trPr>
          <w:trHeight w:hRule="exact" w:val="7738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2273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75F9CCC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A0F243C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11EE01BE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2C597BC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15AEC9A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3833999A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E9871A1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94BE84F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01BE8BA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9BC1318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F354C4C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ABCCB83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7D83A81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2D493F81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6E160D21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F029FF3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02BF1BF3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7032">
              <w:rPr>
                <w:rFonts w:asciiTheme="majorHAnsi" w:hAnsiTheme="majorHAnsi"/>
                <w:iCs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E41F" w14:textId="77777777" w:rsidR="007E2162" w:rsidRPr="00ED7B86" w:rsidRDefault="007E2162" w:rsidP="007E2162">
            <w:pPr>
              <w:jc w:val="both"/>
              <w:rPr>
                <w:iCs/>
                <w:lang w:val="sr-Cyrl-CS"/>
              </w:rPr>
            </w:pPr>
            <w:r w:rsidRPr="00ED7B86">
              <w:rPr>
                <w:iCs/>
                <w:lang w:val="sr-Cyrl-CS"/>
              </w:rPr>
              <w:t>Понуђач понуду подноси путем електронске поште.</w:t>
            </w:r>
          </w:p>
          <w:p w14:paraId="41C75B31" w14:textId="4BE6E3D4" w:rsidR="007E2162" w:rsidRPr="00ED7B86" w:rsidRDefault="007E2162" w:rsidP="007E2162">
            <w:pPr>
              <w:jc w:val="both"/>
              <w:rPr>
                <w:iCs/>
                <w:lang w:val="sr-Cyrl-CS"/>
              </w:rPr>
            </w:pPr>
            <w:r w:rsidRPr="00ED7B86">
              <w:rPr>
                <w:iCs/>
                <w:lang w:val="sr-Cyrl-CS"/>
              </w:rPr>
              <w:t xml:space="preserve">Понуђач понуду подноси тако да иста буде примљена од стране наручиоца до </w:t>
            </w:r>
            <w:r w:rsidR="005C4CA1">
              <w:rPr>
                <w:b/>
                <w:iCs/>
                <w:lang w:val="sr-Cyrl-RS"/>
              </w:rPr>
              <w:t>03</w:t>
            </w:r>
            <w:r w:rsidRPr="00ED7B86">
              <w:rPr>
                <w:b/>
                <w:iCs/>
                <w:lang w:val="sr-Cyrl-CS"/>
              </w:rPr>
              <w:t>.</w:t>
            </w:r>
            <w:r w:rsidR="005C4CA1">
              <w:rPr>
                <w:b/>
                <w:iCs/>
                <w:lang w:val="sr-Cyrl-RS"/>
              </w:rPr>
              <w:t>02</w:t>
            </w:r>
            <w:r w:rsidRPr="00ED7B86">
              <w:rPr>
                <w:b/>
                <w:iCs/>
                <w:lang w:val="sr-Cyrl-CS"/>
              </w:rPr>
              <w:t>.202</w:t>
            </w:r>
            <w:r w:rsidR="005C4CA1">
              <w:rPr>
                <w:b/>
                <w:iCs/>
                <w:lang w:val="sr-Cyrl-RS"/>
              </w:rPr>
              <w:t>5</w:t>
            </w:r>
            <w:r w:rsidRPr="00ED7B86">
              <w:rPr>
                <w:iCs/>
                <w:lang w:val="sr-Cyrl-CS"/>
              </w:rPr>
              <w:t>.</w:t>
            </w:r>
            <w:r w:rsidRPr="00ED7B86">
              <w:rPr>
                <w:b/>
                <w:iCs/>
                <w:lang w:val="sr-Cyrl-CS"/>
              </w:rPr>
              <w:t xml:space="preserve"> године до 1</w:t>
            </w:r>
            <w:r w:rsidR="00035A61">
              <w:rPr>
                <w:b/>
                <w:iCs/>
                <w:lang w:val="sr-Cyrl-RS"/>
              </w:rPr>
              <w:t>1</w:t>
            </w:r>
            <w:r w:rsidRPr="00ED7B86">
              <w:rPr>
                <w:b/>
                <w:iCs/>
                <w:lang w:val="sr-Cyrl-CS"/>
              </w:rPr>
              <w:t>:00 часова</w:t>
            </w:r>
            <w:r w:rsidRPr="00ED7B86">
              <w:rPr>
                <w:iCs/>
                <w:lang w:val="sr-Cyrl-CS"/>
              </w:rPr>
              <w:t>.</w:t>
            </w:r>
          </w:p>
          <w:p w14:paraId="18025027" w14:textId="07DDFFE5" w:rsidR="007E2162" w:rsidRPr="00ED7B86" w:rsidRDefault="007E2162" w:rsidP="007E2162">
            <w:pPr>
              <w:jc w:val="both"/>
              <w:rPr>
                <w:rFonts w:asciiTheme="majorHAnsi" w:hAnsiTheme="majorHAnsi"/>
              </w:rPr>
            </w:pPr>
            <w:r w:rsidRPr="00ED7B86">
              <w:rPr>
                <w:iCs/>
                <w:lang w:val="sr-Cyrl-CS"/>
              </w:rPr>
              <w:t>Понуде се достављају у електронском облику на српском језику путем мејла. Понуде се достављају на и-мејл адресу Центра за заштиту одојчади, деце и омладине:</w:t>
            </w:r>
            <w:r w:rsidRPr="00ED7B86">
              <w:t xml:space="preserve"> </w:t>
            </w:r>
            <w:hyperlink r:id="rId8" w:history="1">
              <w:r w:rsidRPr="00ED7B86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milutin.pavlovic</w:t>
              </w:r>
              <w:r w:rsidRPr="00ED7B86">
                <w:rPr>
                  <w:rStyle w:val="Hyperlink"/>
                  <w:rFonts w:asciiTheme="majorHAnsi" w:hAnsiTheme="majorHAnsi"/>
                  <w:color w:val="auto"/>
                  <w:u w:val="none"/>
                  <w:lang w:val="en-GB"/>
                </w:rPr>
                <w:t>@</w:t>
              </w:r>
              <w:r w:rsidRPr="00ED7B86">
                <w:rPr>
                  <w:rStyle w:val="Hyperlink"/>
                  <w:rFonts w:asciiTheme="majorHAnsi" w:hAnsiTheme="majorHAnsi"/>
                  <w:color w:val="auto"/>
                  <w:u w:val="none"/>
                  <w:lang w:val="sr-Latn-CS"/>
                </w:rPr>
                <w:t>czodo.rs</w:t>
              </w:r>
            </w:hyperlink>
            <w:r w:rsidRPr="00ED7B86">
              <w:t xml:space="preserve"> </w:t>
            </w:r>
            <w:proofErr w:type="spellStart"/>
            <w:r w:rsidRPr="00ED7B86">
              <w:t>или</w:t>
            </w:r>
            <w:proofErr w:type="spellEnd"/>
            <w:r w:rsidRPr="00ED7B86">
              <w:t xml:space="preserve"> </w:t>
            </w:r>
            <w:r w:rsidRPr="00ED7B86">
              <w:rPr>
                <w:rFonts w:asciiTheme="majorHAnsi" w:hAnsiTheme="majorHAnsi"/>
              </w:rPr>
              <w:t>ivanar@czodo.rs</w:t>
            </w:r>
            <w:r w:rsidRPr="00ED7B86">
              <w:rPr>
                <w:iCs/>
                <w:lang w:val="sr-Cyrl-CS"/>
              </w:rPr>
              <w:t xml:space="preserve">, до </w:t>
            </w:r>
            <w:r w:rsidR="005C4CA1">
              <w:rPr>
                <w:b/>
                <w:iCs/>
                <w:lang w:val="sr-Cyrl-RS"/>
              </w:rPr>
              <w:t>03</w:t>
            </w:r>
            <w:r w:rsidRPr="00ED7B86">
              <w:rPr>
                <w:b/>
                <w:iCs/>
                <w:lang w:val="sr-Cyrl-CS"/>
              </w:rPr>
              <w:t>.</w:t>
            </w:r>
            <w:r w:rsidR="005C4CA1">
              <w:rPr>
                <w:b/>
                <w:iCs/>
                <w:lang w:val="sr-Cyrl-RS"/>
              </w:rPr>
              <w:t>02</w:t>
            </w:r>
            <w:r w:rsidRPr="00ED7B86">
              <w:rPr>
                <w:b/>
                <w:iCs/>
              </w:rPr>
              <w:t>.</w:t>
            </w:r>
            <w:r w:rsidRPr="00ED7B86">
              <w:rPr>
                <w:b/>
                <w:iCs/>
                <w:lang w:val="sr-Cyrl-CS"/>
              </w:rPr>
              <w:t>202</w:t>
            </w:r>
            <w:r w:rsidR="005C4CA1">
              <w:rPr>
                <w:b/>
                <w:iCs/>
                <w:lang w:val="sr-Cyrl-RS"/>
              </w:rPr>
              <w:t>5</w:t>
            </w:r>
            <w:r w:rsidRPr="00ED7B86">
              <w:rPr>
                <w:iCs/>
                <w:lang w:val="sr-Cyrl-CS"/>
              </w:rPr>
              <w:t>.</w:t>
            </w:r>
            <w:r w:rsidRPr="00ED7B86">
              <w:rPr>
                <w:b/>
                <w:iCs/>
                <w:lang w:val="sr-Cyrl-CS"/>
              </w:rPr>
              <w:t xml:space="preserve"> године до 1</w:t>
            </w:r>
            <w:r w:rsidR="00035A61">
              <w:rPr>
                <w:b/>
                <w:iCs/>
                <w:lang w:val="sr-Cyrl-RS"/>
              </w:rPr>
              <w:t>1</w:t>
            </w:r>
            <w:r w:rsidRPr="00ED7B86">
              <w:rPr>
                <w:b/>
                <w:iCs/>
                <w:lang w:val="sr-Cyrl-CS"/>
              </w:rPr>
              <w:t>:00 часова</w:t>
            </w:r>
            <w:r w:rsidRPr="00ED7B86">
              <w:rPr>
                <w:iCs/>
                <w:lang w:val="sr-Cyrl-CS"/>
              </w:rPr>
              <w:t>.</w:t>
            </w:r>
          </w:p>
          <w:p w14:paraId="2BC9AA7B" w14:textId="77777777" w:rsidR="007E2162" w:rsidRPr="00ED7B86" w:rsidRDefault="007E2162" w:rsidP="007E2162">
            <w:pPr>
              <w:jc w:val="both"/>
              <w:rPr>
                <w:iCs/>
              </w:rPr>
            </w:pPr>
            <w:r w:rsidRPr="00ED7B86">
              <w:rPr>
                <w:iCs/>
                <w:lang w:val="sr-Cyrl-CS"/>
              </w:rPr>
              <w:t>Понуда се сматра благовременом уколико је примљена до</w:t>
            </w:r>
          </w:p>
          <w:p w14:paraId="729E0101" w14:textId="4843A9BA" w:rsidR="007E2162" w:rsidRPr="00ED7B86" w:rsidRDefault="005C4CA1" w:rsidP="007E2162">
            <w:pPr>
              <w:jc w:val="both"/>
              <w:rPr>
                <w:iCs/>
              </w:rPr>
            </w:pPr>
            <w:r>
              <w:rPr>
                <w:b/>
                <w:iCs/>
                <w:lang w:val="sr-Cyrl-RS"/>
              </w:rPr>
              <w:t>03</w:t>
            </w:r>
            <w:r w:rsidR="007E2162" w:rsidRPr="00ED7B86">
              <w:rPr>
                <w:b/>
                <w:iCs/>
                <w:lang w:val="sr-Cyrl-CS"/>
              </w:rPr>
              <w:t>.</w:t>
            </w:r>
            <w:r>
              <w:rPr>
                <w:b/>
                <w:iCs/>
                <w:lang w:val="sr-Cyrl-RS"/>
              </w:rPr>
              <w:t>02</w:t>
            </w:r>
            <w:r w:rsidR="007E2162" w:rsidRPr="00ED7B86">
              <w:rPr>
                <w:b/>
                <w:iCs/>
                <w:lang w:val="sr-Cyrl-CS"/>
              </w:rPr>
              <w:t>.202</w:t>
            </w:r>
            <w:r>
              <w:rPr>
                <w:b/>
                <w:iCs/>
                <w:lang w:val="sr-Cyrl-RS"/>
              </w:rPr>
              <w:t>5</w:t>
            </w:r>
            <w:r w:rsidR="007E2162" w:rsidRPr="00ED7B86">
              <w:rPr>
                <w:iCs/>
                <w:lang w:val="sr-Cyrl-CS"/>
              </w:rPr>
              <w:t>.</w:t>
            </w:r>
            <w:r w:rsidR="007E2162" w:rsidRPr="00ED7B86">
              <w:rPr>
                <w:b/>
                <w:iCs/>
                <w:lang w:val="sr-Cyrl-CS"/>
              </w:rPr>
              <w:t xml:space="preserve"> године до 1</w:t>
            </w:r>
            <w:r w:rsidR="00035A61">
              <w:rPr>
                <w:b/>
                <w:iCs/>
                <w:lang w:val="sr-Cyrl-RS"/>
              </w:rPr>
              <w:t>1</w:t>
            </w:r>
            <w:r w:rsidR="007E2162" w:rsidRPr="00ED7B86">
              <w:rPr>
                <w:b/>
                <w:iCs/>
                <w:lang w:val="sr-Cyrl-CS"/>
              </w:rPr>
              <w:t>:00 часова</w:t>
            </w:r>
            <w:r w:rsidR="007E2162" w:rsidRPr="00ED7B86">
              <w:rPr>
                <w:iCs/>
                <w:lang w:val="sr-Cyrl-CS"/>
              </w:rPr>
              <w:t>.</w:t>
            </w:r>
          </w:p>
          <w:p w14:paraId="329978C7" w14:textId="4AB5C5AA" w:rsidR="007E2162" w:rsidRPr="00ED7B86" w:rsidRDefault="007E2162" w:rsidP="007E2162">
            <w:pPr>
              <w:jc w:val="both"/>
              <w:rPr>
                <w:iCs/>
                <w:lang w:val="sr-Cyrl-CS"/>
              </w:rPr>
            </w:pPr>
            <w:r w:rsidRPr="00ED7B86">
              <w:rPr>
                <w:iCs/>
                <w:lang w:val="sr-Cyrl-CS"/>
              </w:rPr>
              <w:t xml:space="preserve"> Понуда која је примљена после</w:t>
            </w:r>
            <w:r w:rsidRPr="00ED7B86">
              <w:rPr>
                <w:b/>
                <w:iCs/>
                <w:lang w:val="sr-Cyrl-CS"/>
              </w:rPr>
              <w:t xml:space="preserve"> </w:t>
            </w:r>
            <w:r w:rsidRPr="00ED7B86">
              <w:rPr>
                <w:b/>
                <w:iCs/>
              </w:rPr>
              <w:t>1</w:t>
            </w:r>
            <w:r w:rsidR="00035A61">
              <w:rPr>
                <w:b/>
                <w:iCs/>
                <w:lang w:val="sr-Cyrl-RS"/>
              </w:rPr>
              <w:t>1</w:t>
            </w:r>
            <w:r w:rsidRPr="00ED7B86">
              <w:rPr>
                <w:b/>
                <w:iCs/>
                <w:lang w:val="sr-Cyrl-CS"/>
              </w:rPr>
              <w:t xml:space="preserve">:00 часова </w:t>
            </w:r>
            <w:r w:rsidR="005C4CA1">
              <w:rPr>
                <w:b/>
                <w:iCs/>
                <w:lang w:val="sr-Cyrl-RS"/>
              </w:rPr>
              <w:t>03</w:t>
            </w:r>
            <w:r w:rsidRPr="00ED7B86">
              <w:rPr>
                <w:b/>
                <w:iCs/>
                <w:lang w:val="sr-Cyrl-CS"/>
              </w:rPr>
              <w:t>.</w:t>
            </w:r>
            <w:r w:rsidR="005C4CA1">
              <w:rPr>
                <w:b/>
                <w:iCs/>
                <w:lang w:val="sr-Cyrl-RS"/>
              </w:rPr>
              <w:t>02</w:t>
            </w:r>
            <w:r w:rsidRPr="00ED7B86">
              <w:rPr>
                <w:b/>
                <w:iCs/>
                <w:lang w:val="sr-Cyrl-CS"/>
              </w:rPr>
              <w:t>.202</w:t>
            </w:r>
            <w:r w:rsidR="005C4CA1">
              <w:rPr>
                <w:b/>
                <w:iCs/>
                <w:lang w:val="sr-Cyrl-RS"/>
              </w:rPr>
              <w:t>5</w:t>
            </w:r>
            <w:r w:rsidRPr="00ED7B86">
              <w:rPr>
                <w:b/>
                <w:iCs/>
                <w:lang w:val="sr-Cyrl-CS"/>
              </w:rPr>
              <w:t>. године,</w:t>
            </w:r>
            <w:r w:rsidRPr="00ED7B86">
              <w:rPr>
                <w:iCs/>
                <w:lang w:val="sr-Cyrl-CS"/>
              </w:rPr>
              <w:t xml:space="preserve"> сматраће се неблаговременом. Наручилац ће, по окончању поступка јавног отварања понуда, за неблаговремено поднету понуду, обавестити Понуђача да је иста поднета неблаговремено. Понуђач може да поднесе само једну понуду.</w:t>
            </w:r>
          </w:p>
          <w:p w14:paraId="526D9234" w14:textId="7D769FAA" w:rsidR="00304779" w:rsidRPr="00AA7032" w:rsidRDefault="007E2162" w:rsidP="007E216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ED7B86">
              <w:rPr>
                <w:iCs/>
                <w:lang w:val="sr-Cyrl-CS"/>
              </w:rPr>
              <w:t>Рок за подношење понуде је</w:t>
            </w:r>
            <w:r w:rsidRPr="00ED7B86">
              <w:rPr>
                <w:b/>
                <w:iCs/>
                <w:lang w:val="sr-Cyrl-CS"/>
              </w:rPr>
              <w:t xml:space="preserve"> </w:t>
            </w:r>
            <w:r>
              <w:rPr>
                <w:b/>
                <w:iCs/>
                <w:lang w:val="sr-Cyrl-RS"/>
              </w:rPr>
              <w:t>5</w:t>
            </w:r>
            <w:r w:rsidRPr="00ED7B86">
              <w:rPr>
                <w:b/>
                <w:iCs/>
                <w:lang w:val="sr-Cyrl-CS"/>
              </w:rPr>
              <w:t xml:space="preserve"> дана</w:t>
            </w:r>
            <w:r w:rsidRPr="00ED7B86">
              <w:rPr>
                <w:iCs/>
                <w:lang w:val="sr-Cyrl-CS"/>
              </w:rPr>
              <w:t xml:space="preserve"> од дана </w:t>
            </w:r>
            <w:proofErr w:type="spellStart"/>
            <w:r w:rsidRPr="00ED7B86">
              <w:rPr>
                <w:rStyle w:val="Emphasis"/>
              </w:rPr>
              <w:t>када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је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позив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за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подношење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понуда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послат</w:t>
            </w:r>
            <w:proofErr w:type="spellEnd"/>
            <w:r w:rsidRPr="00ED7B86">
              <w:rPr>
                <w:rStyle w:val="Emphasis"/>
              </w:rPr>
              <w:t xml:space="preserve"> </w:t>
            </w:r>
            <w:proofErr w:type="spellStart"/>
            <w:r w:rsidRPr="00ED7B86">
              <w:rPr>
                <w:rStyle w:val="Emphasis"/>
              </w:rPr>
              <w:t>понуђачима</w:t>
            </w:r>
            <w:proofErr w:type="spellEnd"/>
            <w:r w:rsidRPr="00ED7B86">
              <w:rPr>
                <w:i/>
                <w:iCs/>
                <w:lang w:val="sr-Cyrl-CS"/>
              </w:rPr>
              <w:t>,</w:t>
            </w:r>
            <w:r w:rsidRPr="00ED7B86">
              <w:rPr>
                <w:iCs/>
                <w:lang w:val="sr-Cyrl-CS"/>
              </w:rPr>
              <w:t xml:space="preserve"> односно до </w:t>
            </w:r>
            <w:r w:rsidR="005C4CA1">
              <w:rPr>
                <w:b/>
                <w:iCs/>
                <w:lang w:val="sr-Cyrl-RS"/>
              </w:rPr>
              <w:t>03</w:t>
            </w:r>
            <w:r w:rsidRPr="00ED7B86">
              <w:rPr>
                <w:b/>
                <w:iCs/>
                <w:lang w:val="sr-Cyrl-CS"/>
              </w:rPr>
              <w:t>.</w:t>
            </w:r>
            <w:r w:rsidR="005C4CA1">
              <w:rPr>
                <w:b/>
                <w:iCs/>
                <w:lang w:val="sr-Cyrl-RS"/>
              </w:rPr>
              <w:t>02</w:t>
            </w:r>
            <w:r w:rsidRPr="00ED7B86">
              <w:rPr>
                <w:b/>
                <w:iCs/>
                <w:lang w:val="sr-Cyrl-CS"/>
              </w:rPr>
              <w:t>.202</w:t>
            </w:r>
            <w:r w:rsidR="005C4CA1">
              <w:rPr>
                <w:b/>
                <w:iCs/>
                <w:lang w:val="sr-Cyrl-RS"/>
              </w:rPr>
              <w:t>5</w:t>
            </w:r>
            <w:r w:rsidRPr="00ED7B86">
              <w:rPr>
                <w:iCs/>
                <w:lang w:val="sr-Cyrl-CS"/>
              </w:rPr>
              <w:t>.</w:t>
            </w:r>
            <w:r w:rsidRPr="00ED7B86">
              <w:rPr>
                <w:b/>
                <w:iCs/>
                <w:lang w:val="sr-Cyrl-CS"/>
              </w:rPr>
              <w:t xml:space="preserve"> године до 1</w:t>
            </w:r>
            <w:r w:rsidR="00035A61">
              <w:rPr>
                <w:b/>
                <w:iCs/>
                <w:lang w:val="sr-Cyrl-RS"/>
              </w:rPr>
              <w:t>1</w:t>
            </w:r>
            <w:r w:rsidRPr="00ED7B86">
              <w:rPr>
                <w:b/>
                <w:iCs/>
                <w:lang w:val="sr-Cyrl-CS"/>
              </w:rPr>
              <w:t>:00 часова</w:t>
            </w:r>
            <w:r w:rsidRPr="00ED7B86">
              <w:rPr>
                <w:iCs/>
                <w:lang w:val="sr-Cyrl-CS"/>
              </w:rPr>
              <w:t>.</w:t>
            </w:r>
          </w:p>
        </w:tc>
      </w:tr>
      <w:tr w:rsidR="00304779" w:rsidRPr="00AA7032" w14:paraId="3F75B8B8" w14:textId="77777777" w:rsidTr="00AA7032">
        <w:trPr>
          <w:trHeight w:hRule="exact" w:val="1154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C513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5F88197B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7032">
              <w:rPr>
                <w:rFonts w:asciiTheme="majorHAnsi" w:hAnsiTheme="majorHAnsi"/>
                <w:iCs/>
                <w:lang w:val="sr-Cyrl-CS"/>
              </w:rPr>
              <w:t xml:space="preserve">Место, време и начин </w:t>
            </w:r>
            <w:r w:rsidRPr="00AA7032">
              <w:rPr>
                <w:rFonts w:asciiTheme="majorHAnsi" w:hAnsiTheme="majorHAnsi"/>
                <w:iCs/>
                <w:lang w:val="sr-Latn-CS"/>
              </w:rPr>
              <w:t>отва</w:t>
            </w:r>
            <w:r w:rsidRPr="00AA7032">
              <w:rPr>
                <w:rFonts w:asciiTheme="majorHAnsi" w:hAnsiTheme="majorHAnsi"/>
                <w:iCs/>
                <w:lang w:val="sr-Cyrl-CS"/>
              </w:rPr>
              <w:t>рања понуда: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6AA4" w14:textId="66622732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7032">
              <w:rPr>
                <w:rFonts w:asciiTheme="majorHAnsi" w:hAnsiTheme="majorHAnsi"/>
                <w:iCs/>
                <w:lang w:val="sr-Cyrl-CS"/>
              </w:rPr>
              <w:t xml:space="preserve">Отварање примљених понуда биће одржано </w:t>
            </w:r>
            <w:r w:rsidR="005C4CA1">
              <w:rPr>
                <w:rFonts w:asciiTheme="majorHAnsi" w:hAnsiTheme="majorHAnsi"/>
                <w:b/>
                <w:iCs/>
                <w:lang w:val="sr-Cyrl-RS"/>
              </w:rPr>
              <w:t>03</w:t>
            </w:r>
            <w:r w:rsidRPr="00AA7032">
              <w:rPr>
                <w:rFonts w:asciiTheme="majorHAnsi" w:hAnsiTheme="majorHAnsi"/>
                <w:b/>
                <w:iCs/>
                <w:lang w:val="sr-Cyrl-CS"/>
              </w:rPr>
              <w:t>.</w:t>
            </w:r>
            <w:r w:rsidR="005C4CA1">
              <w:rPr>
                <w:rFonts w:asciiTheme="majorHAnsi" w:hAnsiTheme="majorHAnsi"/>
                <w:b/>
                <w:iCs/>
                <w:lang w:val="sr-Cyrl-CS"/>
              </w:rPr>
              <w:t>02</w:t>
            </w:r>
            <w:r w:rsidR="005A00DA">
              <w:rPr>
                <w:rFonts w:asciiTheme="majorHAnsi" w:hAnsiTheme="majorHAnsi"/>
                <w:b/>
                <w:iCs/>
                <w:lang w:val="sr-Cyrl-CS"/>
              </w:rPr>
              <w:t>.202</w:t>
            </w:r>
            <w:r w:rsidR="005C4CA1">
              <w:rPr>
                <w:rFonts w:asciiTheme="majorHAnsi" w:hAnsiTheme="majorHAnsi"/>
                <w:b/>
                <w:iCs/>
                <w:lang w:val="sr-Cyrl-CS"/>
              </w:rPr>
              <w:t>5</w:t>
            </w:r>
            <w:r w:rsidRPr="00AA7032">
              <w:rPr>
                <w:rFonts w:asciiTheme="majorHAnsi" w:hAnsiTheme="majorHAnsi"/>
                <w:b/>
                <w:iCs/>
                <w:lang w:val="sr-Cyrl-CS"/>
              </w:rPr>
              <w:t>. године у 1</w:t>
            </w:r>
            <w:r w:rsidR="00035A61">
              <w:rPr>
                <w:rFonts w:asciiTheme="majorHAnsi" w:hAnsiTheme="majorHAnsi"/>
                <w:b/>
                <w:iCs/>
                <w:lang w:val="sr-Cyrl-CS"/>
              </w:rPr>
              <w:t>1</w:t>
            </w:r>
            <w:r w:rsidRPr="00AA7032">
              <w:rPr>
                <w:rFonts w:asciiTheme="majorHAnsi" w:hAnsiTheme="majorHAnsi"/>
                <w:b/>
                <w:iCs/>
                <w:lang w:val="sr-Cyrl-CS"/>
              </w:rPr>
              <w:t>:30 часова</w:t>
            </w:r>
            <w:r w:rsidRPr="00AA7032">
              <w:rPr>
                <w:rFonts w:asciiTheme="majorHAnsi" w:hAnsiTheme="majorHAnsi"/>
                <w:iCs/>
                <w:lang w:val="sr-Cyrl-CS"/>
              </w:rPr>
              <w:t>, непосредним увидом.</w:t>
            </w:r>
          </w:p>
        </w:tc>
      </w:tr>
      <w:tr w:rsidR="00304779" w:rsidRPr="00AA7032" w14:paraId="659BAB31" w14:textId="77777777" w:rsidTr="00E5099E">
        <w:trPr>
          <w:trHeight w:hRule="exact" w:val="8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C4BF5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  <w:p w14:paraId="7E3AA9B3" w14:textId="77777777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7032">
              <w:rPr>
                <w:rFonts w:asciiTheme="majorHAnsi" w:hAnsiTheme="majorHAnsi"/>
                <w:iCs/>
                <w:lang w:val="sr-Cyrl-CS"/>
              </w:rPr>
              <w:t>Рок за доношење одлуке: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D44F8" w14:textId="67988AEB" w:rsidR="00304779" w:rsidRPr="00AA7032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AA7032">
              <w:rPr>
                <w:rFonts w:asciiTheme="majorHAnsi" w:hAnsiTheme="majorHAnsi"/>
                <w:iCs/>
                <w:lang w:val="sr-Cyrl-CS"/>
              </w:rPr>
              <w:t xml:space="preserve">Одлука </w:t>
            </w:r>
            <w:r w:rsidRPr="00AA7032">
              <w:rPr>
                <w:rFonts w:asciiTheme="majorHAnsi" w:hAnsiTheme="majorHAnsi"/>
                <w:i/>
                <w:iCs/>
                <w:lang w:val="sr-Cyrl-CS"/>
              </w:rPr>
              <w:t xml:space="preserve">о </w:t>
            </w:r>
            <w:proofErr w:type="spellStart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>избору</w:t>
            </w:r>
            <w:proofErr w:type="spellEnd"/>
            <w:r w:rsidR="007E2162">
              <w:rPr>
                <w:rStyle w:val="Emphasis"/>
                <w:rFonts w:asciiTheme="majorHAnsi" w:hAnsiTheme="majorHAnsi"/>
                <w:i w:val="0"/>
                <w:color w:val="000000"/>
                <w:lang w:val="sr-Cyrl-RS"/>
              </w:rPr>
              <w:t xml:space="preserve"> </w:t>
            </w:r>
            <w:proofErr w:type="spellStart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>најповољније</w:t>
            </w:r>
            <w:proofErr w:type="spellEnd"/>
            <w:r w:rsidR="007E2162">
              <w:rPr>
                <w:rStyle w:val="Emphasis"/>
                <w:rFonts w:asciiTheme="majorHAnsi" w:hAnsiTheme="majorHAnsi"/>
                <w:i w:val="0"/>
                <w:color w:val="000000"/>
                <w:lang w:val="sr-Cyrl-RS"/>
              </w:rPr>
              <w:t xml:space="preserve"> </w:t>
            </w:r>
            <w:proofErr w:type="spellStart"/>
            <w:r w:rsidRPr="00AA7032">
              <w:rPr>
                <w:rStyle w:val="Emphasis"/>
                <w:rFonts w:asciiTheme="majorHAnsi" w:hAnsiTheme="majorHAnsi"/>
                <w:i w:val="0"/>
                <w:color w:val="000000"/>
              </w:rPr>
              <w:t>понуде</w:t>
            </w:r>
            <w:proofErr w:type="spellEnd"/>
            <w:r w:rsidR="007E2162">
              <w:rPr>
                <w:rStyle w:val="Emphasis"/>
                <w:rFonts w:asciiTheme="majorHAnsi" w:hAnsiTheme="majorHAnsi"/>
                <w:i w:val="0"/>
                <w:color w:val="000000"/>
                <w:lang w:val="sr-Cyrl-RS"/>
              </w:rPr>
              <w:t xml:space="preserve"> </w:t>
            </w:r>
            <w:r w:rsidRPr="00AA7032">
              <w:rPr>
                <w:rFonts w:asciiTheme="majorHAnsi" w:hAnsiTheme="majorHAnsi"/>
                <w:iCs/>
                <w:lang w:val="sr-Cyrl-CS"/>
              </w:rPr>
              <w:t xml:space="preserve">биће донета у року од </w:t>
            </w:r>
            <w:r w:rsidR="00E5099E" w:rsidRPr="00AA7032">
              <w:rPr>
                <w:rFonts w:asciiTheme="majorHAnsi" w:hAnsiTheme="majorHAnsi"/>
                <w:iCs/>
                <w:lang w:val="sr-Cyrl-CS"/>
              </w:rPr>
              <w:t>1</w:t>
            </w:r>
            <w:r w:rsidR="007E2162">
              <w:rPr>
                <w:rFonts w:asciiTheme="majorHAnsi" w:hAnsiTheme="majorHAnsi"/>
                <w:iCs/>
                <w:lang w:val="sr-Cyrl-CS"/>
              </w:rPr>
              <w:t xml:space="preserve"> </w:t>
            </w:r>
            <w:r w:rsidRPr="00AA7032">
              <w:rPr>
                <w:rFonts w:asciiTheme="majorHAnsi" w:hAnsiTheme="majorHAnsi"/>
                <w:iCs/>
                <w:lang w:val="sr-Cyrl-CS"/>
              </w:rPr>
              <w:t>дана од дана отварања понуда.</w:t>
            </w:r>
          </w:p>
        </w:tc>
      </w:tr>
      <w:tr w:rsidR="00304779" w:rsidRPr="00AA7032" w14:paraId="6922532B" w14:textId="77777777" w:rsidTr="00AA7032">
        <w:trPr>
          <w:trHeight w:hRule="exact" w:val="87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737C" w14:textId="77777777" w:rsidR="00304779" w:rsidRPr="00B96C33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  <w:r w:rsidRPr="00B96C33">
              <w:rPr>
                <w:rFonts w:asciiTheme="majorHAnsi" w:hAnsiTheme="majorHAnsi"/>
                <w:iCs/>
                <w:lang w:val="sr-Cyrl-CS"/>
              </w:rPr>
              <w:t>Лица за контакт- и- мејл адресе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191D" w14:textId="77777777" w:rsidR="00E5099E" w:rsidRPr="00B96C33" w:rsidRDefault="00E5099E" w:rsidP="00E5099E">
            <w:pPr>
              <w:jc w:val="both"/>
              <w:rPr>
                <w:rFonts w:asciiTheme="majorHAnsi" w:hAnsiTheme="majorHAnsi"/>
              </w:rPr>
            </w:pPr>
            <w:r w:rsidRPr="00B96C33">
              <w:rPr>
                <w:rFonts w:asciiTheme="majorHAnsi" w:hAnsiTheme="majorHAnsi"/>
              </w:rPr>
              <w:t>milutin.pavlovic</w:t>
            </w:r>
            <w:hyperlink r:id="rId9" w:history="1">
              <w:r w:rsidRPr="00B96C33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@czodo.rs</w:t>
              </w:r>
            </w:hyperlink>
          </w:p>
          <w:p w14:paraId="173A48CD" w14:textId="5F8B4FB6" w:rsidR="00E5099E" w:rsidRPr="00B96C33" w:rsidRDefault="00000000" w:rsidP="00E5099E">
            <w:pPr>
              <w:jc w:val="both"/>
              <w:rPr>
                <w:rFonts w:asciiTheme="majorHAnsi" w:hAnsiTheme="majorHAnsi"/>
              </w:rPr>
            </w:pPr>
            <w:hyperlink r:id="rId10" w:history="1">
              <w:r w:rsidR="007E2162" w:rsidRPr="00B96C33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ivanar@czodo.rs</w:t>
              </w:r>
            </w:hyperlink>
          </w:p>
          <w:p w14:paraId="32079D17" w14:textId="77777777" w:rsidR="00304779" w:rsidRPr="00B96C33" w:rsidRDefault="00304779" w:rsidP="00AA7032">
            <w:pPr>
              <w:jc w:val="both"/>
              <w:rPr>
                <w:rFonts w:asciiTheme="majorHAnsi" w:hAnsiTheme="majorHAnsi"/>
                <w:iCs/>
                <w:lang w:val="sr-Cyrl-CS"/>
              </w:rPr>
            </w:pPr>
          </w:p>
        </w:tc>
      </w:tr>
    </w:tbl>
    <w:p w14:paraId="64DD9453" w14:textId="77777777" w:rsidR="00304779" w:rsidRPr="00AA7032" w:rsidRDefault="00304779" w:rsidP="00304779">
      <w:pPr>
        <w:spacing w:after="200" w:line="276" w:lineRule="auto"/>
        <w:rPr>
          <w:rFonts w:asciiTheme="majorHAnsi" w:hAnsiTheme="majorHAnsi"/>
          <w:noProof/>
        </w:rPr>
      </w:pPr>
    </w:p>
    <w:p w14:paraId="23903016" w14:textId="77777777" w:rsidR="00304779" w:rsidRPr="00AA7032" w:rsidRDefault="00304779" w:rsidP="00765170">
      <w:pPr>
        <w:spacing w:after="200" w:line="276" w:lineRule="auto"/>
        <w:rPr>
          <w:rFonts w:asciiTheme="majorHAnsi" w:hAnsiTheme="majorHAnsi"/>
          <w:noProof/>
        </w:rPr>
      </w:pPr>
    </w:p>
    <w:p w14:paraId="6D918019" w14:textId="77777777" w:rsidR="00304779" w:rsidRPr="00AA7032" w:rsidRDefault="00304779" w:rsidP="00765170">
      <w:pPr>
        <w:spacing w:after="200" w:line="276" w:lineRule="auto"/>
        <w:rPr>
          <w:rFonts w:asciiTheme="majorHAnsi" w:hAnsiTheme="majorHAnsi"/>
          <w:noProof/>
        </w:rPr>
      </w:pPr>
    </w:p>
    <w:p w14:paraId="01EC438F" w14:textId="77777777" w:rsidR="00304779" w:rsidRPr="00AA7032" w:rsidRDefault="00304779" w:rsidP="00765170">
      <w:pPr>
        <w:spacing w:after="200" w:line="276" w:lineRule="auto"/>
        <w:rPr>
          <w:rFonts w:asciiTheme="majorHAnsi" w:hAnsiTheme="majorHAnsi"/>
          <w:noProof/>
        </w:rPr>
      </w:pPr>
    </w:p>
    <w:p w14:paraId="5FE87DD1" w14:textId="77777777" w:rsidR="00304779" w:rsidRPr="00AA7032" w:rsidRDefault="00304779" w:rsidP="00765170">
      <w:pPr>
        <w:spacing w:after="200" w:line="276" w:lineRule="auto"/>
        <w:rPr>
          <w:rFonts w:asciiTheme="majorHAnsi" w:hAnsiTheme="majorHAnsi"/>
          <w:noProof/>
        </w:rPr>
      </w:pPr>
    </w:p>
    <w:p w14:paraId="752FB5F5" w14:textId="77777777" w:rsid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42647296" w14:textId="77777777" w:rsid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228CC4A1" w14:textId="77777777" w:rsid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0D6009B1" w14:textId="77777777" w:rsid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38607D6E" w14:textId="77777777" w:rsid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68B8AC4A" w14:textId="77777777" w:rsidR="00AA7032" w:rsidRP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  <w:r w:rsidRPr="00AA7032">
        <w:rPr>
          <w:rFonts w:asciiTheme="majorHAnsi" w:hAnsiTheme="majorHAnsi"/>
          <w:b/>
          <w:lang w:val="sr-Cyrl-CS"/>
        </w:rPr>
        <w:lastRenderedPageBreak/>
        <w:t xml:space="preserve">ОБРАЗАЦ ПОНУДЕ </w:t>
      </w:r>
    </w:p>
    <w:p w14:paraId="0FB69017" w14:textId="77777777" w:rsidR="00AA7032" w:rsidRPr="00AA7032" w:rsidRDefault="00AA7032" w:rsidP="00AA7032">
      <w:pPr>
        <w:spacing w:line="200" w:lineRule="exact"/>
        <w:rPr>
          <w:rFonts w:asciiTheme="majorHAnsi" w:hAnsiTheme="majorHAnsi"/>
          <w:b/>
          <w:lang w:val="sr-Cyrl-CS"/>
        </w:rPr>
      </w:pPr>
    </w:p>
    <w:p w14:paraId="2D5D2C1C" w14:textId="6CF74585" w:rsidR="005C4CA1" w:rsidRPr="00C63EE5" w:rsidRDefault="00AA7032" w:rsidP="005C4CA1">
      <w:pPr>
        <w:jc w:val="both"/>
        <w:rPr>
          <w:rStyle w:val="Emphasis"/>
          <w:rFonts w:asciiTheme="majorHAnsi" w:hAnsiTheme="majorHAnsi"/>
          <w:i w:val="0"/>
          <w:iCs w:val="0"/>
          <w:color w:val="000000" w:themeColor="text1"/>
        </w:rPr>
      </w:pPr>
      <w:r w:rsidRPr="00AA7032">
        <w:rPr>
          <w:rFonts w:asciiTheme="majorHAnsi" w:eastAsia="Calibri" w:hAnsiTheme="majorHAnsi"/>
          <w:iCs/>
          <w:lang w:val="sr-Cyrl-CS"/>
        </w:rPr>
        <w:t>Понуда бр.</w:t>
      </w:r>
      <w:r w:rsidRPr="00AA7032">
        <w:rPr>
          <w:rFonts w:asciiTheme="majorHAnsi" w:eastAsia="Calibri" w:hAnsiTheme="majorHAnsi"/>
          <w:iCs/>
          <w:u w:val="single"/>
        </w:rPr>
        <w:tab/>
      </w:r>
      <w:r w:rsidRPr="00AA7032">
        <w:rPr>
          <w:rFonts w:asciiTheme="majorHAnsi" w:eastAsia="Calibri" w:hAnsiTheme="majorHAnsi"/>
          <w:iCs/>
          <w:u w:val="single"/>
        </w:rPr>
        <w:tab/>
      </w:r>
      <w:r w:rsidRPr="00AA7032">
        <w:rPr>
          <w:rFonts w:asciiTheme="majorHAnsi" w:eastAsia="Calibri" w:hAnsiTheme="majorHAnsi"/>
          <w:iCs/>
          <w:u w:val="single"/>
        </w:rPr>
        <w:tab/>
      </w:r>
      <w:r w:rsidRPr="00AA7032">
        <w:rPr>
          <w:rFonts w:asciiTheme="majorHAnsi" w:eastAsia="Calibri" w:hAnsiTheme="majorHAnsi"/>
          <w:iCs/>
          <w:lang w:val="sr-Cyrl-CS"/>
        </w:rPr>
        <w:t>од</w:t>
      </w:r>
      <w:r w:rsidRPr="00AA7032">
        <w:rPr>
          <w:rFonts w:asciiTheme="majorHAnsi" w:eastAsia="Calibri" w:hAnsiTheme="majorHAnsi"/>
          <w:iCs/>
          <w:u w:val="single"/>
        </w:rPr>
        <w:tab/>
      </w:r>
      <w:r w:rsidRPr="00AA7032">
        <w:rPr>
          <w:rFonts w:asciiTheme="majorHAnsi" w:eastAsia="Calibri" w:hAnsiTheme="majorHAnsi"/>
          <w:iCs/>
          <w:u w:val="single"/>
        </w:rPr>
        <w:tab/>
      </w:r>
      <w:r w:rsidRPr="00AA7032">
        <w:rPr>
          <w:rFonts w:asciiTheme="majorHAnsi" w:eastAsia="Calibri" w:hAnsiTheme="majorHAnsi"/>
          <w:iCs/>
          <w:lang w:val="sr-Cyrl-CS"/>
        </w:rPr>
        <w:t xml:space="preserve">за </w:t>
      </w:r>
      <w:r w:rsidRPr="00AA7032">
        <w:rPr>
          <w:rFonts w:asciiTheme="majorHAnsi" w:eastAsia="Calibri" w:hAnsiTheme="majorHAnsi"/>
          <w:iCs/>
        </w:rPr>
        <w:t>н</w:t>
      </w:r>
      <w:r w:rsidRPr="00AA7032">
        <w:rPr>
          <w:rFonts w:asciiTheme="majorHAnsi" w:eastAsia="Calibri" w:hAnsiTheme="majorHAnsi"/>
          <w:iCs/>
          <w:lang w:val="sr-Cyrl-CS"/>
        </w:rPr>
        <w:t xml:space="preserve">абавку </w:t>
      </w:r>
      <w:r>
        <w:rPr>
          <w:rFonts w:asciiTheme="majorHAnsi" w:eastAsia="Calibri" w:hAnsiTheme="majorHAnsi"/>
          <w:iCs/>
          <w:lang w:val="sr-Cyrl-CS"/>
        </w:rPr>
        <w:t>добара</w:t>
      </w:r>
      <w:r w:rsidR="007E2162">
        <w:rPr>
          <w:rFonts w:asciiTheme="majorHAnsi" w:eastAsia="Calibri" w:hAnsiTheme="majorHAnsi"/>
          <w:iCs/>
        </w:rPr>
        <w:t xml:space="preserve"> </w:t>
      </w:r>
      <w:r w:rsidRPr="00AA7032">
        <w:rPr>
          <w:rFonts w:asciiTheme="majorHAnsi" w:eastAsia="Calibri" w:hAnsiTheme="majorHAnsi"/>
          <w:lang w:val="sr-Cyrl-CS"/>
        </w:rPr>
        <w:t xml:space="preserve">путем наруџбенице бр. </w:t>
      </w:r>
      <w:r w:rsidR="00035A61">
        <w:rPr>
          <w:rFonts w:asciiTheme="majorHAnsi" w:eastAsia="Calibri" w:hAnsiTheme="majorHAnsi"/>
          <w:lang w:val="sr-Cyrl-RS"/>
        </w:rPr>
        <w:t>3</w:t>
      </w:r>
      <w:r w:rsidR="005C4CA1">
        <w:rPr>
          <w:rFonts w:asciiTheme="majorHAnsi" w:eastAsia="Calibri" w:hAnsiTheme="majorHAnsi"/>
          <w:lang w:val="sr-Cyrl-RS"/>
        </w:rPr>
        <w:t>/25</w:t>
      </w:r>
      <w:r w:rsidR="007E2162">
        <w:rPr>
          <w:rFonts w:asciiTheme="majorHAnsi" w:eastAsia="Calibri" w:hAnsiTheme="majorHAnsi"/>
        </w:rPr>
        <w:t xml:space="preserve"> </w:t>
      </w:r>
      <w:proofErr w:type="spellStart"/>
      <w:r>
        <w:rPr>
          <w:rStyle w:val="Emphasis"/>
          <w:i w:val="0"/>
          <w:color w:val="000000"/>
        </w:rPr>
        <w:t>Набавка</w:t>
      </w:r>
      <w:proofErr w:type="spellEnd"/>
      <w:r>
        <w:rPr>
          <w:rStyle w:val="Emphasis"/>
          <w:i w:val="0"/>
          <w:color w:val="000000"/>
        </w:rPr>
        <w:t xml:space="preserve">  </w:t>
      </w:r>
      <w:proofErr w:type="spellStart"/>
      <w:r>
        <w:rPr>
          <w:rStyle w:val="Emphasis"/>
          <w:i w:val="0"/>
          <w:color w:val="000000"/>
        </w:rPr>
        <w:t>добара</w:t>
      </w:r>
      <w:proofErr w:type="spellEnd"/>
      <w:r>
        <w:rPr>
          <w:rStyle w:val="Emphasis"/>
          <w:i w:val="0"/>
          <w:color w:val="000000"/>
        </w:rPr>
        <w:t xml:space="preserve">- </w:t>
      </w:r>
      <w:r w:rsidR="005C4CA1">
        <w:rPr>
          <w:rStyle w:val="Emphasis"/>
          <w:i w:val="0"/>
          <w:color w:val="000000"/>
          <w:lang w:val="sr-Cyrl-RS"/>
        </w:rPr>
        <w:t xml:space="preserve">Набавка </w:t>
      </w:r>
      <w:proofErr w:type="spellStart"/>
      <w:r w:rsidR="005C4CA1">
        <w:rPr>
          <w:rStyle w:val="Emphasis"/>
          <w:i w:val="0"/>
          <w:color w:val="000000"/>
        </w:rPr>
        <w:t>мазута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за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потребе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Центра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за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заштиту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одојчади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,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деце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и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омладине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,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Београд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.</w:t>
      </w:r>
    </w:p>
    <w:p w14:paraId="6A7205E9" w14:textId="77777777" w:rsidR="005C4CA1" w:rsidRDefault="005C4CA1" w:rsidP="005C4CA1">
      <w:pPr>
        <w:jc w:val="both"/>
        <w:rPr>
          <w:rStyle w:val="Emphasis"/>
          <w:color w:val="000000"/>
        </w:rPr>
      </w:pPr>
    </w:p>
    <w:p w14:paraId="69C289D6" w14:textId="3359B062" w:rsidR="00AA7032" w:rsidRPr="00AA7032" w:rsidRDefault="00AA7032" w:rsidP="00AA7032">
      <w:pPr>
        <w:jc w:val="both"/>
        <w:rPr>
          <w:iCs/>
          <w:color w:val="000000"/>
        </w:rPr>
      </w:pPr>
    </w:p>
    <w:p w14:paraId="672EBB85" w14:textId="77777777" w:rsidR="00AA7032" w:rsidRPr="00AA7032" w:rsidRDefault="00AA7032" w:rsidP="00AA7032">
      <w:pPr>
        <w:rPr>
          <w:rFonts w:asciiTheme="majorHAnsi" w:hAnsiTheme="majorHAnsi"/>
          <w:lang w:val="sr-Cyrl-CS" w:eastAsia="sr-Cyrl-CS"/>
        </w:rPr>
      </w:pPr>
    </w:p>
    <w:p w14:paraId="06DCC2EC" w14:textId="77777777" w:rsidR="00AA7032" w:rsidRPr="00AA7032" w:rsidRDefault="00AA7032" w:rsidP="00AA7032">
      <w:pPr>
        <w:rPr>
          <w:rFonts w:asciiTheme="majorHAnsi" w:eastAsia="Calibri" w:hAnsiTheme="majorHAnsi"/>
          <w:b/>
          <w:bCs/>
          <w:i/>
        </w:rPr>
      </w:pPr>
      <w:r w:rsidRPr="00AA7032">
        <w:rPr>
          <w:rFonts w:asciiTheme="majorHAnsi" w:eastAsia="Calibri" w:hAnsiTheme="majorHAnsi"/>
          <w:b/>
          <w:bCs/>
          <w:i/>
          <w:iCs/>
        </w:rPr>
        <w:t>1) ОПШТИ ПОДАЦИ О ПОНУЂАЧУ</w:t>
      </w:r>
    </w:p>
    <w:p w14:paraId="5E2E96E6" w14:textId="77777777" w:rsidR="00AA7032" w:rsidRPr="00AA7032" w:rsidRDefault="00AA7032" w:rsidP="00AA7032">
      <w:pPr>
        <w:rPr>
          <w:rFonts w:asciiTheme="majorHAnsi" w:eastAsia="Calibri" w:hAnsiTheme="majorHAnsi"/>
          <w:i/>
          <w:iCs/>
          <w:lang w:val="sr-Cyrl-C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AA7032" w:rsidRPr="00AA7032" w14:paraId="5A19ED59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FD41D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AA7032">
              <w:rPr>
                <w:rFonts w:asciiTheme="majorHAnsi" w:eastAsia="Calibri" w:hAnsiTheme="majorHAnsi"/>
                <w:i/>
                <w:iCs/>
              </w:rPr>
              <w:t>Називпонуђача</w:t>
            </w:r>
            <w:proofErr w:type="spellEnd"/>
            <w:r w:rsidRPr="00AA7032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43593F37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349" w14:textId="77777777" w:rsidR="00AA7032" w:rsidRPr="00AA7032" w:rsidRDefault="00AA7032" w:rsidP="00AA7032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AA7032" w:rsidRPr="00AA7032" w14:paraId="3727E9D9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34367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AA7032">
              <w:rPr>
                <w:rFonts w:asciiTheme="majorHAnsi" w:eastAsia="Calibri" w:hAnsiTheme="majorHAnsi"/>
                <w:i/>
                <w:iCs/>
              </w:rPr>
              <w:t>Адресапонуђача</w:t>
            </w:r>
            <w:proofErr w:type="spellEnd"/>
            <w:r w:rsidRPr="00AA7032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0B2D989E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A2D6" w14:textId="77777777" w:rsidR="00AA7032" w:rsidRPr="00AA7032" w:rsidRDefault="00AA7032" w:rsidP="00AA7032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AA7032" w:rsidRPr="00AA7032" w14:paraId="28CF0F24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2F849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AA7032">
              <w:rPr>
                <w:rFonts w:asciiTheme="majorHAnsi" w:eastAsia="Calibri" w:hAnsiTheme="majorHAnsi"/>
                <w:i/>
                <w:iCs/>
              </w:rPr>
              <w:t>Матичнибројпонуђача</w:t>
            </w:r>
            <w:proofErr w:type="spellEnd"/>
            <w:r w:rsidRPr="00AA7032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513BC2D0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B89" w14:textId="77777777" w:rsidR="00AA7032" w:rsidRPr="00AA7032" w:rsidRDefault="00AA7032" w:rsidP="00AA7032">
            <w:pPr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</w:tr>
      <w:tr w:rsidR="00AA7032" w:rsidRPr="00AA7032" w14:paraId="4342E234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4A209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7032">
              <w:rPr>
                <w:rFonts w:asciiTheme="majorHAnsi" w:eastAsia="Calibri" w:hAnsiTheme="majorHAnsi"/>
                <w:i/>
                <w:iCs/>
                <w:lang w:val="ru-RU"/>
              </w:rPr>
              <w:t>Порески идентификациони број понуђача (ПИБ):</w:t>
            </w:r>
          </w:p>
          <w:p w14:paraId="3D48F176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C91" w14:textId="77777777" w:rsidR="00AA7032" w:rsidRPr="00AA7032" w:rsidRDefault="00AA7032" w:rsidP="00AA7032">
            <w:pPr>
              <w:snapToGrid w:val="0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AA7032" w:rsidRPr="00AA7032" w14:paraId="3944D6BA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CC253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AA7032">
              <w:rPr>
                <w:rFonts w:asciiTheme="majorHAnsi" w:eastAsia="Calibri" w:hAnsiTheme="majorHAnsi"/>
                <w:i/>
                <w:iCs/>
              </w:rPr>
              <w:t>Имеособезаконтакт</w:t>
            </w:r>
            <w:proofErr w:type="spellEnd"/>
            <w:r w:rsidRPr="00AA7032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50E7D766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799" w14:textId="77777777" w:rsidR="00AA7032" w:rsidRPr="00AA7032" w:rsidRDefault="00AA7032" w:rsidP="00AA7032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AA7032" w:rsidRPr="00AA7032" w14:paraId="337479F2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E77DC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7032">
              <w:rPr>
                <w:rFonts w:asciiTheme="majorHAnsi" w:eastAsia="Calibri" w:hAnsiTheme="majorHAnsi"/>
                <w:i/>
                <w:iCs/>
                <w:lang w:val="ru-RU"/>
              </w:rPr>
              <w:t>Електронска адреса понуђача (</w:t>
            </w:r>
            <w:r w:rsidRPr="00AA7032">
              <w:rPr>
                <w:rFonts w:asciiTheme="majorHAnsi" w:eastAsia="Calibri" w:hAnsiTheme="majorHAnsi"/>
                <w:i/>
                <w:iCs/>
              </w:rPr>
              <w:t>e</w:t>
            </w:r>
            <w:r w:rsidRPr="00AA7032">
              <w:rPr>
                <w:rFonts w:asciiTheme="majorHAnsi" w:eastAsia="Calibri" w:hAnsiTheme="majorHAnsi"/>
                <w:i/>
                <w:iCs/>
                <w:lang w:val="ru-RU"/>
              </w:rPr>
              <w:t>-</w:t>
            </w:r>
            <w:r w:rsidRPr="00AA7032">
              <w:rPr>
                <w:rFonts w:asciiTheme="majorHAnsi" w:eastAsia="Calibri" w:hAnsiTheme="majorHAnsi"/>
                <w:i/>
                <w:iCs/>
              </w:rPr>
              <w:t>mail</w:t>
            </w:r>
            <w:r w:rsidRPr="00AA7032">
              <w:rPr>
                <w:rFonts w:asciiTheme="majorHAnsi" w:eastAsia="Calibri" w:hAnsiTheme="majorHAnsi"/>
                <w:i/>
                <w:iCs/>
                <w:lang w:val="ru-RU"/>
              </w:rPr>
              <w:t>):</w:t>
            </w:r>
          </w:p>
          <w:p w14:paraId="7779080A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EA8" w14:textId="77777777" w:rsidR="00AA7032" w:rsidRPr="00AA7032" w:rsidRDefault="00AA7032" w:rsidP="00AA7032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AA7032" w:rsidRPr="00AA7032" w14:paraId="76249534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6F695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AA7032">
              <w:rPr>
                <w:rFonts w:asciiTheme="majorHAnsi" w:eastAsia="Calibri" w:hAnsiTheme="majorHAnsi"/>
                <w:i/>
                <w:iCs/>
              </w:rPr>
              <w:t>Телефон</w:t>
            </w:r>
            <w:proofErr w:type="spellEnd"/>
            <w:r w:rsidRPr="00AA7032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6CDE7869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3C85" w14:textId="77777777" w:rsidR="00AA7032" w:rsidRPr="00AA7032" w:rsidRDefault="00AA7032" w:rsidP="00AA7032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AA7032" w:rsidRPr="00AA7032" w14:paraId="17C92951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CD264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</w:rPr>
            </w:pPr>
            <w:proofErr w:type="spellStart"/>
            <w:r w:rsidRPr="00AA7032">
              <w:rPr>
                <w:rFonts w:asciiTheme="majorHAnsi" w:eastAsia="Calibri" w:hAnsiTheme="majorHAnsi"/>
                <w:i/>
                <w:iCs/>
              </w:rPr>
              <w:t>Телефакс</w:t>
            </w:r>
            <w:proofErr w:type="spellEnd"/>
            <w:r w:rsidRPr="00AA7032">
              <w:rPr>
                <w:rFonts w:asciiTheme="majorHAnsi" w:eastAsia="Calibri" w:hAnsiTheme="majorHAnsi"/>
                <w:i/>
                <w:iCs/>
              </w:rPr>
              <w:t>:</w:t>
            </w:r>
          </w:p>
          <w:p w14:paraId="73A032BF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63C7C34B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  <w:p w14:paraId="019C0278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707C" w14:textId="77777777" w:rsidR="00AA7032" w:rsidRPr="00AA7032" w:rsidRDefault="00AA7032" w:rsidP="00AA7032">
            <w:pPr>
              <w:snapToGrid w:val="0"/>
              <w:rPr>
                <w:rFonts w:asciiTheme="majorHAnsi" w:eastAsia="Calibri" w:hAnsiTheme="majorHAnsi"/>
                <w:bCs/>
                <w:iCs/>
              </w:rPr>
            </w:pPr>
          </w:p>
          <w:p w14:paraId="73433C68" w14:textId="77777777" w:rsidR="00AA7032" w:rsidRPr="00AA7032" w:rsidRDefault="00AA7032" w:rsidP="00AA7032">
            <w:pPr>
              <w:rPr>
                <w:rFonts w:asciiTheme="majorHAnsi" w:eastAsia="Calibri" w:hAnsiTheme="majorHAnsi"/>
                <w:bCs/>
                <w:iCs/>
              </w:rPr>
            </w:pPr>
          </w:p>
          <w:p w14:paraId="757154A5" w14:textId="77777777" w:rsidR="00AA7032" w:rsidRPr="00AA7032" w:rsidRDefault="00AA7032" w:rsidP="00AA7032">
            <w:pPr>
              <w:rPr>
                <w:rFonts w:asciiTheme="majorHAnsi" w:eastAsia="Calibri" w:hAnsiTheme="majorHAnsi"/>
                <w:bCs/>
                <w:iCs/>
              </w:rPr>
            </w:pPr>
          </w:p>
        </w:tc>
      </w:tr>
      <w:tr w:rsidR="00AA7032" w:rsidRPr="00AA7032" w14:paraId="23635D9B" w14:textId="77777777" w:rsidTr="00AA70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2C725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7032">
              <w:rPr>
                <w:rFonts w:asciiTheme="majorHAnsi" w:eastAsia="Calibri" w:hAnsiTheme="majorHAnsi"/>
                <w:i/>
                <w:iCs/>
                <w:lang w:val="ru-RU"/>
              </w:rPr>
              <w:t>Број рачуна понуђача и назив банке:</w:t>
            </w:r>
          </w:p>
          <w:p w14:paraId="6BDE8B30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ABD8" w14:textId="77777777" w:rsidR="00AA7032" w:rsidRPr="00AA7032" w:rsidRDefault="00AA7032" w:rsidP="00AA7032">
            <w:pPr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  <w:tr w:rsidR="00AA7032" w:rsidRPr="00AA7032" w14:paraId="627AF92C" w14:textId="77777777" w:rsidTr="00AA7032">
        <w:trPr>
          <w:trHeight w:val="53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AB882" w14:textId="77777777" w:rsidR="00AA7032" w:rsidRPr="00AA7032" w:rsidRDefault="00AA7032" w:rsidP="00AA7032">
            <w:pPr>
              <w:jc w:val="both"/>
              <w:rPr>
                <w:rFonts w:asciiTheme="majorHAnsi" w:eastAsia="Calibri" w:hAnsiTheme="majorHAnsi"/>
                <w:b/>
                <w:bCs/>
                <w:i/>
                <w:iCs/>
                <w:lang w:val="ru-RU"/>
              </w:rPr>
            </w:pPr>
            <w:r w:rsidRPr="00AA7032">
              <w:rPr>
                <w:rFonts w:asciiTheme="majorHAnsi" w:eastAsia="Calibri" w:hAnsiTheme="majorHAnsi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2BB7" w14:textId="77777777" w:rsidR="00AA7032" w:rsidRPr="00AA7032" w:rsidRDefault="00AA7032" w:rsidP="00AA7032">
            <w:pPr>
              <w:ind w:firstLine="708"/>
              <w:rPr>
                <w:rFonts w:asciiTheme="majorHAnsi" w:eastAsia="Calibri" w:hAnsiTheme="majorHAnsi"/>
                <w:bCs/>
                <w:iCs/>
                <w:lang w:val="ru-RU"/>
              </w:rPr>
            </w:pPr>
          </w:p>
        </w:tc>
      </w:tr>
    </w:tbl>
    <w:p w14:paraId="22B60A31" w14:textId="77777777" w:rsidR="00AA7032" w:rsidRPr="00AA7032" w:rsidRDefault="00AA7032" w:rsidP="00AA7032">
      <w:pPr>
        <w:rPr>
          <w:rFonts w:asciiTheme="majorHAnsi" w:eastAsia="TimesNewRomanPSMT" w:hAnsiTheme="majorHAnsi"/>
          <w:b/>
          <w:bCs/>
          <w:i/>
          <w:iCs/>
        </w:rPr>
      </w:pPr>
    </w:p>
    <w:p w14:paraId="3CB1C148" w14:textId="77777777" w:rsidR="00AA7032" w:rsidRPr="00AA7032" w:rsidRDefault="00AA7032" w:rsidP="00AA7032">
      <w:pPr>
        <w:rPr>
          <w:rFonts w:asciiTheme="majorHAnsi" w:eastAsia="TimesNewRomanPSMT" w:hAnsiTheme="majorHAnsi"/>
          <w:b/>
          <w:bCs/>
          <w:i/>
          <w:iCs/>
        </w:rPr>
      </w:pPr>
    </w:p>
    <w:p w14:paraId="0A50CBF0" w14:textId="77777777" w:rsidR="00AA7032" w:rsidRPr="00AA7032" w:rsidRDefault="00AA7032" w:rsidP="00AA7032">
      <w:pPr>
        <w:rPr>
          <w:rFonts w:asciiTheme="majorHAnsi" w:hAnsiTheme="majorHAnsi"/>
        </w:rPr>
      </w:pPr>
      <w:r w:rsidRPr="00AA7032">
        <w:rPr>
          <w:rFonts w:asciiTheme="majorHAnsi" w:eastAsia="TimesNewRomanPSMT" w:hAnsiTheme="majorHAnsi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AA7032" w:rsidRPr="00AA7032" w14:paraId="083AF630" w14:textId="77777777" w:rsidTr="00AA7032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756D" w14:textId="77777777" w:rsidR="00AA7032" w:rsidRPr="00AA7032" w:rsidRDefault="00AA7032" w:rsidP="00AA7032">
            <w:pPr>
              <w:snapToGrid w:val="0"/>
              <w:jc w:val="center"/>
              <w:rPr>
                <w:rFonts w:asciiTheme="majorHAnsi" w:hAnsiTheme="majorHAnsi"/>
              </w:rPr>
            </w:pPr>
          </w:p>
          <w:p w14:paraId="6B21BC20" w14:textId="77777777" w:rsidR="00AA7032" w:rsidRPr="00AA7032" w:rsidRDefault="00AA7032" w:rsidP="00AA7032">
            <w:pPr>
              <w:jc w:val="center"/>
              <w:rPr>
                <w:rFonts w:asciiTheme="majorHAnsi" w:eastAsia="TimesNewRomanPSMT" w:hAnsiTheme="majorHAnsi"/>
                <w:b/>
                <w:bCs/>
              </w:rPr>
            </w:pPr>
            <w:r w:rsidRPr="00AA7032">
              <w:rPr>
                <w:rFonts w:asciiTheme="majorHAnsi" w:eastAsia="TimesNewRomanPSMT" w:hAnsiTheme="majorHAnsi"/>
                <w:b/>
                <w:bCs/>
              </w:rPr>
              <w:t xml:space="preserve">А) САМОСТАЛНО </w:t>
            </w:r>
          </w:p>
        </w:tc>
      </w:tr>
      <w:tr w:rsidR="00AA7032" w:rsidRPr="00AA7032" w14:paraId="6E83CD28" w14:textId="77777777" w:rsidTr="00AA7032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4BE7" w14:textId="77777777" w:rsidR="00AA7032" w:rsidRPr="00AA7032" w:rsidRDefault="00AA7032" w:rsidP="00AA7032">
            <w:pPr>
              <w:rPr>
                <w:rFonts w:asciiTheme="majorHAnsi" w:eastAsia="TimesNewRomanPSMT" w:hAnsiTheme="majorHAnsi"/>
                <w:b/>
                <w:bCs/>
                <w:lang w:val="sr-Cyrl-CS"/>
              </w:rPr>
            </w:pPr>
            <w:r w:rsidRPr="00AA7032">
              <w:rPr>
                <w:rFonts w:asciiTheme="majorHAnsi" w:eastAsia="TimesNewRomanPSMT" w:hAnsiTheme="majorHAnsi"/>
                <w:b/>
                <w:bCs/>
                <w:lang w:val="sr-Cyrl-CS"/>
              </w:rPr>
              <w:t xml:space="preserve">                                                          Б</w:t>
            </w:r>
            <w:r w:rsidRPr="00AA7032">
              <w:rPr>
                <w:rFonts w:asciiTheme="majorHAnsi" w:eastAsia="TimesNewRomanPSMT" w:hAnsiTheme="majorHAnsi"/>
                <w:b/>
                <w:bCs/>
              </w:rPr>
              <w:t>) КАО ЗАЈЕДНИЧКУ ПОНУДУ</w:t>
            </w:r>
          </w:p>
        </w:tc>
      </w:tr>
    </w:tbl>
    <w:p w14:paraId="51627B7B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Cs/>
          <w:lang w:val="ru-RU"/>
        </w:rPr>
      </w:pPr>
      <w:r w:rsidRPr="00AA7032">
        <w:rPr>
          <w:rFonts w:asciiTheme="majorHAnsi" w:hAnsiTheme="majorHAnsi"/>
          <w:b/>
          <w:i/>
          <w:iCs/>
          <w:lang w:val="ru-RU"/>
        </w:rPr>
        <w:t>Напомена:</w:t>
      </w:r>
      <w:r w:rsidRPr="00AA7032">
        <w:rPr>
          <w:rFonts w:asciiTheme="majorHAnsi" w:hAnsiTheme="majorHAnsi"/>
          <w:i/>
          <w:iCs/>
          <w:lang w:val="ru-RU"/>
        </w:rPr>
        <w:t xml:space="preserve"> заокружити начин подношења понуде, односно податке о свим учесницима заједничке понуде, уколико понуду подноси група понуђача</w:t>
      </w:r>
    </w:p>
    <w:p w14:paraId="4A27F294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991E9E2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6DC6864C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41B13E8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4DD7A6B0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65228E12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9B12419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Cs/>
          <w:lang w:val="en-GB"/>
        </w:rPr>
      </w:pPr>
    </w:p>
    <w:p w14:paraId="1BC2D1F0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1BFCAB99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474FC407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5A202A44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1F0257DC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37F14EA4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</w:rPr>
      </w:pPr>
      <w:r w:rsidRPr="00AA7032">
        <w:rPr>
          <w:rFonts w:asciiTheme="majorHAnsi" w:eastAsia="TimesNewRomanPSMT" w:hAnsiTheme="majorHAnsi"/>
          <w:b/>
          <w:bCs/>
          <w:i/>
          <w:lang w:val="sr-Cyrl-CS"/>
        </w:rPr>
        <w:t xml:space="preserve">3) </w:t>
      </w:r>
      <w:r w:rsidRPr="00AA7032">
        <w:rPr>
          <w:rFonts w:asciiTheme="majorHAnsi" w:eastAsia="TimesNewRomanPSMT" w:hAnsiTheme="majorHAnsi"/>
          <w:b/>
          <w:bCs/>
          <w:i/>
        </w:rPr>
        <w:t xml:space="preserve">ПОДАЦИ О ПОДИЗВОЂАЧУ </w:t>
      </w:r>
    </w:p>
    <w:p w14:paraId="3F62BA80" w14:textId="77777777" w:rsidR="00AA7032" w:rsidRPr="00AA7032" w:rsidRDefault="00AA7032" w:rsidP="00AA7032">
      <w:pPr>
        <w:jc w:val="both"/>
        <w:rPr>
          <w:rFonts w:asciiTheme="majorHAnsi" w:eastAsia="Calibri" w:hAnsiTheme="majorHAnsi"/>
        </w:rPr>
      </w:pPr>
      <w:r w:rsidRPr="00AA7032">
        <w:rPr>
          <w:rFonts w:asciiTheme="majorHAnsi" w:eastAsia="TimesNewRomanPSMT" w:hAnsiTheme="majorHAnsi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AA7032" w:rsidRPr="00AA7032" w14:paraId="2F30BB51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9A0EF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Calibri" w:hAnsiTheme="majorHAnsi"/>
              </w:rPr>
            </w:pPr>
          </w:p>
          <w:p w14:paraId="25BFC1E6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E5C90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2B1C925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Називподизвођача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5932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56251AD8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ED855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20E20C7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C3B5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74DA2FE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610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68F6C6C9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3B1CC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F48DD71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3F4F8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AB99B6C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318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50FC217F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4E968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EEB1333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C4BE5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90844CB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E6D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1F777537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DD8F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9F8D8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2EC1A0F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600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4B129E5F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87215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D64D3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731BA49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EE0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AA7032" w:rsidRPr="00AA7032" w14:paraId="6C3FB16D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288C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684E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4B354B63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FB04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AA7032" w:rsidRPr="00AA7032" w14:paraId="253D70C6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68EC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F20E6AC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E480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C5DEB77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Називподизвођача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138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564C3DC5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C1506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6D5F70C0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57355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1D647D8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D34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09153158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A912C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2D02052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4D3B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DEBCD5B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1C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13900C60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2AC7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06F7DF1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F542D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88D2314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34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15ED326D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78516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9580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CB33035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A0C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34C951AD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440EF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BF9A6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7153390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  <w:p w14:paraId="6368087B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291A497A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8B4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AA7032" w:rsidRPr="00AA7032" w14:paraId="37B52088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F31E4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9BBB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30E324B0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392D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</w:tbl>
    <w:p w14:paraId="3AADC930" w14:textId="77777777" w:rsidR="00AA7032" w:rsidRPr="00AA7032" w:rsidRDefault="00AA7032" w:rsidP="00AA7032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380C10BA" w14:textId="77777777" w:rsidR="00AA7032" w:rsidRPr="00AA7032" w:rsidRDefault="00AA7032" w:rsidP="00AA7032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ru-RU"/>
        </w:rPr>
      </w:pPr>
    </w:p>
    <w:p w14:paraId="41EA84B0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ru-RU"/>
        </w:rPr>
      </w:pPr>
      <w:r w:rsidRPr="00AA7032">
        <w:rPr>
          <w:rFonts w:asciiTheme="majorHAnsi" w:eastAsia="Calibri" w:hAnsiTheme="majorHAnsi"/>
          <w:b/>
          <w:bCs/>
          <w:i/>
          <w:iCs/>
          <w:u w:val="single"/>
          <w:lang w:val="ru-RU"/>
        </w:rPr>
        <w:t>Напомена:</w:t>
      </w:r>
    </w:p>
    <w:p w14:paraId="5CF13AF6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  <w:r w:rsidRPr="00AA7032">
        <w:rPr>
          <w:rFonts w:asciiTheme="majorHAnsi" w:eastAsia="Calibri" w:hAnsiTheme="majorHAns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2D6FE634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38DF35E1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6622BC2C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5D99D01B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70D179C4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2F394BDD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en-GB"/>
        </w:rPr>
      </w:pPr>
    </w:p>
    <w:p w14:paraId="44203A45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lang w:val="en-GB"/>
        </w:rPr>
      </w:pPr>
    </w:p>
    <w:p w14:paraId="236852DE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sr-Cyrl-CS"/>
        </w:rPr>
      </w:pPr>
    </w:p>
    <w:p w14:paraId="743FD467" w14:textId="77777777" w:rsidR="00AA7032" w:rsidRPr="00AA7032" w:rsidRDefault="00AA7032" w:rsidP="00AA7032">
      <w:pPr>
        <w:jc w:val="both"/>
        <w:rPr>
          <w:rFonts w:asciiTheme="majorHAnsi" w:eastAsia="TimesNewRomanPSMT" w:hAnsiTheme="majorHAnsi"/>
          <w:b/>
          <w:bCs/>
          <w:i/>
          <w:lang w:val="ru-RU"/>
        </w:rPr>
      </w:pPr>
      <w:r w:rsidRPr="00AA7032">
        <w:rPr>
          <w:rFonts w:asciiTheme="majorHAnsi" w:eastAsia="TimesNewRomanPSMT" w:hAnsiTheme="majorHAnsi"/>
          <w:b/>
          <w:bCs/>
          <w:i/>
          <w:lang w:val="sr-Cyrl-CS"/>
        </w:rPr>
        <w:t xml:space="preserve">4) </w:t>
      </w:r>
      <w:r w:rsidRPr="00AA7032">
        <w:rPr>
          <w:rFonts w:asciiTheme="majorHAnsi" w:eastAsia="TimesNewRomanPSMT" w:hAnsiTheme="majorHAnsi"/>
          <w:b/>
          <w:bCs/>
          <w:i/>
          <w:lang w:val="ru-RU"/>
        </w:rPr>
        <w:t>ПОДАЦИ О УЧЕСНИКУ  У ЗАЈЕДНИЧКОЈ ПОНУДИ</w:t>
      </w:r>
    </w:p>
    <w:p w14:paraId="4FC477BE" w14:textId="77777777" w:rsidR="00AA7032" w:rsidRPr="00AA7032" w:rsidRDefault="00AA7032" w:rsidP="00AA7032">
      <w:pPr>
        <w:jc w:val="both"/>
        <w:rPr>
          <w:rFonts w:asciiTheme="majorHAnsi" w:eastAsia="Calibri" w:hAnsiTheme="majorHAnsi"/>
          <w:lang w:val="ru-RU"/>
        </w:rPr>
      </w:pPr>
      <w:r w:rsidRPr="00AA7032">
        <w:rPr>
          <w:rFonts w:asciiTheme="majorHAnsi" w:eastAsia="TimesNewRomanPSMT" w:hAnsiTheme="majorHAnsi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AA7032" w:rsidRPr="00AA7032" w14:paraId="5BD05114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2857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Calibri" w:hAnsiTheme="majorHAnsi"/>
                <w:lang w:val="ru-RU"/>
              </w:rPr>
            </w:pPr>
          </w:p>
          <w:p w14:paraId="10373772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6C4A4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68C29234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D1CD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AA7032" w:rsidRPr="00AA7032" w14:paraId="4A2D57C2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618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F815C26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8EB0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111E5C58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0C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30120860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C896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52807C7A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42D6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ABEEDDC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D2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2960B23D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8137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2702FE7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A58B5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D59DC8A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813D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3BD2F0CB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2A706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E7B5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EFF145F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50D6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2493938E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C676D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7C8859C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A7050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5738135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A76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AA7032" w:rsidRPr="00AA7032" w14:paraId="49404B11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086B3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5F8C723E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79FF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190D912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3133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19DA7644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CB2D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AB5B43A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FF1E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1F802D25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B272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277D31B5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7C0A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7A7B2F7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9B353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8B17242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389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1825213D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8A45B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5E1F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76EBAA2E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Имеособе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 xml:space="preserve"> з</w:t>
            </w:r>
            <w:r w:rsidRPr="00AA7032">
              <w:rPr>
                <w:rFonts w:asciiTheme="majorHAnsi" w:eastAsia="TimesNewRomanPSMT" w:hAnsiTheme="majorHAnsi"/>
                <w:bCs/>
                <w:i/>
                <w:lang w:val="sr-Cyrl-CS"/>
              </w:rPr>
              <w:t xml:space="preserve">а </w:t>
            </w: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контакт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FE8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0B49E3AE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8DF5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F1D5065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1FE3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6BA287C7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  <w:r w:rsidRPr="00AA7032">
              <w:rPr>
                <w:rFonts w:asciiTheme="majorHAnsi" w:eastAsia="TimesNewRomanPSMT" w:hAnsiTheme="majorHAnsi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CA8A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  <w:lang w:val="ru-RU"/>
              </w:rPr>
            </w:pPr>
          </w:p>
        </w:tc>
      </w:tr>
      <w:tr w:rsidR="00AA7032" w:rsidRPr="00AA7032" w14:paraId="6F259CF5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51F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03465791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A046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  <w:lang w:val="ru-RU"/>
              </w:rPr>
            </w:pPr>
          </w:p>
          <w:p w14:paraId="7BA8D6FD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Адреса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8F64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577AC250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3549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47D13325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3E9CF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0E4D7C19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Матичниброј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303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5B361824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D6A4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563F3C0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AD62E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27477CDA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Порескиидентификациониброј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E60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  <w:tr w:rsidR="00AA7032" w:rsidRPr="00AA7032" w14:paraId="309C7309" w14:textId="77777777" w:rsidTr="00AA703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9133D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3F629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Cs/>
                <w:i/>
              </w:rPr>
            </w:pPr>
          </w:p>
          <w:p w14:paraId="3EB7450E" w14:textId="77777777" w:rsidR="00AA7032" w:rsidRPr="00AA7032" w:rsidRDefault="00AA7032" w:rsidP="00AA7032">
            <w:pPr>
              <w:jc w:val="both"/>
              <w:rPr>
                <w:rFonts w:asciiTheme="majorHAnsi" w:eastAsia="TimesNewRomanPSMT" w:hAnsiTheme="majorHAnsi"/>
                <w:b/>
                <w:bCs/>
              </w:rPr>
            </w:pPr>
            <w:proofErr w:type="spellStart"/>
            <w:r w:rsidRPr="00AA7032">
              <w:rPr>
                <w:rFonts w:asciiTheme="majorHAnsi" w:eastAsia="TimesNewRomanPSMT" w:hAnsiTheme="majorHAnsi"/>
                <w:bCs/>
                <w:i/>
              </w:rPr>
              <w:t>Имеособезаконтакт</w:t>
            </w:r>
            <w:proofErr w:type="spellEnd"/>
            <w:r w:rsidRPr="00AA7032">
              <w:rPr>
                <w:rFonts w:asciiTheme="majorHAnsi" w:eastAsia="TimesNewRomanPSMT" w:hAnsiTheme="majorHAnsi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12D7" w14:textId="77777777" w:rsidR="00AA7032" w:rsidRPr="00AA7032" w:rsidRDefault="00AA7032" w:rsidP="00AA7032">
            <w:pPr>
              <w:snapToGrid w:val="0"/>
              <w:jc w:val="both"/>
              <w:rPr>
                <w:rFonts w:asciiTheme="majorHAnsi" w:eastAsia="TimesNewRomanPSMT" w:hAnsiTheme="majorHAnsi"/>
                <w:b/>
                <w:bCs/>
              </w:rPr>
            </w:pPr>
          </w:p>
        </w:tc>
      </w:tr>
    </w:tbl>
    <w:p w14:paraId="7CF5EB32" w14:textId="77777777" w:rsidR="00AA7032" w:rsidRPr="00AA7032" w:rsidRDefault="00AA7032" w:rsidP="00AA7032">
      <w:pPr>
        <w:jc w:val="both"/>
        <w:rPr>
          <w:rFonts w:asciiTheme="majorHAnsi" w:eastAsia="Calibri" w:hAnsiTheme="majorHAnsi"/>
          <w:b/>
          <w:bCs/>
          <w:i/>
          <w:iCs/>
          <w:u w:val="single"/>
          <w:lang w:val="sr-Cyrl-CS"/>
        </w:rPr>
      </w:pPr>
    </w:p>
    <w:p w14:paraId="014CCF95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ru-RU"/>
        </w:rPr>
      </w:pPr>
      <w:proofErr w:type="spellStart"/>
      <w:r w:rsidRPr="00AA7032">
        <w:rPr>
          <w:rFonts w:asciiTheme="majorHAnsi" w:eastAsia="Calibri" w:hAnsiTheme="majorHAnsi"/>
          <w:b/>
          <w:bCs/>
          <w:i/>
          <w:iCs/>
          <w:u w:val="single"/>
        </w:rPr>
        <w:t>Напомена</w:t>
      </w:r>
      <w:proofErr w:type="spellEnd"/>
      <w:r w:rsidRPr="00AA7032">
        <w:rPr>
          <w:rFonts w:asciiTheme="majorHAnsi" w:eastAsia="Calibri" w:hAnsiTheme="majorHAnsi"/>
          <w:b/>
          <w:bCs/>
          <w:i/>
          <w:iCs/>
          <w:u w:val="single"/>
        </w:rPr>
        <w:t>:</w:t>
      </w:r>
    </w:p>
    <w:p w14:paraId="7AC448B0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ru-RU"/>
        </w:rPr>
      </w:pPr>
    </w:p>
    <w:p w14:paraId="572585AB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Latn-CS"/>
        </w:rPr>
      </w:pPr>
      <w:r w:rsidRPr="00AA7032">
        <w:rPr>
          <w:rFonts w:asciiTheme="majorHAnsi" w:eastAsia="Calibri" w:hAnsiTheme="majorHAns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5585CE8E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Latn-CS"/>
        </w:rPr>
      </w:pPr>
    </w:p>
    <w:p w14:paraId="09520AD6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Latn-CS"/>
        </w:rPr>
      </w:pPr>
    </w:p>
    <w:p w14:paraId="2B7660C7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Latn-CS"/>
        </w:rPr>
      </w:pPr>
    </w:p>
    <w:p w14:paraId="776B6C22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Latn-CS"/>
        </w:rPr>
      </w:pPr>
    </w:p>
    <w:p w14:paraId="6F205D3E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Cyrl-CS"/>
        </w:rPr>
      </w:pPr>
    </w:p>
    <w:p w14:paraId="47A60E55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Cyrl-CS"/>
        </w:rPr>
      </w:pPr>
    </w:p>
    <w:p w14:paraId="4880A1A1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Cyrl-CS"/>
        </w:rPr>
      </w:pPr>
    </w:p>
    <w:p w14:paraId="09C573A9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Cyrl-CS"/>
        </w:rPr>
      </w:pPr>
    </w:p>
    <w:p w14:paraId="76F2C985" w14:textId="77777777" w:rsidR="00AA7032" w:rsidRPr="00AA7032" w:rsidRDefault="00AA7032" w:rsidP="00AA7032">
      <w:pPr>
        <w:jc w:val="both"/>
        <w:rPr>
          <w:rFonts w:asciiTheme="majorHAnsi" w:eastAsia="Calibri" w:hAnsiTheme="majorHAnsi"/>
          <w:i/>
          <w:iCs/>
          <w:lang w:val="sr-Latn-CS"/>
        </w:rPr>
      </w:pPr>
    </w:p>
    <w:p w14:paraId="5B29FD2F" w14:textId="77777777" w:rsidR="00AA7032" w:rsidRPr="00AA7032" w:rsidRDefault="00AA7032" w:rsidP="00AA7032">
      <w:pPr>
        <w:jc w:val="both"/>
        <w:rPr>
          <w:rFonts w:asciiTheme="majorHAnsi" w:eastAsia="Calibri" w:hAnsiTheme="majorHAnsi"/>
          <w:b/>
          <w:bCs/>
          <w:i/>
          <w:iCs/>
          <w:lang w:val="sr-Latn-CS"/>
        </w:rPr>
      </w:pPr>
    </w:p>
    <w:p w14:paraId="6B585CF3" w14:textId="5FB1D886" w:rsidR="005C4CA1" w:rsidRPr="00C63EE5" w:rsidRDefault="00AA7032" w:rsidP="005C4CA1">
      <w:pPr>
        <w:jc w:val="both"/>
        <w:rPr>
          <w:rStyle w:val="Emphasis"/>
          <w:rFonts w:asciiTheme="majorHAnsi" w:hAnsiTheme="majorHAnsi"/>
          <w:i w:val="0"/>
          <w:iCs w:val="0"/>
          <w:color w:val="000000" w:themeColor="text1"/>
        </w:rPr>
      </w:pPr>
      <w:r w:rsidRPr="00AA7032">
        <w:rPr>
          <w:rFonts w:asciiTheme="majorHAnsi" w:eastAsia="TimesNewRomanPSMT" w:hAnsiTheme="majorHAnsi"/>
          <w:b/>
          <w:bCs/>
          <w:lang w:val="sr-Cyrl-CS"/>
        </w:rPr>
        <w:t xml:space="preserve">5) </w:t>
      </w:r>
      <w:r w:rsidRPr="00AA7032">
        <w:rPr>
          <w:rFonts w:asciiTheme="majorHAnsi" w:eastAsia="TimesNewRomanPSMT" w:hAnsiTheme="majorHAnsi"/>
          <w:b/>
          <w:bCs/>
          <w:lang w:val="ru-RU"/>
        </w:rPr>
        <w:t>ОПИС ПРЕДМЕТА</w:t>
      </w:r>
      <w:r w:rsidR="00C94836">
        <w:rPr>
          <w:rFonts w:asciiTheme="majorHAnsi" w:eastAsia="TimesNewRomanPSMT" w:hAnsiTheme="majorHAnsi"/>
          <w:b/>
          <w:bCs/>
          <w:lang w:val="ru-RU"/>
        </w:rPr>
        <w:t xml:space="preserve"> И </w:t>
      </w:r>
      <w:r w:rsidR="00C94836" w:rsidRPr="00AA7032">
        <w:rPr>
          <w:rFonts w:asciiTheme="majorHAnsi" w:eastAsia="TimesNewRomanPSMT" w:hAnsiTheme="majorHAnsi"/>
          <w:b/>
          <w:bCs/>
          <w:lang w:val="ru-RU"/>
        </w:rPr>
        <w:t xml:space="preserve">ОБРАЗАЦ СТРУКТУРЕ ПОНУЂЕНЕ ЦЕНЕ </w:t>
      </w:r>
      <w:r w:rsidRPr="00AA7032">
        <w:rPr>
          <w:rFonts w:asciiTheme="majorHAnsi" w:eastAsia="TimesNewRomanPSMT" w:hAnsiTheme="majorHAnsi"/>
          <w:b/>
          <w:bCs/>
          <w:lang w:val="ru-RU"/>
        </w:rPr>
        <w:t xml:space="preserve">НАБАВКЕ ПУТЕМ НАРУЏБЕНИЦЕ добара </w:t>
      </w:r>
      <w:r w:rsidRPr="00AA7032">
        <w:rPr>
          <w:rFonts w:asciiTheme="majorHAnsi" w:eastAsia="TimesNewRomanPSMT" w:hAnsiTheme="majorHAnsi"/>
          <w:b/>
          <w:bCs/>
        </w:rPr>
        <w:t xml:space="preserve">- </w:t>
      </w:r>
      <w:proofErr w:type="spellStart"/>
      <w:r>
        <w:rPr>
          <w:rStyle w:val="Emphasis"/>
          <w:i w:val="0"/>
          <w:color w:val="000000"/>
        </w:rPr>
        <w:t>Набавка</w:t>
      </w:r>
      <w:proofErr w:type="spellEnd"/>
      <w:r>
        <w:rPr>
          <w:rStyle w:val="Emphasis"/>
          <w:i w:val="0"/>
          <w:color w:val="000000"/>
        </w:rPr>
        <w:t xml:space="preserve">  </w:t>
      </w:r>
      <w:proofErr w:type="spellStart"/>
      <w:r>
        <w:rPr>
          <w:rStyle w:val="Emphasis"/>
          <w:i w:val="0"/>
          <w:color w:val="000000"/>
        </w:rPr>
        <w:t>добара</w:t>
      </w:r>
      <w:proofErr w:type="spellEnd"/>
      <w:r>
        <w:rPr>
          <w:rStyle w:val="Emphasis"/>
          <w:i w:val="0"/>
          <w:color w:val="000000"/>
        </w:rPr>
        <w:t xml:space="preserve">- </w:t>
      </w:r>
      <w:r w:rsidR="005C4CA1">
        <w:rPr>
          <w:rStyle w:val="Emphasis"/>
          <w:i w:val="0"/>
          <w:color w:val="000000"/>
          <w:lang w:val="sr-Cyrl-RS"/>
        </w:rPr>
        <w:t xml:space="preserve"> Набавка </w:t>
      </w:r>
      <w:proofErr w:type="spellStart"/>
      <w:r w:rsidR="005C4CA1">
        <w:rPr>
          <w:rStyle w:val="Emphasis"/>
          <w:i w:val="0"/>
          <w:color w:val="000000"/>
        </w:rPr>
        <w:t>мазута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за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потребе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Центра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за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заштиту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одојчади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,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деце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и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омладине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,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Београд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.</w:t>
      </w:r>
    </w:p>
    <w:p w14:paraId="1BF949CC" w14:textId="77777777" w:rsidR="005C4CA1" w:rsidRDefault="005C4CA1" w:rsidP="005C4CA1">
      <w:pPr>
        <w:jc w:val="both"/>
        <w:rPr>
          <w:rStyle w:val="Emphasis"/>
          <w:color w:val="000000"/>
        </w:rPr>
      </w:pPr>
    </w:p>
    <w:p w14:paraId="06F01B9E" w14:textId="4590CEA2" w:rsidR="00865E2B" w:rsidRPr="00AA7032" w:rsidRDefault="00865E2B" w:rsidP="00865E2B">
      <w:pPr>
        <w:jc w:val="both"/>
        <w:rPr>
          <w:rStyle w:val="Emphasis"/>
          <w:i w:val="0"/>
          <w:color w:val="000000"/>
        </w:rPr>
      </w:pPr>
    </w:p>
    <w:tbl>
      <w:tblPr>
        <w:tblStyle w:val="TableGrid"/>
        <w:tblW w:w="86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350"/>
        <w:gridCol w:w="1260"/>
        <w:gridCol w:w="2160"/>
        <w:gridCol w:w="1710"/>
      </w:tblGrid>
      <w:tr w:rsidR="00035A61" w14:paraId="608ED1F2" w14:textId="77777777" w:rsidTr="00035A61">
        <w:trPr>
          <w:trHeight w:val="979"/>
        </w:trPr>
        <w:tc>
          <w:tcPr>
            <w:tcW w:w="1080" w:type="dxa"/>
            <w:vMerge w:val="restart"/>
          </w:tcPr>
          <w:p w14:paraId="3FB1EFC7" w14:textId="77777777" w:rsidR="00035A61" w:rsidRPr="00534F9F" w:rsidRDefault="00035A61" w:rsidP="00844016">
            <w:pPr>
              <w:rPr>
                <w:rFonts w:asciiTheme="majorHAnsi" w:hAnsiTheme="majorHAnsi"/>
                <w:lang w:val="sr-Latn-CS"/>
              </w:rPr>
            </w:pPr>
            <w:r w:rsidRPr="00534F9F">
              <w:rPr>
                <w:rFonts w:asciiTheme="majorHAnsi" w:hAnsiTheme="majorHAnsi"/>
                <w:lang w:val="sr-Cyrl-CS"/>
              </w:rPr>
              <w:t>Место испоруке</w:t>
            </w:r>
            <w:r>
              <w:rPr>
                <w:rFonts w:asciiTheme="majorHAnsi" w:hAnsiTheme="majorHAnsi"/>
                <w:lang w:val="sr-Cyrl-CS"/>
              </w:rPr>
              <w:t xml:space="preserve"> у оквиру Центра за заштиту одојчади, деце и омладине, Београд</w:t>
            </w:r>
          </w:p>
        </w:tc>
        <w:tc>
          <w:tcPr>
            <w:tcW w:w="1080" w:type="dxa"/>
            <w:vMerge w:val="restart"/>
          </w:tcPr>
          <w:p w14:paraId="5AE472D8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Назив производа</w:t>
            </w:r>
          </w:p>
          <w:p w14:paraId="46D5E5EB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031E0BC1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7F15BB8F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684CF244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1F9A43F6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0CF263CB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1112C4F1" w14:textId="77777777" w:rsidR="00035A61" w:rsidRDefault="00035A61" w:rsidP="00844016">
            <w:pPr>
              <w:rPr>
                <w:rFonts w:asciiTheme="majorHAnsi" w:hAnsiTheme="majorHAnsi"/>
                <w:lang w:val="sr-Cyrl-CS"/>
              </w:rPr>
            </w:pPr>
          </w:p>
          <w:p w14:paraId="28488474" w14:textId="4733F613" w:rsidR="00035A61" w:rsidRPr="00035A61" w:rsidRDefault="00035A61" w:rsidP="008440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sr-Cyrl-CS"/>
              </w:rPr>
              <w:t xml:space="preserve">     </w:t>
            </w:r>
            <w:r>
              <w:rPr>
                <w:rFonts w:asciiTheme="majorHAnsi" w:hAnsiTheme="majorHAnsi"/>
              </w:rPr>
              <w:t>I</w:t>
            </w:r>
          </w:p>
        </w:tc>
        <w:tc>
          <w:tcPr>
            <w:tcW w:w="1350" w:type="dxa"/>
          </w:tcPr>
          <w:p w14:paraId="1681D6CF" w14:textId="3805B07E" w:rsidR="00035A61" w:rsidRPr="00534F9F" w:rsidRDefault="00035A61" w:rsidP="00844016">
            <w:pPr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Cyrl-CS"/>
              </w:rPr>
              <w:t>Ц</w:t>
            </w:r>
            <w:r w:rsidRPr="00534F9F">
              <w:rPr>
                <w:rFonts w:asciiTheme="majorHAnsi" w:hAnsiTheme="majorHAnsi"/>
                <w:lang w:val="sr-Cyrl-CS"/>
              </w:rPr>
              <w:t>ена по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литру/</w:t>
            </w:r>
            <w:r>
              <w:rPr>
                <w:rFonts w:asciiTheme="majorHAnsi" w:hAnsiTheme="majorHAnsi"/>
                <w:lang w:val="sr-Cyrl-CS"/>
              </w:rPr>
              <w:t xml:space="preserve">тони </w:t>
            </w:r>
            <w:r w:rsidRPr="00534F9F">
              <w:rPr>
                <w:rFonts w:asciiTheme="majorHAnsi" w:hAnsiTheme="majorHAnsi"/>
                <w:lang w:val="sr-Cyrl-CS"/>
              </w:rPr>
              <w:t>без ПДВ-а ( са обрачунатим евентуалним попустима)</w:t>
            </w:r>
          </w:p>
        </w:tc>
        <w:tc>
          <w:tcPr>
            <w:tcW w:w="1260" w:type="dxa"/>
          </w:tcPr>
          <w:p w14:paraId="0E1A85AA" w14:textId="77777777" w:rsidR="00035A61" w:rsidRPr="00534F9F" w:rsidRDefault="00035A61" w:rsidP="00844016">
            <w:pPr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Cyrl-CS"/>
              </w:rPr>
              <w:t>Трошкови прев</w:t>
            </w:r>
            <w:r w:rsidRPr="00534F9F">
              <w:rPr>
                <w:rFonts w:asciiTheme="majorHAnsi" w:hAnsiTheme="majorHAnsi"/>
                <w:lang w:val="sr-Cyrl-CS"/>
              </w:rPr>
              <w:t>оза и путарине по</w:t>
            </w:r>
            <w:r>
              <w:rPr>
                <w:rFonts w:asciiTheme="majorHAnsi" w:hAnsiTheme="majorHAnsi"/>
                <w:lang w:val="sr-Cyrl-CS"/>
              </w:rPr>
              <w:t xml:space="preserve"> литру/тони</w:t>
            </w:r>
            <w:r w:rsidRPr="00534F9F">
              <w:rPr>
                <w:rFonts w:asciiTheme="majorHAnsi" w:hAnsiTheme="majorHAnsi"/>
                <w:lang w:val="sr-Cyrl-CS"/>
              </w:rPr>
              <w:t>, без ПДВ-а</w:t>
            </w:r>
          </w:p>
        </w:tc>
        <w:tc>
          <w:tcPr>
            <w:tcW w:w="2160" w:type="dxa"/>
          </w:tcPr>
          <w:p w14:paraId="2A868E28" w14:textId="77777777" w:rsidR="00035A61" w:rsidRPr="00534F9F" w:rsidRDefault="00035A61" w:rsidP="00844016">
            <w:pPr>
              <w:rPr>
                <w:rFonts w:asciiTheme="majorHAnsi" w:hAnsiTheme="majorHAnsi"/>
                <w:lang w:val="sr-Latn-CS"/>
              </w:rPr>
            </w:pPr>
            <w:r w:rsidRPr="00534F9F">
              <w:rPr>
                <w:rFonts w:asciiTheme="majorHAnsi" w:hAnsiTheme="majorHAnsi"/>
                <w:lang w:val="sr-Cyrl-CS"/>
              </w:rPr>
              <w:t>Ма</w:t>
            </w:r>
            <w:r>
              <w:rPr>
                <w:rFonts w:asciiTheme="majorHAnsi" w:hAnsiTheme="majorHAnsi"/>
              </w:rPr>
              <w:t>н</w:t>
            </w:r>
            <w:r w:rsidRPr="00534F9F">
              <w:rPr>
                <w:rFonts w:asciiTheme="majorHAnsi" w:hAnsiTheme="majorHAnsi"/>
                <w:lang w:val="sr-Cyrl-CS"/>
              </w:rPr>
              <w:t xml:space="preserve">ипулативни трошкови  (утовар, истовар и сл.) по </w:t>
            </w:r>
            <w:r>
              <w:rPr>
                <w:rFonts w:asciiTheme="majorHAnsi" w:hAnsiTheme="majorHAnsi"/>
                <w:lang w:val="sr-Cyrl-CS"/>
              </w:rPr>
              <w:t>литру/тони</w:t>
            </w:r>
            <w:r w:rsidRPr="00534F9F">
              <w:rPr>
                <w:rFonts w:asciiTheme="majorHAnsi" w:hAnsiTheme="majorHAnsi"/>
                <w:lang w:val="sr-Cyrl-CS"/>
              </w:rPr>
              <w:t>, без ПДВ-а</w:t>
            </w:r>
          </w:p>
        </w:tc>
        <w:tc>
          <w:tcPr>
            <w:tcW w:w="1710" w:type="dxa"/>
          </w:tcPr>
          <w:p w14:paraId="070869FE" w14:textId="77777777" w:rsidR="00035A61" w:rsidRPr="00534F9F" w:rsidRDefault="00035A61" w:rsidP="00844016">
            <w:pPr>
              <w:rPr>
                <w:rFonts w:asciiTheme="majorHAnsi" w:hAnsiTheme="majorHAnsi"/>
                <w:lang w:val="sr-Latn-CS"/>
              </w:rPr>
            </w:pPr>
            <w:r w:rsidRPr="00534F9F">
              <w:rPr>
                <w:rFonts w:asciiTheme="majorHAnsi" w:hAnsiTheme="majorHAnsi"/>
                <w:lang w:val="sr-Cyrl-CS"/>
              </w:rPr>
              <w:t>Остали трошкови по</w:t>
            </w:r>
            <w:r>
              <w:rPr>
                <w:rFonts w:asciiTheme="majorHAnsi" w:hAnsiTheme="majorHAnsi"/>
                <w:lang w:val="sr-Cyrl-CS"/>
              </w:rPr>
              <w:t xml:space="preserve"> литру/тони</w:t>
            </w:r>
            <w:r w:rsidRPr="00534F9F">
              <w:rPr>
                <w:rFonts w:asciiTheme="majorHAnsi" w:hAnsiTheme="majorHAnsi"/>
                <w:lang w:val="sr-Cyrl-CS"/>
              </w:rPr>
              <w:t xml:space="preserve"> без ПДВ-а</w:t>
            </w:r>
          </w:p>
        </w:tc>
      </w:tr>
      <w:tr w:rsidR="00035A61" w14:paraId="0B215B5B" w14:textId="77777777" w:rsidTr="00035A61">
        <w:trPr>
          <w:trHeight w:val="1004"/>
        </w:trPr>
        <w:tc>
          <w:tcPr>
            <w:tcW w:w="1080" w:type="dxa"/>
            <w:vMerge/>
          </w:tcPr>
          <w:p w14:paraId="62191E75" w14:textId="77777777" w:rsidR="00035A61" w:rsidRDefault="00035A61" w:rsidP="00844016">
            <w:pPr>
              <w:rPr>
                <w:lang w:val="sr-Latn-CS"/>
              </w:rPr>
            </w:pPr>
          </w:p>
        </w:tc>
        <w:tc>
          <w:tcPr>
            <w:tcW w:w="1080" w:type="dxa"/>
            <w:vMerge/>
          </w:tcPr>
          <w:p w14:paraId="78B25DC5" w14:textId="77777777" w:rsidR="00035A61" w:rsidRDefault="00035A61" w:rsidP="00844016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14:paraId="1D8A9EB3" w14:textId="77777777" w:rsidR="00035A61" w:rsidRPr="000D1716" w:rsidRDefault="00035A61" w:rsidP="00844016">
            <w:pPr>
              <w:rPr>
                <w:rFonts w:asciiTheme="majorHAnsi" w:hAnsiTheme="majorHAnsi"/>
                <w:lang w:val="sr-Latn-CS"/>
              </w:rPr>
            </w:pPr>
            <w:r w:rsidRPr="000D1716">
              <w:rPr>
                <w:rFonts w:asciiTheme="majorHAnsi" w:hAnsiTheme="majorHAnsi"/>
                <w:lang w:val="sr-Latn-CS"/>
              </w:rPr>
              <w:t xml:space="preserve">       </w:t>
            </w:r>
            <w:r>
              <w:rPr>
                <w:rFonts w:asciiTheme="majorHAnsi" w:hAnsiTheme="majorHAnsi"/>
                <w:lang w:val="sr-Latn-CS"/>
              </w:rPr>
              <w:t xml:space="preserve">II  </w:t>
            </w:r>
          </w:p>
        </w:tc>
        <w:tc>
          <w:tcPr>
            <w:tcW w:w="1260" w:type="dxa"/>
          </w:tcPr>
          <w:p w14:paraId="69F6FF62" w14:textId="77777777" w:rsidR="00035A61" w:rsidRPr="000D1716" w:rsidRDefault="00035A61" w:rsidP="00844016">
            <w:pPr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 xml:space="preserve">       III </w:t>
            </w:r>
          </w:p>
        </w:tc>
        <w:tc>
          <w:tcPr>
            <w:tcW w:w="2160" w:type="dxa"/>
          </w:tcPr>
          <w:p w14:paraId="43B041F2" w14:textId="1782E84A" w:rsidR="00035A61" w:rsidRPr="000D1716" w:rsidRDefault="00035A61" w:rsidP="00844016">
            <w:pPr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 xml:space="preserve">           IV</w:t>
            </w:r>
          </w:p>
        </w:tc>
        <w:tc>
          <w:tcPr>
            <w:tcW w:w="1710" w:type="dxa"/>
          </w:tcPr>
          <w:p w14:paraId="5BDEB79B" w14:textId="77777777" w:rsidR="00035A61" w:rsidRPr="000D1716" w:rsidRDefault="00035A61" w:rsidP="00844016">
            <w:pPr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 xml:space="preserve">      V</w:t>
            </w:r>
          </w:p>
        </w:tc>
      </w:tr>
      <w:tr w:rsidR="00035A61" w14:paraId="690505BD" w14:textId="77777777" w:rsidTr="00035A61">
        <w:trPr>
          <w:trHeight w:val="1004"/>
        </w:trPr>
        <w:tc>
          <w:tcPr>
            <w:tcW w:w="1080" w:type="dxa"/>
          </w:tcPr>
          <w:p w14:paraId="0C26DA5D" w14:textId="77777777" w:rsidR="00035A61" w:rsidRDefault="00035A61" w:rsidP="00844016">
            <w:pPr>
              <w:rPr>
                <w:lang w:val="sr-Latn-CS"/>
              </w:rPr>
            </w:pPr>
            <w:r>
              <w:rPr>
                <w:rFonts w:asciiTheme="majorHAnsi" w:hAnsiTheme="majorHAnsi"/>
                <w:lang w:val="sr-Cyrl-CS"/>
              </w:rPr>
              <w:t>РЈ ,,Стационар“, Београд, ул. Звечанска бр. 9.</w:t>
            </w:r>
          </w:p>
        </w:tc>
        <w:tc>
          <w:tcPr>
            <w:tcW w:w="1080" w:type="dxa"/>
          </w:tcPr>
          <w:p w14:paraId="4993E6A5" w14:textId="77777777" w:rsidR="00035A61" w:rsidRPr="000D1716" w:rsidRDefault="00035A61" w:rsidP="00844016">
            <w:pPr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 xml:space="preserve">Уље за ложење ниско сумпорно гориво- специјално </w:t>
            </w:r>
            <w:r>
              <w:rPr>
                <w:rFonts w:asciiTheme="majorHAnsi" w:hAnsiTheme="majorHAnsi"/>
                <w:lang w:val="sr-Latn-RS"/>
              </w:rPr>
              <w:t>NSG- S</w:t>
            </w:r>
          </w:p>
        </w:tc>
        <w:tc>
          <w:tcPr>
            <w:tcW w:w="1350" w:type="dxa"/>
          </w:tcPr>
          <w:p w14:paraId="1B266C1E" w14:textId="77777777" w:rsidR="00035A61" w:rsidRDefault="00035A61" w:rsidP="00844016">
            <w:pPr>
              <w:rPr>
                <w:lang w:val="sr-Latn-CS"/>
              </w:rPr>
            </w:pPr>
          </w:p>
        </w:tc>
        <w:tc>
          <w:tcPr>
            <w:tcW w:w="1260" w:type="dxa"/>
          </w:tcPr>
          <w:p w14:paraId="2C0E6CF4" w14:textId="77777777" w:rsidR="00035A61" w:rsidRDefault="00035A61" w:rsidP="00844016">
            <w:pPr>
              <w:rPr>
                <w:lang w:val="sr-Latn-CS"/>
              </w:rPr>
            </w:pPr>
          </w:p>
        </w:tc>
        <w:tc>
          <w:tcPr>
            <w:tcW w:w="2160" w:type="dxa"/>
          </w:tcPr>
          <w:p w14:paraId="40768D01" w14:textId="77777777" w:rsidR="00035A61" w:rsidRDefault="00035A61" w:rsidP="00844016">
            <w:pPr>
              <w:rPr>
                <w:lang w:val="sr-Latn-CS"/>
              </w:rPr>
            </w:pPr>
          </w:p>
        </w:tc>
        <w:tc>
          <w:tcPr>
            <w:tcW w:w="1710" w:type="dxa"/>
          </w:tcPr>
          <w:p w14:paraId="1F0C3A54" w14:textId="77777777" w:rsidR="00035A61" w:rsidRDefault="00035A61" w:rsidP="00844016">
            <w:pPr>
              <w:rPr>
                <w:lang w:val="sr-Latn-CS"/>
              </w:rPr>
            </w:pPr>
          </w:p>
        </w:tc>
      </w:tr>
    </w:tbl>
    <w:p w14:paraId="0861116A" w14:textId="77777777" w:rsidR="00CD06CD" w:rsidRDefault="00CD06CD" w:rsidP="00CD06CD">
      <w:pPr>
        <w:autoSpaceDE w:val="0"/>
        <w:autoSpaceDN w:val="0"/>
        <w:adjustRightInd w:val="0"/>
        <w:rPr>
          <w:rFonts w:eastAsia="TimesNewRomanPS-BoldMT"/>
          <w:b/>
          <w:bCs/>
        </w:rPr>
      </w:pPr>
    </w:p>
    <w:p w14:paraId="57D27B4F" w14:textId="0435C58D" w:rsidR="00E03E40" w:rsidRDefault="00E03E40" w:rsidP="00E03E40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val="sr-Cyrl-RS"/>
        </w:rPr>
      </w:pPr>
      <w:r>
        <w:rPr>
          <w:rFonts w:eastAsia="TimesNewRomanPS-BoldMT"/>
          <w:b/>
          <w:bCs/>
          <w:lang w:val="sr-Cyrl-RS"/>
        </w:rPr>
        <w:t>НАПОМЕНА: НАРУЧИЛАЦ НЕ МОЖЕ УНАПРЕД ОДРЕДИТИ ПОТРЕБНЕ КОЛИЧИНЕ МАЗУТА, ТЕ ЋЕ ВРШИТИ ПОРУЧИВАЊЕ У ОКВИРУ ПРОЦЕЊЕНЕ ВРЕДНОСТИ ЗА ПРЕДМЕТНУ НАБАВКУ, ПРЕМА ПОЈЕДИНАЧНИМ ИЗРА</w:t>
      </w:r>
      <w:r w:rsidR="00EC63F2">
        <w:rPr>
          <w:rFonts w:eastAsia="TimesNewRomanPS-BoldMT"/>
          <w:b/>
          <w:bCs/>
          <w:lang w:val="sr-Cyrl-RS"/>
        </w:rPr>
        <w:t>Ж</w:t>
      </w:r>
      <w:r>
        <w:rPr>
          <w:rFonts w:eastAsia="TimesNewRomanPS-BoldMT"/>
          <w:b/>
          <w:bCs/>
          <w:lang w:val="sr-Cyrl-RS"/>
        </w:rPr>
        <w:t>ЕНИМ ЦЕНАМА ОД СТРАНЕ ПОНУЂАЧА.</w:t>
      </w:r>
    </w:p>
    <w:p w14:paraId="4C6402EC" w14:textId="77777777" w:rsidR="00EC63F2" w:rsidRDefault="00EC63F2" w:rsidP="00E03E40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val="sr-Cyrl-RS"/>
        </w:rPr>
      </w:pPr>
    </w:p>
    <w:p w14:paraId="4026BFBC" w14:textId="77777777" w:rsidR="00C94836" w:rsidRPr="00B96C33" w:rsidRDefault="00C94836" w:rsidP="00C94836">
      <w:pPr>
        <w:jc w:val="both"/>
        <w:rPr>
          <w:rStyle w:val="Emphasis"/>
          <w:i w:val="0"/>
        </w:rPr>
      </w:pPr>
      <w:r w:rsidRPr="00B96C33">
        <w:rPr>
          <w:lang w:val="sr-Cyrl-CS"/>
        </w:rPr>
        <w:t>Укупна уговорена годишња цена не сме прећи предвиђену вредност набавке</w:t>
      </w:r>
      <w:r>
        <w:rPr>
          <w:lang w:val="sr-Cyrl-CS"/>
        </w:rPr>
        <w:t>.</w:t>
      </w:r>
    </w:p>
    <w:p w14:paraId="299667CA" w14:textId="77777777" w:rsidR="00C94836" w:rsidRPr="00B96C33" w:rsidRDefault="00C94836" w:rsidP="00C94836">
      <w:pPr>
        <w:jc w:val="both"/>
        <w:rPr>
          <w:rStyle w:val="Emphasis"/>
          <w:i w:val="0"/>
        </w:rPr>
      </w:pPr>
    </w:p>
    <w:p w14:paraId="0A1877B8" w14:textId="29A020EC" w:rsidR="00C94836" w:rsidRPr="002A2996" w:rsidRDefault="00C94836" w:rsidP="00C94836">
      <w:pPr>
        <w:pStyle w:val="auto-style1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CA1169">
        <w:rPr>
          <w:rFonts w:eastAsia="Arial Unicode MS"/>
          <w:iCs/>
          <w:color w:val="000000"/>
          <w:kern w:val="1"/>
          <w:u w:val="single"/>
          <w:lang w:val="sr-Cyrl-CS" w:eastAsia="ar-SA"/>
        </w:rPr>
        <w:t>Техничке</w:t>
      </w:r>
      <w:r>
        <w:rPr>
          <w:rFonts w:eastAsia="Arial Unicode MS"/>
          <w:iCs/>
          <w:color w:val="000000"/>
          <w:kern w:val="1"/>
          <w:u w:val="single"/>
          <w:lang w:val="sr-Cyrl-CS" w:eastAsia="ar-SA"/>
        </w:rPr>
        <w:t xml:space="preserve"> </w:t>
      </w:r>
      <w:r w:rsidRPr="00CA1169">
        <w:rPr>
          <w:rFonts w:eastAsia="Arial Unicode MS"/>
          <w:iCs/>
          <w:color w:val="000000"/>
          <w:kern w:val="1"/>
          <w:u w:val="single"/>
          <w:lang w:val="sr-Cyrl-CS" w:eastAsia="ar-SA"/>
        </w:rPr>
        <w:t>карактеристике/квалитет:</w:t>
      </w:r>
      <w:r w:rsidRPr="00CA1169">
        <w:rPr>
          <w:rFonts w:eastAsia="Arial Unicode MS"/>
          <w:iCs/>
          <w:color w:val="000000"/>
          <w:kern w:val="1"/>
          <w:u w:val="single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Предметн</w:t>
      </w:r>
      <w:r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добр</w:t>
      </w:r>
      <w:r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мора</w:t>
      </w:r>
      <w:r>
        <w:rPr>
          <w:rFonts w:eastAsia="Arial Unicode MS"/>
          <w:color w:val="000000"/>
          <w:kern w:val="1"/>
          <w:lang w:val="sr-Cyrl-CS" w:eastAsia="ar-SA"/>
        </w:rPr>
        <w:t>ју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бити усаглашен</w:t>
      </w:r>
      <w:r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Latn-CS"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са захтевима прописаним Правилником о техничким и другим захтевима за течна горива нафтног порекла</w:t>
      </w:r>
      <w:r w:rsidRPr="00CA1169">
        <w:rPr>
          <w:rFonts w:eastAsia="Arial Unicode MS"/>
          <w:color w:val="000000"/>
          <w:kern w:val="1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(</w:t>
      </w:r>
      <w:r w:rsidRPr="00CA1169">
        <w:rPr>
          <w:color w:val="333333"/>
        </w:rPr>
        <w:t>"</w:t>
      </w:r>
      <w:proofErr w:type="spellStart"/>
      <w:r w:rsidRPr="00CA1169">
        <w:rPr>
          <w:color w:val="333333"/>
        </w:rPr>
        <w:t>Службени</w:t>
      </w:r>
      <w:proofErr w:type="spellEnd"/>
      <w:r w:rsidRPr="00CA1169">
        <w:rPr>
          <w:color w:val="333333"/>
        </w:rPr>
        <w:t xml:space="preserve"> </w:t>
      </w:r>
      <w:proofErr w:type="spellStart"/>
      <w:r w:rsidRPr="00CA1169">
        <w:rPr>
          <w:color w:val="333333"/>
        </w:rPr>
        <w:t>гласник</w:t>
      </w:r>
      <w:proofErr w:type="spellEnd"/>
      <w:r w:rsidRPr="00CA1169">
        <w:rPr>
          <w:color w:val="333333"/>
        </w:rPr>
        <w:t xml:space="preserve"> РС" </w:t>
      </w:r>
      <w:proofErr w:type="spellStart"/>
      <w:r w:rsidRPr="00CA1169">
        <w:rPr>
          <w:color w:val="333333"/>
        </w:rPr>
        <w:t>бр</w:t>
      </w:r>
      <w:proofErr w:type="spellEnd"/>
      <w:r w:rsidRPr="00CA1169">
        <w:rPr>
          <w:color w:val="333333"/>
        </w:rPr>
        <w:t>.</w:t>
      </w:r>
      <w:r w:rsidR="00462786">
        <w:rPr>
          <w:color w:val="333333"/>
          <w:lang w:val="sr-Cyrl-RS"/>
        </w:rPr>
        <w:t xml:space="preserve"> 104/2023, 21/2024, 94/2024 </w:t>
      </w:r>
      <w:r w:rsidR="00693F76">
        <w:rPr>
          <w:color w:val="333333"/>
          <w:lang w:val="sr-Cyrl-RS"/>
        </w:rPr>
        <w:t>и</w:t>
      </w:r>
      <w:r w:rsidR="00462786">
        <w:rPr>
          <w:color w:val="333333"/>
          <w:lang w:val="sr-Cyrl-RS"/>
        </w:rPr>
        <w:t xml:space="preserve"> 106/2024</w:t>
      </w:r>
      <w:r w:rsidRPr="00CA1169">
        <w:rPr>
          <w:color w:val="333333"/>
        </w:rPr>
        <w:t>)</w:t>
      </w:r>
      <w:r>
        <w:rPr>
          <w:color w:val="333333"/>
          <w:lang w:val="sr-Cyrl-RS"/>
        </w:rPr>
        <w:t>, сходно свему што је Правилником предвиђено за предметна добра у погледу својстава и квалитета</w:t>
      </w:r>
      <w:r>
        <w:rPr>
          <w:color w:val="333333"/>
        </w:rPr>
        <w:t>.</w:t>
      </w:r>
    </w:p>
    <w:p w14:paraId="38BBFDA2" w14:textId="4E6F5ED6" w:rsidR="00C94836" w:rsidRDefault="00C94836" w:rsidP="00C94836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</w:p>
    <w:p w14:paraId="1552B11F" w14:textId="77777777" w:rsidR="00C94836" w:rsidRDefault="00C94836" w:rsidP="00C94836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</w:p>
    <w:p w14:paraId="60870E25" w14:textId="77777777" w:rsidR="00C94836" w:rsidRDefault="00C94836" w:rsidP="00C94836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</w:p>
    <w:p w14:paraId="1FAB0DBB" w14:textId="77777777" w:rsidR="00C94836" w:rsidRDefault="00C94836" w:rsidP="00C94836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</w:p>
    <w:p w14:paraId="61F861A1" w14:textId="77777777" w:rsidR="00C94836" w:rsidRPr="007E1401" w:rsidRDefault="00C94836" w:rsidP="00C94836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RS" w:eastAsia="ar-SA"/>
        </w:rPr>
      </w:pPr>
    </w:p>
    <w:p w14:paraId="1EFE14A2" w14:textId="77777777" w:rsidR="00C94836" w:rsidRDefault="00C94836" w:rsidP="00C94836">
      <w:p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  <w:r>
        <w:rPr>
          <w:rFonts w:asciiTheme="majorHAnsi" w:eastAsia="Arial Unicode MS" w:hAnsiTheme="majorHAnsi"/>
          <w:kern w:val="1"/>
          <w:lang w:val="sr-Cyrl-CS" w:eastAsia="ar-SA"/>
        </w:rPr>
        <w:lastRenderedPageBreak/>
        <w:t xml:space="preserve"> Понуђач приликом сваке испоруке добара доставља:</w:t>
      </w:r>
    </w:p>
    <w:p w14:paraId="146A4A18" w14:textId="77777777" w:rsidR="00C94836" w:rsidRDefault="00C94836" w:rsidP="00C94836">
      <w:pPr>
        <w:pStyle w:val="ListParagraph"/>
        <w:numPr>
          <w:ilvl w:val="0"/>
          <w:numId w:val="41"/>
        </w:num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  <w:r>
        <w:rPr>
          <w:rFonts w:asciiTheme="majorHAnsi" w:eastAsia="Arial Unicode MS" w:hAnsiTheme="majorHAnsi"/>
          <w:kern w:val="1"/>
          <w:lang w:val="sr-Cyrl-CS" w:eastAsia="ar-SA"/>
        </w:rPr>
        <w:t>Отпремницу;</w:t>
      </w:r>
    </w:p>
    <w:p w14:paraId="4CA939E2" w14:textId="77777777" w:rsidR="00C94836" w:rsidRDefault="00C94836" w:rsidP="00C94836">
      <w:pPr>
        <w:pStyle w:val="ListParagraph"/>
        <w:numPr>
          <w:ilvl w:val="0"/>
          <w:numId w:val="41"/>
        </w:numPr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  <w:r>
        <w:rPr>
          <w:rFonts w:asciiTheme="majorHAnsi" w:eastAsia="Arial Unicode MS" w:hAnsiTheme="majorHAnsi"/>
          <w:kern w:val="1"/>
          <w:lang w:val="sr-Cyrl-CS" w:eastAsia="ar-SA"/>
        </w:rPr>
        <w:t>Декларацију о усаглашености производа са карактеристикама, које су предвиђене горе наведеним Правилником.</w:t>
      </w:r>
    </w:p>
    <w:p w14:paraId="131E71AA" w14:textId="77777777" w:rsidR="00C94836" w:rsidRPr="002A2996" w:rsidRDefault="00C94836" w:rsidP="00C94836">
      <w:pPr>
        <w:pStyle w:val="ListParagraph"/>
        <w:suppressAutoHyphens/>
        <w:spacing w:line="100" w:lineRule="atLeast"/>
        <w:jc w:val="both"/>
        <w:rPr>
          <w:rFonts w:asciiTheme="majorHAnsi" w:eastAsia="Arial Unicode MS" w:hAnsiTheme="majorHAnsi"/>
          <w:kern w:val="1"/>
          <w:lang w:val="sr-Cyrl-CS" w:eastAsia="ar-SA"/>
        </w:rPr>
      </w:pPr>
    </w:p>
    <w:p w14:paraId="3FFB6E00" w14:textId="77777777" w:rsidR="00EC63F2" w:rsidRPr="00E03E40" w:rsidRDefault="00EC63F2" w:rsidP="00E03E40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val="sr-Cyrl-RS"/>
        </w:rPr>
      </w:pPr>
    </w:p>
    <w:p w14:paraId="0EE5D4AC" w14:textId="77777777" w:rsidR="00CD06CD" w:rsidRDefault="00CD06CD" w:rsidP="00CD06CD">
      <w:pPr>
        <w:autoSpaceDE w:val="0"/>
        <w:autoSpaceDN w:val="0"/>
        <w:adjustRightInd w:val="0"/>
        <w:rPr>
          <w:rFonts w:eastAsia="TimesNewRomanPS-BoldMT"/>
          <w:b/>
          <w:bCs/>
        </w:rPr>
      </w:pPr>
    </w:p>
    <w:p w14:paraId="221C70B3" w14:textId="77777777" w:rsidR="00CD06CD" w:rsidRDefault="00CD06CD" w:rsidP="00CD06CD">
      <w:pPr>
        <w:autoSpaceDE w:val="0"/>
        <w:autoSpaceDN w:val="0"/>
        <w:adjustRightInd w:val="0"/>
        <w:rPr>
          <w:rFonts w:eastAsia="TimesNewRomanPS-BoldMT"/>
        </w:rPr>
      </w:pPr>
      <w:r w:rsidRPr="002145EA">
        <w:rPr>
          <w:rFonts w:eastAsia="TimesNewRomanPS-BoldMT"/>
          <w:b/>
          <w:bCs/>
        </w:rPr>
        <w:t>У ГОРЊУ ТАБЕЛУ УПИСАТИ ЦЕНЕ КОЈЕ СУ ВАЖЕЋЕ НА ДАН ПОДНОШЕЊА ПОНУДЕ</w:t>
      </w:r>
      <w:r w:rsidRPr="002145EA">
        <w:rPr>
          <w:rFonts w:eastAsia="TimesNewRomanPS-BoldMT"/>
        </w:rPr>
        <w:t>.</w:t>
      </w:r>
    </w:p>
    <w:p w14:paraId="381C4EEE" w14:textId="77777777" w:rsidR="00CD06CD" w:rsidRDefault="00CD06CD" w:rsidP="00CD06CD">
      <w:pPr>
        <w:autoSpaceDE w:val="0"/>
        <w:autoSpaceDN w:val="0"/>
        <w:adjustRightInd w:val="0"/>
        <w:rPr>
          <w:rFonts w:eastAsia="TimesNewRomanPS-BoldMT"/>
          <w:lang w:val="sr-Cyrl-CS"/>
        </w:rPr>
      </w:pPr>
    </w:p>
    <w:p w14:paraId="310CDA60" w14:textId="5B72B384" w:rsidR="00CD06CD" w:rsidRPr="002145EA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</w:rPr>
      </w:pPr>
      <w:proofErr w:type="spellStart"/>
      <w:r w:rsidRPr="002145EA">
        <w:rPr>
          <w:rFonts w:eastAsia="TimesNewRomanPS-BoldMT"/>
        </w:rPr>
        <w:t>Цене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добара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која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су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предмет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ове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набавке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су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промењиве</w:t>
      </w:r>
      <w:proofErr w:type="spellEnd"/>
      <w:r w:rsidRPr="002145EA">
        <w:rPr>
          <w:rFonts w:eastAsia="TimesNewRomanPS-BoldMT"/>
        </w:rPr>
        <w:t xml:space="preserve"> и </w:t>
      </w:r>
      <w:proofErr w:type="spellStart"/>
      <w:r w:rsidRPr="002145EA">
        <w:rPr>
          <w:rFonts w:eastAsia="TimesNewRomanPS-BoldMT"/>
        </w:rPr>
        <w:t>зависе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од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кретања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цена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сирове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нафте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на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светској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берзи</w:t>
      </w:r>
      <w:proofErr w:type="spellEnd"/>
      <w:r w:rsidRPr="002145EA">
        <w:rPr>
          <w:rFonts w:eastAsia="TimesNewRomanPS-BoldMT"/>
        </w:rPr>
        <w:t xml:space="preserve">, </w:t>
      </w:r>
      <w:proofErr w:type="spellStart"/>
      <w:r w:rsidRPr="002145EA">
        <w:rPr>
          <w:rFonts w:eastAsia="TimesNewRomanPS-BoldMT"/>
        </w:rPr>
        <w:t>усклађивања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са</w:t>
      </w:r>
      <w:proofErr w:type="spellEnd"/>
      <w:r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кретањем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цена</w:t>
      </w:r>
      <w:proofErr w:type="spellEnd"/>
      <w:r w:rsidRPr="002145EA">
        <w:rPr>
          <w:rFonts w:eastAsia="TimesNewRomanPS-BoldMT"/>
        </w:rPr>
        <w:t xml:space="preserve"> </w:t>
      </w:r>
      <w:r>
        <w:rPr>
          <w:rFonts w:eastAsia="TimesNewRomanPS-BoldMT"/>
          <w:lang w:val="sr-Cyrl-RS"/>
        </w:rPr>
        <w:t>производа</w:t>
      </w:r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на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тржишту</w:t>
      </w:r>
      <w:proofErr w:type="spellEnd"/>
      <w:r w:rsidRPr="002145EA">
        <w:rPr>
          <w:rFonts w:eastAsia="TimesNewRomanPS-BoldMT"/>
        </w:rPr>
        <w:t xml:space="preserve"> у </w:t>
      </w:r>
      <w:proofErr w:type="spellStart"/>
      <w:r w:rsidRPr="002145EA">
        <w:rPr>
          <w:rFonts w:eastAsia="TimesNewRomanPS-BoldMT"/>
        </w:rPr>
        <w:t>Републици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Србији</w:t>
      </w:r>
      <w:proofErr w:type="spellEnd"/>
      <w:r w:rsidRPr="002145EA">
        <w:rPr>
          <w:rFonts w:eastAsia="TimesNewRomanPS-BoldMT"/>
        </w:rPr>
        <w:t xml:space="preserve"> и </w:t>
      </w:r>
      <w:proofErr w:type="spellStart"/>
      <w:r w:rsidRPr="002145EA">
        <w:rPr>
          <w:rFonts w:eastAsia="TimesNewRomanPS-BoldMT"/>
        </w:rPr>
        <w:t>од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посебних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прописа</w:t>
      </w:r>
      <w:proofErr w:type="spellEnd"/>
      <w:r w:rsidRPr="002145EA">
        <w:rPr>
          <w:rFonts w:eastAsia="TimesNewRomanPS-BoldMT"/>
        </w:rPr>
        <w:t xml:space="preserve"> (</w:t>
      </w:r>
      <w:proofErr w:type="spellStart"/>
      <w:r w:rsidRPr="002145EA">
        <w:rPr>
          <w:rFonts w:eastAsia="TimesNewRomanPS-BoldMT"/>
        </w:rPr>
        <w:t>одлука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добављача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или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надлежних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државних</w:t>
      </w:r>
      <w:proofErr w:type="spellEnd"/>
      <w:r>
        <w:rPr>
          <w:rFonts w:eastAsia="TimesNewRomanPS-BoldMT"/>
        </w:rPr>
        <w:t xml:space="preserve"> </w:t>
      </w:r>
      <w:proofErr w:type="spellStart"/>
      <w:r>
        <w:rPr>
          <w:rFonts w:eastAsia="TimesNewRomanPS-BoldMT"/>
        </w:rPr>
        <w:t>органа</w:t>
      </w:r>
      <w:proofErr w:type="spellEnd"/>
      <w:r>
        <w:rPr>
          <w:rFonts w:eastAsia="TimesNewRomanPS-BoldMT"/>
        </w:rPr>
        <w:t xml:space="preserve"> и </w:t>
      </w:r>
      <w:proofErr w:type="spellStart"/>
      <w:r>
        <w:rPr>
          <w:rFonts w:eastAsia="TimesNewRomanPS-BoldMT"/>
        </w:rPr>
        <w:t>и</w:t>
      </w:r>
      <w:r w:rsidRPr="002145EA">
        <w:rPr>
          <w:rFonts w:eastAsia="TimesNewRomanPS-BoldMT"/>
        </w:rPr>
        <w:t>нституција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које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регулишу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цене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добара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која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су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предмет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ове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набавке</w:t>
      </w:r>
      <w:proofErr w:type="spellEnd"/>
      <w:r w:rsidRPr="002145EA">
        <w:rPr>
          <w:rFonts w:eastAsia="TimesNewRomanPS-BoldMT"/>
        </w:rPr>
        <w:t>).</w:t>
      </w:r>
    </w:p>
    <w:p w14:paraId="55226D84" w14:textId="77777777" w:rsidR="00CD06CD" w:rsidRPr="009E2322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  <w:lang w:val="sr-Cyrl-CS"/>
        </w:rPr>
      </w:pPr>
      <w:proofErr w:type="spellStart"/>
      <w:r w:rsidRPr="002145EA">
        <w:rPr>
          <w:rFonts w:eastAsia="TimesNewRomanPS-BoldMT"/>
        </w:rPr>
        <w:t>Фактурисање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ће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се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вршити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по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важећем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ценовнику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добављача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на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дан</w:t>
      </w:r>
      <w:proofErr w:type="spellEnd"/>
      <w:r w:rsidRPr="002145EA">
        <w:rPr>
          <w:rFonts w:eastAsia="TimesNewRomanPS-BoldMT"/>
        </w:rPr>
        <w:t xml:space="preserve"> </w:t>
      </w:r>
      <w:proofErr w:type="spellStart"/>
      <w:r w:rsidRPr="002145EA">
        <w:rPr>
          <w:rFonts w:eastAsia="TimesNewRomanPS-BoldMT"/>
        </w:rPr>
        <w:t>испоруке</w:t>
      </w:r>
      <w:proofErr w:type="spellEnd"/>
      <w:r w:rsidRPr="002145EA">
        <w:rPr>
          <w:rFonts w:eastAsia="TimesNewRomanPS-BoldMT"/>
        </w:rPr>
        <w:t>.</w:t>
      </w:r>
    </w:p>
    <w:p w14:paraId="24D03639" w14:textId="77777777" w:rsidR="00CD06CD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  <w:lang w:val="sr-Cyrl-CS"/>
        </w:rPr>
      </w:pPr>
      <w:r w:rsidRPr="00C37757">
        <w:rPr>
          <w:rFonts w:eastAsia="TimesNewRomanPS-BoldMT"/>
          <w:b/>
          <w:bCs/>
          <w:lang w:val="sr-Cyrl-CS"/>
        </w:rPr>
        <w:t>Трошкове транспорта, путарина и испоруке и остале манипулативне трошкове треба урачунати у понуђене цене у горњој табели, као</w:t>
      </w:r>
      <w:r>
        <w:rPr>
          <w:rFonts w:eastAsia="TimesNewRomanPS-BoldMT"/>
          <w:b/>
          <w:bCs/>
        </w:rPr>
        <w:t xml:space="preserve"> </w:t>
      </w:r>
      <w:r w:rsidRPr="00C37757">
        <w:rPr>
          <w:rFonts w:eastAsia="TimesNewRomanPS-BoldMT"/>
          <w:b/>
          <w:bCs/>
          <w:lang w:val="sr-Cyrl-CS"/>
        </w:rPr>
        <w:t>и евентуалне рабате и остале попусте</w:t>
      </w:r>
      <w:r w:rsidRPr="00C37757">
        <w:rPr>
          <w:rFonts w:eastAsia="TimesNewRomanPS-BoldMT"/>
          <w:lang w:val="sr-Cyrl-CS"/>
        </w:rPr>
        <w:t>.</w:t>
      </w:r>
    </w:p>
    <w:p w14:paraId="62BCF74E" w14:textId="77777777" w:rsidR="00CD06CD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  <w:lang w:val="sr-Cyrl-CS"/>
        </w:rPr>
      </w:pPr>
    </w:p>
    <w:p w14:paraId="066859EF" w14:textId="77777777" w:rsidR="00CD06CD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  <w:lang w:val="sr-Cyrl-CS"/>
        </w:rPr>
      </w:pPr>
    </w:p>
    <w:p w14:paraId="6C4EDD32" w14:textId="77777777" w:rsidR="00CD06CD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  <w:lang w:val="sr-Cyrl-CS"/>
        </w:rPr>
      </w:pPr>
    </w:p>
    <w:p w14:paraId="2888A9EC" w14:textId="77777777" w:rsidR="00CD06CD" w:rsidRDefault="00CD06CD" w:rsidP="00CD06CD">
      <w:pPr>
        <w:autoSpaceDE w:val="0"/>
        <w:autoSpaceDN w:val="0"/>
        <w:adjustRightInd w:val="0"/>
        <w:rPr>
          <w:rFonts w:eastAsia="TimesNewRomanPS-BoldMT"/>
          <w:b/>
          <w:bCs/>
        </w:rPr>
      </w:pPr>
      <w:proofErr w:type="spellStart"/>
      <w:r w:rsidRPr="002145EA">
        <w:rPr>
          <w:rFonts w:eastAsia="TimesNewRomanPS-BoldMT"/>
          <w:b/>
          <w:bCs/>
        </w:rPr>
        <w:t>Упутство</w:t>
      </w:r>
      <w:proofErr w:type="spellEnd"/>
      <w:r w:rsidRPr="002145EA">
        <w:rPr>
          <w:rFonts w:eastAsia="TimesNewRomanPS-BoldMT"/>
          <w:b/>
          <w:bCs/>
        </w:rPr>
        <w:t xml:space="preserve"> </w:t>
      </w:r>
      <w:proofErr w:type="spellStart"/>
      <w:r w:rsidRPr="002145EA">
        <w:rPr>
          <w:rFonts w:eastAsia="TimesNewRomanPS-BoldMT"/>
          <w:b/>
          <w:bCs/>
        </w:rPr>
        <w:t>за</w:t>
      </w:r>
      <w:proofErr w:type="spellEnd"/>
      <w:r w:rsidRPr="002145EA">
        <w:rPr>
          <w:rFonts w:eastAsia="TimesNewRomanPS-BoldMT"/>
          <w:b/>
          <w:bCs/>
        </w:rPr>
        <w:t xml:space="preserve"> </w:t>
      </w:r>
      <w:proofErr w:type="spellStart"/>
      <w:r w:rsidRPr="002145EA">
        <w:rPr>
          <w:rFonts w:eastAsia="TimesNewRomanPS-BoldMT"/>
          <w:b/>
          <w:bCs/>
        </w:rPr>
        <w:t>попуњавање</w:t>
      </w:r>
      <w:proofErr w:type="spellEnd"/>
      <w:r w:rsidRPr="002145EA">
        <w:rPr>
          <w:rFonts w:eastAsia="TimesNewRomanPS-BoldMT"/>
          <w:b/>
          <w:bCs/>
        </w:rPr>
        <w:t xml:space="preserve"> </w:t>
      </w:r>
      <w:proofErr w:type="spellStart"/>
      <w:r w:rsidRPr="002145EA">
        <w:rPr>
          <w:rFonts w:eastAsia="TimesNewRomanPS-BoldMT"/>
          <w:b/>
          <w:bCs/>
        </w:rPr>
        <w:t>образца</w:t>
      </w:r>
      <w:proofErr w:type="spellEnd"/>
      <w:r w:rsidRPr="002145EA">
        <w:rPr>
          <w:rFonts w:eastAsia="TimesNewRomanPS-BoldMT"/>
          <w:b/>
          <w:bCs/>
        </w:rPr>
        <w:t xml:space="preserve"> </w:t>
      </w:r>
      <w:proofErr w:type="spellStart"/>
      <w:r w:rsidRPr="002145EA">
        <w:rPr>
          <w:rFonts w:eastAsia="TimesNewRomanPS-BoldMT"/>
          <w:b/>
          <w:bCs/>
        </w:rPr>
        <w:t>структуре</w:t>
      </w:r>
      <w:proofErr w:type="spellEnd"/>
      <w:r w:rsidRPr="002145EA">
        <w:rPr>
          <w:rFonts w:eastAsia="TimesNewRomanPS-BoldMT"/>
          <w:b/>
          <w:bCs/>
        </w:rPr>
        <w:t xml:space="preserve"> </w:t>
      </w:r>
      <w:proofErr w:type="spellStart"/>
      <w:r w:rsidRPr="002145EA">
        <w:rPr>
          <w:rFonts w:eastAsia="TimesNewRomanPS-BoldMT"/>
          <w:b/>
          <w:bCs/>
        </w:rPr>
        <w:t>цене</w:t>
      </w:r>
      <w:proofErr w:type="spellEnd"/>
      <w:r w:rsidRPr="002145EA">
        <w:rPr>
          <w:rFonts w:eastAsia="TimesNewRomanPS-BoldMT"/>
          <w:b/>
          <w:bCs/>
        </w:rPr>
        <w:t>:</w:t>
      </w:r>
    </w:p>
    <w:p w14:paraId="1DEB85CC" w14:textId="77777777" w:rsidR="00CD06CD" w:rsidRPr="007F03F8" w:rsidRDefault="00CD06CD" w:rsidP="00CD06CD">
      <w:pPr>
        <w:autoSpaceDE w:val="0"/>
        <w:autoSpaceDN w:val="0"/>
        <w:adjustRightInd w:val="0"/>
        <w:rPr>
          <w:rFonts w:eastAsia="TimesNewRomanPS-BoldMT"/>
          <w:b/>
          <w:bCs/>
        </w:rPr>
      </w:pPr>
    </w:p>
    <w:p w14:paraId="6F78AC63" w14:textId="77777777" w:rsidR="00CD06CD" w:rsidRPr="00B165AE" w:rsidRDefault="00CD06CD" w:rsidP="00CD06CD">
      <w:pPr>
        <w:autoSpaceDE w:val="0"/>
        <w:autoSpaceDN w:val="0"/>
        <w:adjustRightInd w:val="0"/>
        <w:rPr>
          <w:rFonts w:eastAsia="TimesNewRomanPS-BoldMT"/>
        </w:rPr>
      </w:pPr>
      <w:r w:rsidRPr="00B165AE">
        <w:rPr>
          <w:rFonts w:eastAsia="TimesNewRomanPS-BoldMT"/>
        </w:rPr>
        <w:t xml:space="preserve">- у </w:t>
      </w:r>
      <w:proofErr w:type="spellStart"/>
      <w:r w:rsidRPr="00B165AE">
        <w:rPr>
          <w:rFonts w:eastAsia="TimesNewRomanPS-BoldMT"/>
        </w:rPr>
        <w:t>свако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од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одговарајућих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поља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табеле</w:t>
      </w:r>
      <w:proofErr w:type="spellEnd"/>
      <w:r w:rsidRPr="00B165AE">
        <w:rPr>
          <w:rFonts w:eastAsia="TimesNewRomanPS-BoldMT"/>
        </w:rPr>
        <w:t xml:space="preserve">, </w:t>
      </w:r>
      <w:proofErr w:type="spellStart"/>
      <w:r w:rsidRPr="00B165AE">
        <w:rPr>
          <w:rFonts w:eastAsia="TimesNewRomanPS-BoldMT"/>
        </w:rPr>
        <w:t>уписати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тражени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податак</w:t>
      </w:r>
      <w:proofErr w:type="spellEnd"/>
    </w:p>
    <w:p w14:paraId="037A4489" w14:textId="77777777" w:rsidR="00CD06CD" w:rsidRPr="00B165AE" w:rsidRDefault="00CD06CD" w:rsidP="00CD06CD">
      <w:pPr>
        <w:autoSpaceDE w:val="0"/>
        <w:autoSpaceDN w:val="0"/>
        <w:adjustRightInd w:val="0"/>
        <w:rPr>
          <w:rFonts w:eastAsia="TimesNewRomanPS-BoldMT"/>
        </w:rPr>
      </w:pPr>
      <w:r w:rsidRPr="00B165AE">
        <w:rPr>
          <w:rFonts w:eastAsia="TimesNewRomanPS-BoldMT"/>
        </w:rPr>
        <w:t xml:space="preserve">- у </w:t>
      </w:r>
      <w:proofErr w:type="spellStart"/>
      <w:r w:rsidRPr="00B165AE">
        <w:rPr>
          <w:rFonts w:eastAsia="TimesNewRomanPS-BoldMT"/>
        </w:rPr>
        <w:t>колону</w:t>
      </w:r>
      <w:proofErr w:type="spellEnd"/>
      <w:r w:rsidRPr="00B165AE">
        <w:rPr>
          <w:rFonts w:eastAsia="TimesNewRomanPS-BoldMT"/>
        </w:rPr>
        <w:t xml:space="preserve"> II </w:t>
      </w:r>
      <w:proofErr w:type="spellStart"/>
      <w:r w:rsidRPr="00B165AE">
        <w:rPr>
          <w:rFonts w:eastAsia="TimesNewRomanPS-BoldMT"/>
        </w:rPr>
        <w:t>унети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јединичне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нето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цене</w:t>
      </w:r>
      <w:proofErr w:type="spellEnd"/>
      <w:r w:rsidRPr="00B165AE">
        <w:rPr>
          <w:rFonts w:eastAsia="TimesNewRomanPS-BoldMT"/>
        </w:rPr>
        <w:t xml:space="preserve"> </w:t>
      </w:r>
      <w:r w:rsidRPr="00B165AE">
        <w:rPr>
          <w:rFonts w:eastAsia="TimesNewRomanPS-BoldMT"/>
          <w:lang w:val="sr-Cyrl-RS"/>
        </w:rPr>
        <w:t xml:space="preserve">оба производа </w:t>
      </w:r>
      <w:r w:rsidRPr="00B165AE">
        <w:rPr>
          <w:rFonts w:eastAsia="TimesNewRomanPS-BoldMT"/>
        </w:rPr>
        <w:t>(</w:t>
      </w:r>
      <w:proofErr w:type="spellStart"/>
      <w:r w:rsidRPr="00B165AE">
        <w:rPr>
          <w:rFonts w:eastAsia="TimesNewRomanPS-BoldMT"/>
        </w:rPr>
        <w:t>по</w:t>
      </w:r>
      <w:proofErr w:type="spellEnd"/>
      <w:r w:rsidRPr="00B165AE">
        <w:rPr>
          <w:rFonts w:eastAsia="TimesNewRomanPS-BoldMT"/>
        </w:rPr>
        <w:t xml:space="preserve"> 1</w:t>
      </w:r>
      <w:r>
        <w:rPr>
          <w:rFonts w:eastAsia="TimesNewRomanPS-BoldMT"/>
          <w:lang w:val="sr-Cyrl-RS"/>
        </w:rPr>
        <w:t xml:space="preserve"> литру/</w:t>
      </w:r>
      <w:r w:rsidRPr="00B165AE">
        <w:rPr>
          <w:rFonts w:eastAsia="TimesNewRomanPS-BoldMT"/>
          <w:lang w:val="sr-Cyrl-RS"/>
        </w:rPr>
        <w:t>тони</w:t>
      </w:r>
      <w:r w:rsidRPr="00B165AE">
        <w:rPr>
          <w:rFonts w:eastAsia="TimesNewRomanPS-BoldMT"/>
        </w:rPr>
        <w:t xml:space="preserve">), </w:t>
      </w:r>
      <w:proofErr w:type="spellStart"/>
      <w:r w:rsidRPr="00B165AE">
        <w:rPr>
          <w:rFonts w:eastAsia="TimesNewRomanPS-BoldMT"/>
        </w:rPr>
        <w:t>тј</w:t>
      </w:r>
      <w:proofErr w:type="spellEnd"/>
      <w:r w:rsidRPr="00B165AE">
        <w:rPr>
          <w:rFonts w:eastAsia="TimesNewRomanPS-BoldMT"/>
        </w:rPr>
        <w:t xml:space="preserve">. </w:t>
      </w:r>
      <w:proofErr w:type="spellStart"/>
      <w:r w:rsidRPr="00B165AE">
        <w:rPr>
          <w:rFonts w:eastAsia="TimesNewRomanPS-BoldMT"/>
        </w:rPr>
        <w:t>основне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јединичне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цене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са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обрачунатим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евентуалним</w:t>
      </w:r>
      <w:proofErr w:type="spellEnd"/>
      <w:r w:rsidRPr="00B165AE">
        <w:rPr>
          <w:rFonts w:eastAsia="TimesNewRomanPS-BoldMT"/>
          <w:lang w:val="sr-Cyrl-RS"/>
        </w:rPr>
        <w:t xml:space="preserve"> </w:t>
      </w:r>
      <w:proofErr w:type="spellStart"/>
      <w:r w:rsidRPr="00B165AE">
        <w:rPr>
          <w:rFonts w:eastAsia="TimesNewRomanPS-BoldMT"/>
        </w:rPr>
        <w:t>попустима</w:t>
      </w:r>
      <w:proofErr w:type="spellEnd"/>
      <w:r w:rsidRPr="00B165AE">
        <w:rPr>
          <w:rFonts w:eastAsia="TimesNewRomanPS-BoldMT"/>
        </w:rPr>
        <w:t xml:space="preserve"> (</w:t>
      </w:r>
      <w:proofErr w:type="spellStart"/>
      <w:r w:rsidRPr="00B165AE">
        <w:rPr>
          <w:rFonts w:eastAsia="TimesNewRomanPS-BoldMT"/>
        </w:rPr>
        <w:t>рабат</w:t>
      </w:r>
      <w:proofErr w:type="spellEnd"/>
      <w:r w:rsidRPr="00B165AE">
        <w:rPr>
          <w:rFonts w:eastAsia="TimesNewRomanPS-BoldMT"/>
        </w:rPr>
        <w:t xml:space="preserve"> и </w:t>
      </w:r>
      <w:proofErr w:type="spellStart"/>
      <w:r w:rsidRPr="00B165AE">
        <w:rPr>
          <w:rFonts w:eastAsia="TimesNewRomanPS-BoldMT"/>
        </w:rPr>
        <w:t>сл</w:t>
      </w:r>
      <w:proofErr w:type="spellEnd"/>
      <w:r w:rsidRPr="00B165AE">
        <w:rPr>
          <w:rFonts w:eastAsia="TimesNewRomanPS-BoldMT"/>
        </w:rPr>
        <w:t xml:space="preserve">.), </w:t>
      </w:r>
      <w:proofErr w:type="spellStart"/>
      <w:r w:rsidRPr="00B165AE">
        <w:rPr>
          <w:rFonts w:eastAsia="TimesNewRomanPS-BoldMT"/>
        </w:rPr>
        <w:t>без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урачунатих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трошкова</w:t>
      </w:r>
      <w:proofErr w:type="spellEnd"/>
    </w:p>
    <w:p w14:paraId="04A3E4E9" w14:textId="77777777" w:rsidR="00CD06CD" w:rsidRPr="00B165AE" w:rsidRDefault="00CD06CD" w:rsidP="00CD06CD">
      <w:pPr>
        <w:autoSpaceDE w:val="0"/>
        <w:autoSpaceDN w:val="0"/>
        <w:adjustRightInd w:val="0"/>
        <w:rPr>
          <w:rFonts w:eastAsia="TimesNewRomanPS-BoldMT"/>
        </w:rPr>
      </w:pPr>
      <w:r w:rsidRPr="00B165AE">
        <w:rPr>
          <w:rFonts w:eastAsia="TimesNewRomanPS-BoldMT"/>
        </w:rPr>
        <w:t xml:space="preserve">- у </w:t>
      </w:r>
      <w:proofErr w:type="spellStart"/>
      <w:r w:rsidRPr="00B165AE">
        <w:rPr>
          <w:rFonts w:eastAsia="TimesNewRomanPS-BoldMT"/>
        </w:rPr>
        <w:t>колону</w:t>
      </w:r>
      <w:proofErr w:type="spellEnd"/>
      <w:r w:rsidRPr="00B165AE">
        <w:rPr>
          <w:rFonts w:eastAsia="TimesNewRomanPS-BoldMT"/>
        </w:rPr>
        <w:t xml:space="preserve"> III </w:t>
      </w:r>
      <w:proofErr w:type="spellStart"/>
      <w:r w:rsidRPr="00B165AE">
        <w:rPr>
          <w:rFonts w:eastAsia="TimesNewRomanPS-BoldMT"/>
        </w:rPr>
        <w:t>унети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износ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трошкова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превоза</w:t>
      </w:r>
      <w:proofErr w:type="spellEnd"/>
      <w:r w:rsidRPr="00B165AE">
        <w:rPr>
          <w:rFonts w:eastAsia="TimesNewRomanPS-BoldMT"/>
        </w:rPr>
        <w:t xml:space="preserve"> и </w:t>
      </w:r>
      <w:proofErr w:type="spellStart"/>
      <w:r w:rsidRPr="00B165AE">
        <w:rPr>
          <w:rFonts w:eastAsia="TimesNewRomanPS-BoldMT"/>
        </w:rPr>
        <w:t>путарине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по</w:t>
      </w:r>
      <w:proofErr w:type="spellEnd"/>
      <w:r w:rsidRPr="00B165AE">
        <w:rPr>
          <w:rFonts w:eastAsia="TimesNewRomanPS-BoldMT"/>
        </w:rPr>
        <w:t xml:space="preserve"> </w:t>
      </w:r>
      <w:r w:rsidRPr="00B165AE">
        <w:rPr>
          <w:rFonts w:eastAsia="TimesNewRomanPS-BoldMT"/>
          <w:lang w:val="sr-Cyrl-RS"/>
        </w:rPr>
        <w:t>1</w:t>
      </w:r>
      <w:r>
        <w:rPr>
          <w:rFonts w:eastAsia="TimesNewRomanPS-BoldMT"/>
          <w:lang w:val="sr-Cyrl-RS"/>
        </w:rPr>
        <w:t xml:space="preserve"> литру/</w:t>
      </w:r>
      <w:r w:rsidRPr="00B165AE">
        <w:rPr>
          <w:rFonts w:eastAsia="TimesNewRomanPS-BoldMT"/>
          <w:lang w:val="sr-Cyrl-RS"/>
        </w:rPr>
        <w:t>тони</w:t>
      </w:r>
      <w:r w:rsidRPr="00B165AE">
        <w:rPr>
          <w:rFonts w:eastAsia="TimesNewRomanPS-BoldMT"/>
        </w:rPr>
        <w:t xml:space="preserve">, </w:t>
      </w:r>
      <w:proofErr w:type="spellStart"/>
      <w:r w:rsidRPr="00B165AE">
        <w:rPr>
          <w:rFonts w:eastAsia="TimesNewRomanPS-BoldMT"/>
        </w:rPr>
        <w:t>од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места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утовара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робе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до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места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истовара</w:t>
      </w:r>
      <w:proofErr w:type="spellEnd"/>
      <w:r w:rsidRPr="00B165AE">
        <w:rPr>
          <w:rFonts w:eastAsia="TimesNewRomanPS-BoldMT"/>
        </w:rPr>
        <w:t xml:space="preserve">, </w:t>
      </w:r>
      <w:proofErr w:type="spellStart"/>
      <w:r w:rsidRPr="00B165AE">
        <w:rPr>
          <w:rFonts w:eastAsia="TimesNewRomanPS-BoldMT"/>
        </w:rPr>
        <w:t>тј</w:t>
      </w:r>
      <w:proofErr w:type="spellEnd"/>
      <w:r w:rsidRPr="00B165AE">
        <w:rPr>
          <w:rFonts w:eastAsia="TimesNewRomanPS-BoldMT"/>
        </w:rPr>
        <w:t xml:space="preserve">. </w:t>
      </w:r>
      <w:r w:rsidRPr="00B165AE">
        <w:rPr>
          <w:rFonts w:eastAsia="TimesNewRomanPS-BoldMT"/>
          <w:lang w:val="sr-Cyrl-RS"/>
        </w:rPr>
        <w:t>д</w:t>
      </w:r>
      <w:r w:rsidRPr="00B165AE">
        <w:rPr>
          <w:rFonts w:eastAsia="TimesNewRomanPS-BoldMT"/>
        </w:rPr>
        <w:t>о</w:t>
      </w:r>
      <w:r w:rsidRPr="00B165AE">
        <w:rPr>
          <w:rFonts w:eastAsia="TimesNewRomanPS-BoldMT"/>
          <w:lang w:val="sr-Cyrl-RS"/>
        </w:rPr>
        <w:t xml:space="preserve"> </w:t>
      </w:r>
      <w:proofErr w:type="spellStart"/>
      <w:r w:rsidRPr="00B165AE">
        <w:rPr>
          <w:rFonts w:eastAsia="TimesNewRomanPS-BoldMT"/>
        </w:rPr>
        <w:t>сваке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од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наведених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локација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наручиоца</w:t>
      </w:r>
      <w:proofErr w:type="spellEnd"/>
    </w:p>
    <w:p w14:paraId="1E916768" w14:textId="77777777" w:rsidR="00CD06CD" w:rsidRPr="00B165AE" w:rsidRDefault="00CD06CD" w:rsidP="00CD06CD">
      <w:pPr>
        <w:rPr>
          <w:rFonts w:eastAsia="TimesNewRomanPS-BoldMT"/>
          <w:lang w:val="sr-Cyrl-CS"/>
        </w:rPr>
      </w:pPr>
      <w:r w:rsidRPr="00B165AE">
        <w:rPr>
          <w:rFonts w:eastAsia="TimesNewRomanPS-BoldMT"/>
        </w:rPr>
        <w:t xml:space="preserve">- у </w:t>
      </w:r>
      <w:proofErr w:type="spellStart"/>
      <w:r w:rsidRPr="00B165AE">
        <w:rPr>
          <w:rFonts w:eastAsia="TimesNewRomanPS-BoldMT"/>
        </w:rPr>
        <w:t>колону</w:t>
      </w:r>
      <w:proofErr w:type="spellEnd"/>
      <w:r w:rsidRPr="00B165AE">
        <w:rPr>
          <w:rFonts w:eastAsia="TimesNewRomanPS-BoldMT"/>
        </w:rPr>
        <w:t xml:space="preserve"> IV </w:t>
      </w:r>
      <w:proofErr w:type="spellStart"/>
      <w:r w:rsidRPr="00B165AE">
        <w:rPr>
          <w:rFonts w:eastAsia="TimesNewRomanPS-BoldMT"/>
        </w:rPr>
        <w:t>унети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износ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трошкова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манипулације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робом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по</w:t>
      </w:r>
      <w:proofErr w:type="spellEnd"/>
      <w:r w:rsidRPr="00B165AE">
        <w:rPr>
          <w:rFonts w:eastAsia="TimesNewRomanPS-BoldMT"/>
        </w:rPr>
        <w:t xml:space="preserve"> </w:t>
      </w:r>
      <w:r w:rsidRPr="00B165AE">
        <w:rPr>
          <w:rFonts w:eastAsia="TimesNewRomanPS-BoldMT"/>
          <w:lang w:val="sr-Cyrl-RS"/>
        </w:rPr>
        <w:t>1</w:t>
      </w:r>
      <w:r>
        <w:rPr>
          <w:rFonts w:eastAsia="TimesNewRomanPS-BoldMT"/>
          <w:lang w:val="sr-Cyrl-RS"/>
        </w:rPr>
        <w:t xml:space="preserve"> литру/</w:t>
      </w:r>
      <w:r w:rsidRPr="00B165AE">
        <w:rPr>
          <w:rFonts w:eastAsia="TimesNewRomanPS-BoldMT"/>
          <w:lang w:val="sr-Cyrl-RS"/>
        </w:rPr>
        <w:t>тони</w:t>
      </w:r>
      <w:r w:rsidRPr="00B165AE">
        <w:rPr>
          <w:rFonts w:eastAsia="TimesNewRomanPS-BoldMT"/>
        </w:rPr>
        <w:t xml:space="preserve"> (</w:t>
      </w:r>
      <w:proofErr w:type="spellStart"/>
      <w:r w:rsidRPr="00B165AE">
        <w:rPr>
          <w:rFonts w:eastAsia="TimesNewRomanPS-BoldMT"/>
        </w:rPr>
        <w:t>уколико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се</w:t>
      </w:r>
      <w:proofErr w:type="spellEnd"/>
      <w:r w:rsidRPr="00B165AE">
        <w:rPr>
          <w:rFonts w:eastAsia="TimesNewRomanPS-BoldMT"/>
        </w:rPr>
        <w:t xml:space="preserve"> </w:t>
      </w:r>
      <w:proofErr w:type="spellStart"/>
      <w:r w:rsidRPr="00B165AE">
        <w:rPr>
          <w:rFonts w:eastAsia="TimesNewRomanPS-BoldMT"/>
        </w:rPr>
        <w:t>наплаћују</w:t>
      </w:r>
      <w:proofErr w:type="spellEnd"/>
      <w:r w:rsidRPr="00B165AE">
        <w:rPr>
          <w:rFonts w:eastAsia="TimesNewRomanPS-BoldMT"/>
        </w:rPr>
        <w:t xml:space="preserve">) – </w:t>
      </w:r>
      <w:proofErr w:type="spellStart"/>
      <w:r w:rsidRPr="00B165AE">
        <w:rPr>
          <w:rFonts w:eastAsia="TimesNewRomanPS-BoldMT"/>
        </w:rPr>
        <w:t>утовар</w:t>
      </w:r>
      <w:proofErr w:type="spellEnd"/>
      <w:r w:rsidRPr="00B165AE">
        <w:rPr>
          <w:rFonts w:eastAsia="TimesNewRomanPS-BoldMT"/>
        </w:rPr>
        <w:t xml:space="preserve">, </w:t>
      </w:r>
      <w:proofErr w:type="spellStart"/>
      <w:r w:rsidRPr="00B165AE">
        <w:rPr>
          <w:rFonts w:eastAsia="TimesNewRomanPS-BoldMT"/>
        </w:rPr>
        <w:t>истовар</w:t>
      </w:r>
      <w:proofErr w:type="spellEnd"/>
      <w:r w:rsidRPr="00B165AE">
        <w:rPr>
          <w:rFonts w:eastAsia="TimesNewRomanPS-BoldMT"/>
        </w:rPr>
        <w:t xml:space="preserve"> и </w:t>
      </w:r>
      <w:proofErr w:type="spellStart"/>
      <w:r w:rsidRPr="00B165AE">
        <w:rPr>
          <w:rFonts w:eastAsia="TimesNewRomanPS-BoldMT"/>
        </w:rPr>
        <w:t>сл</w:t>
      </w:r>
      <w:proofErr w:type="spellEnd"/>
      <w:r w:rsidRPr="00B165AE">
        <w:rPr>
          <w:rFonts w:eastAsia="TimesNewRomanPS-BoldMT"/>
        </w:rPr>
        <w:t>.</w:t>
      </w:r>
    </w:p>
    <w:p w14:paraId="12440730" w14:textId="1A1542B7" w:rsidR="00CD06CD" w:rsidRPr="00EC63F2" w:rsidRDefault="00CD06CD" w:rsidP="00EC63F2">
      <w:pPr>
        <w:rPr>
          <w:lang w:val="sr-Cyrl-CS"/>
        </w:rPr>
      </w:pPr>
      <w:r w:rsidRPr="00B165AE">
        <w:rPr>
          <w:lang w:val="sr-Cyrl-CS"/>
        </w:rPr>
        <w:t xml:space="preserve">- у колону </w:t>
      </w:r>
      <w:r w:rsidRPr="00B165AE">
        <w:t>V</w:t>
      </w:r>
      <w:r w:rsidRPr="00B165AE">
        <w:rPr>
          <w:lang w:val="sr-Cyrl-CS"/>
        </w:rPr>
        <w:t xml:space="preserve"> унети износ осталих трошкова по 1 </w:t>
      </w:r>
      <w:r>
        <w:rPr>
          <w:lang w:val="sr-Cyrl-CS"/>
        </w:rPr>
        <w:t>литру/</w:t>
      </w:r>
      <w:r w:rsidRPr="00B165AE">
        <w:rPr>
          <w:lang w:val="sr-Cyrl-CS"/>
        </w:rPr>
        <w:t>тони, који не спадају ни у једну од горенаведених категорија (уколико</w:t>
      </w:r>
      <w:r>
        <w:rPr>
          <w:lang w:val="sr-Cyrl-CS"/>
        </w:rPr>
        <w:t xml:space="preserve"> </w:t>
      </w:r>
      <w:r w:rsidRPr="00B165AE">
        <w:rPr>
          <w:lang w:val="sr-Cyrl-CS"/>
        </w:rPr>
        <w:t>такви трошкови постоје, и уколико се наплаћују)</w:t>
      </w:r>
      <w:r w:rsidR="00EC63F2">
        <w:rPr>
          <w:lang w:val="sr-Cyrl-CS"/>
        </w:rPr>
        <w:t>.</w:t>
      </w:r>
    </w:p>
    <w:p w14:paraId="56D48318" w14:textId="5F65FB5B" w:rsidR="00CD06CD" w:rsidRPr="00B165AE" w:rsidRDefault="00CD06CD" w:rsidP="00CD06CD">
      <w:pPr>
        <w:autoSpaceDE w:val="0"/>
        <w:autoSpaceDN w:val="0"/>
        <w:adjustRightInd w:val="0"/>
        <w:rPr>
          <w:rFonts w:eastAsia="TimesNewRomanPS-BoldMT"/>
          <w:lang w:val="sr-Cyrl-CS"/>
        </w:rPr>
      </w:pPr>
      <w:r w:rsidRPr="00B165AE">
        <w:rPr>
          <w:rFonts w:eastAsia="TimesNewRomanPS-BoldMT"/>
          <w:lang w:val="sr-Cyrl-CS"/>
        </w:rPr>
        <w:t xml:space="preserve">Важење понуде (минимум </w:t>
      </w:r>
      <w:r w:rsidR="00C61AFC">
        <w:rPr>
          <w:rFonts w:eastAsia="TimesNewRomanPS-BoldMT"/>
          <w:lang w:val="sr-Cyrl-CS"/>
        </w:rPr>
        <w:t>3</w:t>
      </w:r>
      <w:r>
        <w:rPr>
          <w:rFonts w:eastAsia="TimesNewRomanPS-BoldMT"/>
          <w:lang w:val="sr-Cyrl-CS"/>
        </w:rPr>
        <w:t>0</w:t>
      </w:r>
      <w:r w:rsidRPr="00B165AE">
        <w:rPr>
          <w:rFonts w:eastAsia="TimesNewRomanPS-BoldMT"/>
          <w:lang w:val="sr-Cyrl-CS"/>
        </w:rPr>
        <w:t xml:space="preserve">  дана):______________________________________________</w:t>
      </w:r>
    </w:p>
    <w:p w14:paraId="31B61493" w14:textId="77777777" w:rsidR="00CD06CD" w:rsidRPr="00B165AE" w:rsidRDefault="00CD06CD" w:rsidP="00CD06CD">
      <w:pPr>
        <w:rPr>
          <w:lang w:val="sr-Cyrl-CS"/>
        </w:rPr>
      </w:pPr>
      <w:r w:rsidRPr="00B165AE">
        <w:rPr>
          <w:rFonts w:eastAsia="TimesNewRomanPS-BoldMT"/>
          <w:lang w:val="sr-Cyrl-CS"/>
        </w:rPr>
        <w:t xml:space="preserve">Начин и рок плаћања (45 дана од испоруке, авансно плаћање </w:t>
      </w:r>
      <w:r w:rsidRPr="00B165AE">
        <w:rPr>
          <w:rFonts w:eastAsia="TimesNewRomanPS-BoldMT"/>
        </w:rPr>
        <w:t xml:space="preserve"> </w:t>
      </w:r>
      <w:r w:rsidRPr="00B165AE">
        <w:rPr>
          <w:rFonts w:eastAsia="TimesNewRomanPS-BoldMT"/>
          <w:lang w:val="sr-Cyrl-CS"/>
        </w:rPr>
        <w:t>није предвиђено):___________________________________</w:t>
      </w:r>
      <w:r w:rsidRPr="00B165AE">
        <w:rPr>
          <w:lang w:val="sr-Cyrl-CS"/>
        </w:rPr>
        <w:t>________________________________________</w:t>
      </w:r>
    </w:p>
    <w:p w14:paraId="3140119D" w14:textId="77777777" w:rsidR="00CD06CD" w:rsidRPr="00B165AE" w:rsidRDefault="00CD06CD" w:rsidP="00CD06CD">
      <w:pPr>
        <w:autoSpaceDE w:val="0"/>
        <w:autoSpaceDN w:val="0"/>
        <w:adjustRightInd w:val="0"/>
        <w:rPr>
          <w:lang w:val="sr-Cyrl-CS"/>
        </w:rPr>
      </w:pPr>
      <w:r w:rsidRPr="00B165AE">
        <w:rPr>
          <w:lang w:val="sr-Cyrl-CS"/>
        </w:rPr>
        <w:t>Рок испоруке (максимум 1 дана од дана пријема поруџбине Наручиоца): _________________________________________________________</w:t>
      </w:r>
    </w:p>
    <w:p w14:paraId="01F06F15" w14:textId="77777777" w:rsidR="00CD06CD" w:rsidRPr="00B165AE" w:rsidRDefault="00CD06CD" w:rsidP="00CD06CD">
      <w:pPr>
        <w:autoSpaceDE w:val="0"/>
        <w:autoSpaceDN w:val="0"/>
        <w:adjustRightInd w:val="0"/>
        <w:rPr>
          <w:lang w:val="sr-Cyrl-CS"/>
        </w:rPr>
      </w:pPr>
    </w:p>
    <w:p w14:paraId="7FE23132" w14:textId="77777777" w:rsidR="00CD06CD" w:rsidRPr="00B165AE" w:rsidRDefault="00CD06CD" w:rsidP="00CD06CD">
      <w:pPr>
        <w:autoSpaceDE w:val="0"/>
        <w:autoSpaceDN w:val="0"/>
        <w:adjustRightInd w:val="0"/>
        <w:rPr>
          <w:lang w:val="sr-Cyrl-CS"/>
        </w:rPr>
      </w:pPr>
    </w:p>
    <w:p w14:paraId="238650B1" w14:textId="77777777" w:rsidR="00CD06CD" w:rsidRPr="00C37757" w:rsidRDefault="00CD06CD" w:rsidP="00CD06CD">
      <w:pPr>
        <w:autoSpaceDE w:val="0"/>
        <w:autoSpaceDN w:val="0"/>
        <w:adjustRightInd w:val="0"/>
        <w:rPr>
          <w:lang w:val="sr-Cyrl-CS"/>
        </w:rPr>
      </w:pPr>
    </w:p>
    <w:p w14:paraId="72D254B7" w14:textId="77777777" w:rsidR="00CD06CD" w:rsidRPr="009E2322" w:rsidRDefault="00CD06CD" w:rsidP="00CD06CD">
      <w:pPr>
        <w:autoSpaceDE w:val="0"/>
        <w:autoSpaceDN w:val="0"/>
        <w:adjustRightInd w:val="0"/>
        <w:ind w:left="720" w:firstLine="720"/>
        <w:jc w:val="both"/>
        <w:rPr>
          <w:rFonts w:eastAsia="TimesNewRomanPSMT"/>
          <w:bCs/>
          <w:color w:val="000000"/>
          <w:lang w:val="sr-Cyrl-CS"/>
        </w:rPr>
      </w:pPr>
    </w:p>
    <w:p w14:paraId="0A08D616" w14:textId="77777777" w:rsidR="00CD06CD" w:rsidRPr="00C37757" w:rsidRDefault="00CD06CD" w:rsidP="00CD06CD">
      <w:pPr>
        <w:autoSpaceDE w:val="0"/>
        <w:autoSpaceDN w:val="0"/>
        <w:adjustRightInd w:val="0"/>
        <w:ind w:left="720" w:firstLine="720"/>
        <w:jc w:val="both"/>
        <w:rPr>
          <w:rFonts w:eastAsia="TimesNewRomanPSMT"/>
          <w:bCs/>
          <w:color w:val="000000"/>
          <w:lang w:val="sr-Cyrl-CS"/>
        </w:rPr>
      </w:pPr>
      <w:r w:rsidRPr="00C37757">
        <w:rPr>
          <w:rFonts w:eastAsia="TimesNewRomanPSMT"/>
          <w:bCs/>
          <w:color w:val="000000"/>
          <w:lang w:val="sr-Cyrl-CS"/>
        </w:rPr>
        <w:t xml:space="preserve">Датум </w:t>
      </w:r>
      <w:r w:rsidRPr="00C37757">
        <w:rPr>
          <w:rFonts w:eastAsia="TimesNewRomanPSMT"/>
          <w:bCs/>
          <w:color w:val="000000"/>
          <w:lang w:val="sr-Cyrl-CS"/>
        </w:rPr>
        <w:tab/>
      </w:r>
      <w:r w:rsidRPr="00C37757">
        <w:rPr>
          <w:rFonts w:eastAsia="TimesNewRomanPSMT"/>
          <w:bCs/>
          <w:color w:val="000000"/>
          <w:lang w:val="sr-Cyrl-CS"/>
        </w:rPr>
        <w:tab/>
      </w:r>
      <w:r w:rsidRPr="00C37757">
        <w:rPr>
          <w:rFonts w:eastAsia="TimesNewRomanPSMT"/>
          <w:bCs/>
          <w:color w:val="000000"/>
          <w:lang w:val="sr-Cyrl-CS"/>
        </w:rPr>
        <w:tab/>
      </w:r>
      <w:r w:rsidRPr="00C37757">
        <w:rPr>
          <w:rFonts w:eastAsia="TimesNewRomanPSMT"/>
          <w:bCs/>
          <w:color w:val="000000"/>
          <w:lang w:val="sr-Cyrl-CS"/>
        </w:rPr>
        <w:tab/>
      </w:r>
      <w:r w:rsidRPr="00C37757">
        <w:rPr>
          <w:rFonts w:eastAsia="TimesNewRomanPSMT"/>
          <w:bCs/>
          <w:color w:val="000000"/>
          <w:lang w:val="sr-Cyrl-CS"/>
        </w:rPr>
        <w:tab/>
        <w:t>Понуђач</w:t>
      </w:r>
    </w:p>
    <w:p w14:paraId="1009C929" w14:textId="77777777" w:rsidR="00CD06CD" w:rsidRPr="00C37757" w:rsidRDefault="00CD06CD" w:rsidP="00CD06CD">
      <w:pPr>
        <w:autoSpaceDE w:val="0"/>
        <w:autoSpaceDN w:val="0"/>
        <w:adjustRightInd w:val="0"/>
        <w:ind w:left="2880" w:firstLine="720"/>
        <w:jc w:val="both"/>
        <w:rPr>
          <w:rFonts w:eastAsia="TimesNewRomanPSMT"/>
          <w:bCs/>
          <w:color w:val="000000"/>
          <w:lang w:val="sr-Cyrl-CS"/>
        </w:rPr>
      </w:pPr>
      <w:r w:rsidRPr="00C37757">
        <w:rPr>
          <w:rFonts w:eastAsia="TimesNewRomanPSMT"/>
          <w:bCs/>
          <w:color w:val="000000"/>
          <w:lang w:val="sr-Cyrl-CS"/>
        </w:rPr>
        <w:t xml:space="preserve">М. П. </w:t>
      </w:r>
    </w:p>
    <w:p w14:paraId="6276E217" w14:textId="77777777" w:rsidR="00CD06CD" w:rsidRPr="00C37757" w:rsidRDefault="00CD06CD" w:rsidP="00CD06CD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 w:rsidRPr="00C37757">
        <w:rPr>
          <w:rFonts w:eastAsia="TimesNewRomanPS-BoldMT"/>
          <w:b/>
          <w:bCs/>
          <w:i/>
          <w:iCs/>
          <w:color w:val="002060"/>
          <w:lang w:val="sr-Cyrl-CS"/>
        </w:rPr>
        <w:t>_____________________________</w:t>
      </w:r>
      <w:r w:rsidRPr="00C37757">
        <w:rPr>
          <w:rFonts w:eastAsia="TimesNewRomanPS-BoldMT"/>
          <w:b/>
          <w:bCs/>
          <w:i/>
          <w:iCs/>
          <w:color w:val="002060"/>
          <w:lang w:val="sr-Cyrl-CS"/>
        </w:rPr>
        <w:tab/>
      </w:r>
      <w:r w:rsidRPr="00C37757">
        <w:rPr>
          <w:rFonts w:eastAsia="TimesNewRomanPS-BoldMT"/>
          <w:b/>
          <w:bCs/>
          <w:i/>
          <w:iCs/>
          <w:color w:val="002060"/>
          <w:lang w:val="sr-Cyrl-CS"/>
        </w:rPr>
        <w:tab/>
      </w:r>
      <w:r w:rsidRPr="00C37757">
        <w:rPr>
          <w:rFonts w:eastAsia="TimesNewRomanPS-BoldMT"/>
          <w:b/>
          <w:bCs/>
          <w:i/>
          <w:iCs/>
          <w:color w:val="002060"/>
          <w:lang w:val="sr-Cyrl-CS"/>
        </w:rPr>
        <w:tab/>
        <w:t>________________________________</w:t>
      </w:r>
    </w:p>
    <w:p w14:paraId="30981E55" w14:textId="77777777" w:rsidR="00AA7032" w:rsidRDefault="00AA7032" w:rsidP="00AA7032">
      <w:pPr>
        <w:jc w:val="both"/>
        <w:rPr>
          <w:lang w:val="sr-Latn-CS"/>
        </w:rPr>
      </w:pPr>
    </w:p>
    <w:p w14:paraId="4A1DE9EF" w14:textId="77777777" w:rsidR="00F7408B" w:rsidRDefault="00F7408B" w:rsidP="00AA7032">
      <w:pPr>
        <w:jc w:val="both"/>
        <w:rPr>
          <w:rFonts w:asciiTheme="majorHAnsi" w:eastAsia="TimesNewRomanPSMT" w:hAnsiTheme="majorHAnsi"/>
          <w:bCs/>
        </w:rPr>
      </w:pPr>
    </w:p>
    <w:p w14:paraId="56D0773F" w14:textId="77777777" w:rsidR="005F1FBF" w:rsidRDefault="005F1FBF" w:rsidP="00AA7032">
      <w:pPr>
        <w:jc w:val="both"/>
        <w:rPr>
          <w:rFonts w:asciiTheme="majorHAnsi" w:eastAsia="TimesNewRomanPSMT" w:hAnsiTheme="majorHAnsi"/>
          <w:bCs/>
        </w:rPr>
      </w:pPr>
    </w:p>
    <w:p w14:paraId="1B9AD8FD" w14:textId="77777777" w:rsidR="00991F04" w:rsidRDefault="00991F04" w:rsidP="00AA7032">
      <w:pPr>
        <w:jc w:val="both"/>
        <w:rPr>
          <w:rFonts w:asciiTheme="majorHAnsi" w:eastAsia="TimesNewRomanPSMT" w:hAnsiTheme="majorHAnsi"/>
          <w:bCs/>
        </w:rPr>
      </w:pPr>
    </w:p>
    <w:p w14:paraId="274B17F5" w14:textId="77777777" w:rsidR="00991F04" w:rsidRDefault="00991F04" w:rsidP="00AA7032">
      <w:pPr>
        <w:jc w:val="both"/>
        <w:rPr>
          <w:rFonts w:asciiTheme="majorHAnsi" w:eastAsia="TimesNewRomanPSMT" w:hAnsiTheme="majorHAnsi"/>
          <w:bCs/>
        </w:rPr>
      </w:pPr>
    </w:p>
    <w:p w14:paraId="457F68B1" w14:textId="77777777" w:rsidR="00991F04" w:rsidRDefault="00991F04" w:rsidP="00AA7032">
      <w:pPr>
        <w:jc w:val="both"/>
        <w:rPr>
          <w:rFonts w:asciiTheme="majorHAnsi" w:eastAsia="TimesNewRomanPSMT" w:hAnsiTheme="majorHAnsi"/>
          <w:bCs/>
        </w:rPr>
      </w:pPr>
    </w:p>
    <w:p w14:paraId="083D2C97" w14:textId="77777777" w:rsidR="00991F04" w:rsidRDefault="00991F04" w:rsidP="00AA7032">
      <w:pPr>
        <w:jc w:val="both"/>
        <w:rPr>
          <w:rFonts w:asciiTheme="majorHAnsi" w:eastAsia="TimesNewRomanPSMT" w:hAnsiTheme="majorHAnsi"/>
          <w:bCs/>
        </w:rPr>
      </w:pPr>
    </w:p>
    <w:p w14:paraId="2DB09E9C" w14:textId="77777777" w:rsidR="00991F04" w:rsidRDefault="00991F04" w:rsidP="00AA7032">
      <w:pPr>
        <w:jc w:val="both"/>
        <w:rPr>
          <w:rFonts w:asciiTheme="majorHAnsi" w:eastAsia="TimesNewRomanPSMT" w:hAnsiTheme="majorHAnsi"/>
          <w:bCs/>
        </w:rPr>
      </w:pPr>
    </w:p>
    <w:p w14:paraId="0E2C2D89" w14:textId="77777777" w:rsidR="00991F04" w:rsidRDefault="00991F04" w:rsidP="00AA7032">
      <w:pPr>
        <w:jc w:val="both"/>
        <w:rPr>
          <w:rFonts w:asciiTheme="majorHAnsi" w:eastAsia="TimesNewRomanPSMT" w:hAnsiTheme="majorHAnsi"/>
          <w:bCs/>
        </w:rPr>
      </w:pPr>
    </w:p>
    <w:tbl>
      <w:tblPr>
        <w:tblW w:w="0" w:type="auto"/>
        <w:tblInd w:w="308" w:type="dxa"/>
        <w:tblLayout w:type="fixed"/>
        <w:tblLook w:val="0000" w:firstRow="0" w:lastRow="0" w:firstColumn="0" w:lastColumn="0" w:noHBand="0" w:noVBand="0"/>
      </w:tblPr>
      <w:tblGrid>
        <w:gridCol w:w="5250"/>
        <w:gridCol w:w="3365"/>
      </w:tblGrid>
      <w:tr w:rsidR="005F1FBF" w:rsidRPr="00AE526C" w14:paraId="3AE9A748" w14:textId="77777777" w:rsidTr="0013148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ECE7" w14:textId="77777777" w:rsidR="005F1FBF" w:rsidRDefault="005F1FBF" w:rsidP="0013148E">
            <w:pPr>
              <w:jc w:val="both"/>
              <w:rPr>
                <w:rFonts w:eastAsia="TimesNewRomanPSMT"/>
                <w:bCs/>
              </w:rPr>
            </w:pPr>
          </w:p>
          <w:p w14:paraId="00332BD2" w14:textId="747747BE" w:rsidR="005F1FBF" w:rsidRPr="00CE5BFF" w:rsidRDefault="005F1FBF" w:rsidP="005F1FBF">
            <w:pPr>
              <w:jc w:val="both"/>
              <w:rPr>
                <w:rFonts w:eastAsia="TimesNewRomanPSMT"/>
                <w:bCs/>
                <w:lang w:val="ru-RU"/>
              </w:rPr>
            </w:pPr>
            <w:r w:rsidRPr="00CE5BFF">
              <w:rPr>
                <w:rFonts w:eastAsia="TimesNewRomanPSMT"/>
                <w:bCs/>
                <w:lang w:val="ru-RU"/>
              </w:rPr>
              <w:t xml:space="preserve">Рок </w:t>
            </w:r>
            <w:r>
              <w:rPr>
                <w:rFonts w:eastAsia="TimesNewRomanPSMT"/>
                <w:bCs/>
                <w:lang w:val="ru-RU"/>
              </w:rPr>
              <w:t xml:space="preserve">испоруке добара </w:t>
            </w:r>
            <w:r>
              <w:rPr>
                <w:lang w:val="sr-Cyrl-CS"/>
              </w:rPr>
              <w:t>(</w:t>
            </w:r>
            <w:proofErr w:type="spellStart"/>
            <w:r w:rsidRPr="00AA7032">
              <w:rPr>
                <w:rFonts w:asciiTheme="majorHAnsi" w:hAnsiTheme="majorHAnsi"/>
              </w:rPr>
              <w:t>сукцесивно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према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захтеву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наручиоца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соло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камионима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носивости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до</w:t>
            </w:r>
            <w:proofErr w:type="spellEnd"/>
            <w:r w:rsidRPr="00AA7032">
              <w:rPr>
                <w:rFonts w:asciiTheme="majorHAnsi" w:hAnsiTheme="majorHAnsi"/>
              </w:rPr>
              <w:t xml:space="preserve"> 10 </w:t>
            </w:r>
            <w:proofErr w:type="spellStart"/>
            <w:r w:rsidRPr="00AA7032">
              <w:rPr>
                <w:rFonts w:asciiTheme="majorHAnsi" w:hAnsiTheme="majorHAnsi"/>
              </w:rPr>
              <w:t>тона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због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отеж</w:t>
            </w:r>
            <w:r>
              <w:rPr>
                <w:rFonts w:asciiTheme="majorHAnsi" w:hAnsiTheme="majorHAnsi"/>
              </w:rPr>
              <w:t>аних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услова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прилаза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котларници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р</w:t>
            </w:r>
            <w:r w:rsidRPr="00AA7032">
              <w:rPr>
                <w:rFonts w:asciiTheme="majorHAnsi" w:hAnsiTheme="majorHAnsi"/>
              </w:rPr>
              <w:t>ок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за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испоруку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од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дана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пријема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позива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наручиоца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је</w:t>
            </w:r>
            <w:proofErr w:type="spellEnd"/>
            <w:r w:rsidRPr="00AA7032">
              <w:rPr>
                <w:rFonts w:asciiTheme="majorHAnsi" w:hAnsiTheme="majorHAnsi"/>
              </w:rPr>
              <w:t xml:space="preserve"> </w:t>
            </w:r>
            <w:r w:rsidR="00C61AFC">
              <w:rPr>
                <w:rFonts w:asciiTheme="majorHAnsi" w:hAnsiTheme="majorHAnsi"/>
                <w:lang w:val="sr-Cyrl-RS"/>
              </w:rPr>
              <w:t>1</w:t>
            </w:r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радн</w:t>
            </w:r>
            <w:proofErr w:type="spellEnd"/>
            <w:r w:rsidR="00C61AFC">
              <w:rPr>
                <w:rFonts w:asciiTheme="majorHAnsi" w:hAnsiTheme="majorHAnsi"/>
                <w:lang w:val="sr-Cyrl-RS"/>
              </w:rPr>
              <w:t>и</w:t>
            </w:r>
            <w:r w:rsidRPr="00AA7032">
              <w:rPr>
                <w:rFonts w:asciiTheme="majorHAnsi" w:hAnsiTheme="majorHAnsi"/>
              </w:rPr>
              <w:t xml:space="preserve"> </w:t>
            </w:r>
            <w:proofErr w:type="spellStart"/>
            <w:r w:rsidRPr="00AA7032">
              <w:rPr>
                <w:rFonts w:asciiTheme="majorHAnsi" w:hAnsiTheme="majorHAnsi"/>
              </w:rPr>
              <w:t>дан</w:t>
            </w:r>
            <w:proofErr w:type="spellEnd"/>
            <w:r w:rsidRPr="00CE5BFF">
              <w:rPr>
                <w:lang w:val="sr-Cyrl-CS"/>
              </w:rPr>
              <w:t>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B8DB" w14:textId="77777777" w:rsidR="005F1FBF" w:rsidRPr="00AE526C" w:rsidRDefault="005F1FBF" w:rsidP="0013148E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14:paraId="09D491CA" w14:textId="6AF7A1C6" w:rsidR="005F1FBF" w:rsidRPr="00AE526C" w:rsidRDefault="00C61AFC" w:rsidP="0013148E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1</w:t>
            </w:r>
            <w:r w:rsidR="00691C50">
              <w:rPr>
                <w:rFonts w:eastAsia="TimesNewRomanPSMT"/>
                <w:bCs/>
                <w:lang w:val="ru-RU"/>
              </w:rPr>
              <w:t xml:space="preserve"> радн</w:t>
            </w:r>
            <w:r>
              <w:rPr>
                <w:rFonts w:eastAsia="TimesNewRomanPSMT"/>
                <w:bCs/>
                <w:lang w:val="ru-RU"/>
              </w:rPr>
              <w:t>и</w:t>
            </w:r>
            <w:r w:rsidR="00691C50">
              <w:rPr>
                <w:rFonts w:eastAsia="TimesNewRomanPSMT"/>
                <w:bCs/>
                <w:lang w:val="ru-RU"/>
              </w:rPr>
              <w:t xml:space="preserve"> </w:t>
            </w:r>
            <w:r w:rsidR="005F1FBF" w:rsidRPr="00AE526C">
              <w:rPr>
                <w:rFonts w:eastAsia="TimesNewRomanPSMT"/>
                <w:bCs/>
                <w:lang w:val="ru-RU"/>
              </w:rPr>
              <w:t>дан</w:t>
            </w:r>
          </w:p>
        </w:tc>
      </w:tr>
      <w:tr w:rsidR="005F1FBF" w:rsidRPr="00AE526C" w14:paraId="749708E5" w14:textId="77777777" w:rsidTr="0013148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5823" w14:textId="77777777" w:rsidR="005F1FBF" w:rsidRPr="00AE526C" w:rsidRDefault="005F1FBF" w:rsidP="0013148E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14:paraId="51190E88" w14:textId="77777777" w:rsidR="005F1FBF" w:rsidRPr="00CE5BFF" w:rsidRDefault="005F1FBF" w:rsidP="005F1FBF">
            <w:pPr>
              <w:jc w:val="both"/>
              <w:rPr>
                <w:rFonts w:eastAsia="TimesNewRomanPSMT"/>
                <w:bCs/>
                <w:lang w:val="ru-RU"/>
              </w:rPr>
            </w:pPr>
            <w:r w:rsidRPr="00CE5BFF">
              <w:rPr>
                <w:rFonts w:eastAsia="TimesNewRomanPSMT"/>
                <w:bCs/>
                <w:lang w:val="ru-RU"/>
              </w:rPr>
              <w:t xml:space="preserve">Рок отклањања недостатака </w:t>
            </w:r>
            <w:r w:rsidRPr="00CE5BFF">
              <w:rPr>
                <w:lang w:val="sr-Cyrl-CS"/>
              </w:rPr>
              <w:t xml:space="preserve">(максимум </w:t>
            </w:r>
            <w:r>
              <w:rPr>
                <w:lang w:val="sr-Cyrl-CS"/>
              </w:rPr>
              <w:t xml:space="preserve">3 </w:t>
            </w:r>
            <w:r w:rsidRPr="00CE5BFF">
              <w:rPr>
                <w:lang w:val="sr-Cyrl-CS"/>
              </w:rPr>
              <w:t>дана</w:t>
            </w:r>
            <w:r w:rsidR="00691C50" w:rsidRPr="00CE5BFF">
              <w:rPr>
                <w:lang w:val="sr-Cyrl-CS"/>
              </w:rPr>
              <w:t xml:space="preserve"> од потписивања записника</w:t>
            </w:r>
            <w:r w:rsidRPr="00CE5BFF">
              <w:rPr>
                <w:lang w:val="sr-Cyrl-CS"/>
              </w:rPr>
              <w:t>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4CC0" w14:textId="77777777" w:rsidR="005F1FBF" w:rsidRPr="00AE526C" w:rsidRDefault="005F1FBF" w:rsidP="0013148E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14:paraId="02403752" w14:textId="77777777" w:rsidR="005F1FBF" w:rsidRPr="00AE526C" w:rsidRDefault="005F1FBF" w:rsidP="0013148E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AE526C">
              <w:rPr>
                <w:rFonts w:eastAsia="TimesNewRomanPSMT"/>
                <w:bCs/>
                <w:lang w:val="ru-RU"/>
              </w:rPr>
              <w:t>________________ дана</w:t>
            </w:r>
          </w:p>
        </w:tc>
      </w:tr>
      <w:tr w:rsidR="005F1FBF" w:rsidRPr="00AE526C" w14:paraId="6E283FA3" w14:textId="77777777" w:rsidTr="0013148E">
        <w:trPr>
          <w:trHeight w:val="1043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3DAA" w14:textId="77777777" w:rsidR="005F1FBF" w:rsidRPr="00AE526C" w:rsidRDefault="005F1FBF" w:rsidP="0013148E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14:paraId="05739913" w14:textId="77777777" w:rsidR="005F1FBF" w:rsidRPr="00691C50" w:rsidRDefault="005F1FBF" w:rsidP="0013148E">
            <w:pPr>
              <w:jc w:val="both"/>
              <w:rPr>
                <w:rFonts w:eastAsia="TimesNewRomanPSMT"/>
                <w:bCs/>
              </w:rPr>
            </w:pPr>
            <w:proofErr w:type="spellStart"/>
            <w:r w:rsidRPr="00AE526C">
              <w:rPr>
                <w:rFonts w:eastAsia="TimesNewRomanPSMT"/>
                <w:bCs/>
              </w:rPr>
              <w:t>Место</w:t>
            </w:r>
            <w:proofErr w:type="spellEnd"/>
            <w:r w:rsidRPr="00AE526C">
              <w:rPr>
                <w:rFonts w:eastAsia="TimesNewRomanPSMT"/>
                <w:bCs/>
              </w:rPr>
              <w:t xml:space="preserve"> </w:t>
            </w:r>
            <w:proofErr w:type="spellStart"/>
            <w:r w:rsidR="00691C50">
              <w:rPr>
                <w:rFonts w:eastAsia="TimesNewRomanPSMT"/>
                <w:bCs/>
              </w:rPr>
              <w:t>испоруке</w:t>
            </w:r>
            <w:proofErr w:type="spellEnd"/>
            <w:r w:rsidR="00691C50">
              <w:rPr>
                <w:rFonts w:eastAsia="TimesNewRomanPSMT"/>
                <w:bCs/>
              </w:rPr>
              <w:t xml:space="preserve"> </w:t>
            </w:r>
            <w:proofErr w:type="spellStart"/>
            <w:r w:rsidR="00691C50">
              <w:rPr>
                <w:rFonts w:eastAsia="TimesNewRomanPSMT"/>
                <w:bCs/>
              </w:rPr>
              <w:t>добара</w:t>
            </w:r>
            <w:proofErr w:type="spellEnd"/>
          </w:p>
          <w:p w14:paraId="3EC41A1C" w14:textId="77777777" w:rsidR="005F1FBF" w:rsidRPr="00AE526C" w:rsidRDefault="005F1FBF" w:rsidP="0013148E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8475" w14:textId="0A439CEA" w:rsidR="005F1FBF" w:rsidRPr="00AE526C" w:rsidRDefault="005F1FBF" w:rsidP="005F1FBF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  <w:r w:rsidRPr="00AE526C">
              <w:rPr>
                <w:rFonts w:eastAsia="TimesNewRomanPSMT"/>
                <w:bCs/>
                <w:lang w:val="sr-Cyrl-CS"/>
              </w:rPr>
              <w:t xml:space="preserve">Београд, ул. </w:t>
            </w:r>
            <w:proofErr w:type="spellStart"/>
            <w:r>
              <w:rPr>
                <w:rFonts w:eastAsia="TimesNewRomanPSMT"/>
                <w:bCs/>
              </w:rPr>
              <w:t>Звечанска</w:t>
            </w:r>
            <w:proofErr w:type="spellEnd"/>
            <w:r>
              <w:rPr>
                <w:rFonts w:eastAsia="TimesNewRomanPSMT"/>
                <w:bCs/>
                <w:lang w:val="sr-Cyrl-CS"/>
              </w:rPr>
              <w:t xml:space="preserve"> бр. </w:t>
            </w:r>
            <w:r w:rsidR="00C61AFC">
              <w:rPr>
                <w:rFonts w:eastAsia="TimesNewRomanPSMT"/>
                <w:bCs/>
                <w:lang w:val="sr-Cyrl-CS"/>
              </w:rPr>
              <w:t>9</w:t>
            </w:r>
          </w:p>
        </w:tc>
      </w:tr>
    </w:tbl>
    <w:p w14:paraId="191E46D4" w14:textId="77777777" w:rsidR="005F1FBF" w:rsidRPr="00CE5BFF" w:rsidRDefault="005F1FBF" w:rsidP="005F1FBF">
      <w:pPr>
        <w:pStyle w:val="ListParagraph"/>
        <w:ind w:left="0"/>
        <w:rPr>
          <w:bCs/>
          <w:iCs/>
          <w:u w:val="single"/>
        </w:rPr>
      </w:pPr>
    </w:p>
    <w:p w14:paraId="398FFB2C" w14:textId="77777777" w:rsidR="005F1FBF" w:rsidRDefault="005F1FBF" w:rsidP="005F1FBF">
      <w:pPr>
        <w:pStyle w:val="ListParagraph"/>
        <w:rPr>
          <w:bCs/>
          <w:iCs/>
          <w:lang w:val="sr-Cyrl-CS"/>
        </w:rPr>
      </w:pPr>
    </w:p>
    <w:tbl>
      <w:tblPr>
        <w:tblpPr w:leftFromText="180" w:rightFromText="180" w:vertAnchor="text" w:horzAnchor="margin" w:tblpY="-6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136"/>
        <w:gridCol w:w="3708"/>
      </w:tblGrid>
      <w:tr w:rsidR="005F1FBF" w14:paraId="08B45F69" w14:textId="77777777" w:rsidTr="0013148E"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39DC0" w14:textId="77777777" w:rsidR="005F1FBF" w:rsidRPr="00CE5BFF" w:rsidRDefault="005F1FBF" w:rsidP="0013148E">
            <w:pPr>
              <w:pStyle w:val="ListParagraph"/>
              <w:spacing w:line="480" w:lineRule="auto"/>
              <w:ind w:left="0"/>
              <w:rPr>
                <w:rFonts w:eastAsia="TimesNewRomanPS-BoldMT"/>
                <w:bCs/>
                <w:iCs/>
                <w:color w:val="000000" w:themeColor="text1"/>
                <w:lang w:val="sr-Cyrl-CS"/>
              </w:rPr>
            </w:pPr>
            <w:r w:rsidRPr="00CE5BFF">
              <w:rPr>
                <w:rFonts w:eastAsia="TimesNewRomanPS-BoldMT"/>
                <w:bCs/>
                <w:iCs/>
                <w:color w:val="000000" w:themeColor="text1"/>
                <w:lang w:val="sr-Cyrl-CS"/>
              </w:rPr>
              <w:t>Датум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E7B5A1" w14:textId="77777777" w:rsidR="005F1FBF" w:rsidRPr="00CE5BFF" w:rsidRDefault="005F1FBF" w:rsidP="0013148E">
            <w:pPr>
              <w:pStyle w:val="ListParagraph"/>
              <w:spacing w:line="480" w:lineRule="auto"/>
              <w:ind w:left="0"/>
              <w:rPr>
                <w:rFonts w:eastAsia="TimesNewRomanPS-BoldMT"/>
                <w:bCs/>
                <w:iCs/>
                <w:color w:val="000000" w:themeColor="text1"/>
                <w:lang w:val="sr-Cyrl-CS"/>
              </w:rPr>
            </w:pPr>
            <w:r w:rsidRPr="00CE5BFF">
              <w:rPr>
                <w:rFonts w:eastAsia="TimesNewRomanPS-BoldMT"/>
                <w:bCs/>
                <w:iCs/>
                <w:color w:val="000000" w:themeColor="text1"/>
                <w:lang w:val="sr-Cyrl-CS"/>
              </w:rPr>
              <w:t>Печат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FA406" w14:textId="77777777" w:rsidR="005F1FBF" w:rsidRPr="00CE5BFF" w:rsidRDefault="005F1FBF" w:rsidP="0013148E">
            <w:pPr>
              <w:pStyle w:val="ListParagraph"/>
              <w:spacing w:line="480" w:lineRule="auto"/>
              <w:ind w:left="0"/>
              <w:rPr>
                <w:rFonts w:eastAsia="TimesNewRomanPS-BoldMT"/>
                <w:bCs/>
                <w:iCs/>
                <w:color w:val="000000" w:themeColor="text1"/>
                <w:lang w:val="sr-Cyrl-CS"/>
              </w:rPr>
            </w:pPr>
            <w:r w:rsidRPr="00CE5BFF">
              <w:rPr>
                <w:rFonts w:eastAsia="TimesNewRomanPS-BoldMT"/>
                <w:bCs/>
                <w:iCs/>
                <w:color w:val="000000" w:themeColor="text1"/>
                <w:lang w:val="sr-Cyrl-CS"/>
              </w:rPr>
              <w:t>Потпис одговорног лица</w:t>
            </w:r>
          </w:p>
        </w:tc>
      </w:tr>
    </w:tbl>
    <w:p w14:paraId="3C0B70C5" w14:textId="3D5DA9C3" w:rsidR="00865E2B" w:rsidRDefault="005F1FBF" w:rsidP="007E2162">
      <w:pPr>
        <w:pStyle w:val="ListParagraph"/>
        <w:ind w:left="0" w:firstLine="7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618F8C18" w14:textId="77777777" w:rsidR="007E2162" w:rsidRDefault="007E2162" w:rsidP="007E2162">
      <w:pPr>
        <w:pStyle w:val="ListParagraph"/>
        <w:ind w:left="0" w:firstLine="720"/>
        <w:rPr>
          <w:bCs/>
          <w:color w:val="000000"/>
        </w:rPr>
      </w:pPr>
    </w:p>
    <w:p w14:paraId="6E3FFA42" w14:textId="77777777" w:rsidR="007E2162" w:rsidRDefault="007E2162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6E40A8D2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390B71B6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76DBFACA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22B0F1DD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79AE8278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6B3CB568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4187F8AC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1053C9FE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2C1E83E1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4720C269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787CCA07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733D08C1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34C192A7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592D774E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75DC0E6C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384DD3C9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6FACC16A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7233CA40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66276FE3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16ED419E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078B194C" w14:textId="77777777" w:rsidR="00C61AFC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50D0929B" w14:textId="77777777" w:rsidR="00F7408B" w:rsidRDefault="00F7408B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2E427A08" w14:textId="77777777" w:rsidR="00F7408B" w:rsidRDefault="00F7408B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6FD42821" w14:textId="77777777" w:rsidR="00F7408B" w:rsidRDefault="00F7408B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3E53C1B5" w14:textId="77777777" w:rsidR="00F7408B" w:rsidRDefault="00F7408B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37A7917B" w14:textId="77777777" w:rsidR="00991F04" w:rsidRDefault="00991F04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580C62D5" w14:textId="77777777" w:rsidR="00C61AFC" w:rsidRPr="007E2162" w:rsidRDefault="00C61AFC" w:rsidP="007E2162">
      <w:pPr>
        <w:pStyle w:val="ListParagraph"/>
        <w:ind w:left="0" w:firstLine="720"/>
        <w:rPr>
          <w:bCs/>
          <w:color w:val="000000"/>
          <w:lang w:val="sr-Cyrl-CS"/>
        </w:rPr>
      </w:pPr>
    </w:p>
    <w:p w14:paraId="1DF208E4" w14:textId="77777777" w:rsidR="00865E2B" w:rsidRDefault="00865E2B" w:rsidP="00AA7032">
      <w:pPr>
        <w:tabs>
          <w:tab w:val="left" w:pos="6028"/>
        </w:tabs>
        <w:autoSpaceDE w:val="0"/>
        <w:jc w:val="both"/>
        <w:rPr>
          <w:rFonts w:asciiTheme="majorHAnsi" w:hAnsiTheme="majorHAnsi"/>
          <w:bCs/>
          <w:iCs/>
          <w:lang w:val="sr-Cyrl-CS"/>
        </w:rPr>
      </w:pPr>
    </w:p>
    <w:p w14:paraId="1AEC710C" w14:textId="77777777" w:rsidR="00865E2B" w:rsidRDefault="00865E2B" w:rsidP="00865E2B">
      <w:pPr>
        <w:jc w:val="center"/>
        <w:rPr>
          <w:rStyle w:val="Emphasis"/>
          <w:rFonts w:asciiTheme="majorHAnsi" w:hAnsiTheme="majorHAnsi"/>
          <w:color w:val="000000"/>
        </w:rPr>
      </w:pPr>
      <w:r>
        <w:rPr>
          <w:sz w:val="28"/>
          <w:szCs w:val="28"/>
          <w:lang w:val="sr-Cyrl-CS"/>
        </w:rPr>
        <w:lastRenderedPageBreak/>
        <w:t xml:space="preserve">МОДЕЛ </w:t>
      </w:r>
      <w:r w:rsidRPr="00EC47C6">
        <w:rPr>
          <w:sz w:val="28"/>
          <w:szCs w:val="28"/>
          <w:lang w:val="sr-Cyrl-CS"/>
        </w:rPr>
        <w:t>УГОВОР</w:t>
      </w:r>
      <w:r>
        <w:rPr>
          <w:sz w:val="28"/>
          <w:szCs w:val="28"/>
          <w:lang w:val="sr-Cyrl-CS"/>
        </w:rPr>
        <w:t>А</w:t>
      </w:r>
      <w:r w:rsidRPr="00EC47C6">
        <w:rPr>
          <w:sz w:val="28"/>
          <w:szCs w:val="28"/>
          <w:lang w:val="sr-Cyrl-CS"/>
        </w:rPr>
        <w:t xml:space="preserve"> О НАБАВЦИ ДОБАРА</w:t>
      </w:r>
    </w:p>
    <w:p w14:paraId="1327B845" w14:textId="422E4539" w:rsidR="005C4CA1" w:rsidRPr="005C4CA1" w:rsidRDefault="00865E2B" w:rsidP="005C4CA1">
      <w:pPr>
        <w:jc w:val="center"/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</w:pPr>
      <w:r>
        <w:rPr>
          <w:rStyle w:val="Emphasis"/>
          <w:rFonts w:asciiTheme="majorHAnsi" w:hAnsiTheme="majorHAnsi"/>
          <w:i w:val="0"/>
          <w:color w:val="000000"/>
        </w:rPr>
        <w:t>-</w:t>
      </w:r>
      <w:proofErr w:type="spellStart"/>
      <w:r>
        <w:rPr>
          <w:rStyle w:val="Emphasis"/>
          <w:i w:val="0"/>
          <w:color w:val="000000"/>
        </w:rPr>
        <w:t>Набавка</w:t>
      </w:r>
      <w:proofErr w:type="spellEnd"/>
      <w:r>
        <w:rPr>
          <w:rStyle w:val="Emphasis"/>
          <w:i w:val="0"/>
          <w:color w:val="000000"/>
        </w:rPr>
        <w:t xml:space="preserve">  </w:t>
      </w:r>
      <w:proofErr w:type="spellStart"/>
      <w:r>
        <w:rPr>
          <w:rStyle w:val="Emphasis"/>
          <w:i w:val="0"/>
          <w:color w:val="000000"/>
        </w:rPr>
        <w:t>добара</w:t>
      </w:r>
      <w:proofErr w:type="spellEnd"/>
      <w:r>
        <w:rPr>
          <w:rStyle w:val="Emphasis"/>
          <w:i w:val="0"/>
          <w:color w:val="000000"/>
        </w:rPr>
        <w:t xml:space="preserve">- </w:t>
      </w:r>
      <w:proofErr w:type="spellStart"/>
      <w:r>
        <w:rPr>
          <w:rStyle w:val="Emphasis"/>
          <w:i w:val="0"/>
          <w:color w:val="000000"/>
        </w:rPr>
        <w:t>набавка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мазута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за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>
        <w:rPr>
          <w:rStyle w:val="Emphasis"/>
          <w:i w:val="0"/>
          <w:color w:val="000000"/>
        </w:rPr>
        <w:t>потребе</w:t>
      </w:r>
      <w:proofErr w:type="spellEnd"/>
      <w:r w:rsidR="005C4CA1">
        <w:rPr>
          <w:rStyle w:val="Emphasis"/>
          <w:i w:val="0"/>
          <w:color w:val="000000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Центра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за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заштиту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одојчади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,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деце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и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омладине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, </w:t>
      </w:r>
      <w:proofErr w:type="spellStart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Београд</w:t>
      </w:r>
      <w:proofErr w:type="spellEnd"/>
      <w:r w:rsidR="005C4CA1" w:rsidRPr="00C63EE5">
        <w:rPr>
          <w:rStyle w:val="Emphasis"/>
          <w:rFonts w:asciiTheme="majorHAnsi" w:hAnsiTheme="majorHAnsi"/>
          <w:i w:val="0"/>
          <w:iCs w:val="0"/>
          <w:color w:val="000000" w:themeColor="text1"/>
        </w:rPr>
        <w:t>.</w:t>
      </w:r>
      <w:r w:rsidR="005C4CA1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-</w:t>
      </w:r>
    </w:p>
    <w:p w14:paraId="75D4D8CC" w14:textId="77777777" w:rsidR="005C4CA1" w:rsidRDefault="005C4CA1" w:rsidP="005C4CA1">
      <w:pPr>
        <w:jc w:val="both"/>
        <w:rPr>
          <w:rStyle w:val="Emphasis"/>
          <w:color w:val="000000"/>
        </w:rPr>
      </w:pPr>
    </w:p>
    <w:p w14:paraId="7BB986FD" w14:textId="018E10FC" w:rsidR="00865E2B" w:rsidRDefault="00865E2B" w:rsidP="00865E2B">
      <w:pPr>
        <w:jc w:val="center"/>
        <w:rPr>
          <w:sz w:val="28"/>
          <w:szCs w:val="28"/>
          <w:lang w:val="sr-Cyrl-CS"/>
        </w:rPr>
      </w:pPr>
    </w:p>
    <w:p w14:paraId="1FB3DB6E" w14:textId="77777777" w:rsidR="00865E2B" w:rsidRPr="00EC47C6" w:rsidRDefault="00865E2B" w:rsidP="00865E2B">
      <w:pPr>
        <w:jc w:val="both"/>
        <w:rPr>
          <w:b/>
          <w:bCs/>
          <w:lang w:val="sr-Cyrl-CS"/>
        </w:rPr>
      </w:pPr>
    </w:p>
    <w:p w14:paraId="51F5BBF7" w14:textId="77777777" w:rsidR="00865E2B" w:rsidRPr="00EC47C6" w:rsidRDefault="00865E2B" w:rsidP="00865E2B">
      <w:pPr>
        <w:jc w:val="both"/>
        <w:rPr>
          <w:b/>
          <w:bCs/>
          <w:lang w:val="sr-Latn-CS"/>
        </w:rPr>
      </w:pPr>
      <w:r w:rsidRPr="00EC47C6">
        <w:rPr>
          <w:b/>
          <w:bCs/>
          <w:lang w:val="sr-Cyrl-CS"/>
        </w:rPr>
        <w:t xml:space="preserve">УГОВОРНЕ СТРАНЕ: </w:t>
      </w:r>
    </w:p>
    <w:p w14:paraId="5B38C4A0" w14:textId="77777777" w:rsidR="00865E2B" w:rsidRPr="00EC47C6" w:rsidRDefault="00865E2B" w:rsidP="00865E2B">
      <w:pPr>
        <w:jc w:val="both"/>
        <w:rPr>
          <w:b/>
          <w:bCs/>
          <w:lang w:val="sr-Latn-CS"/>
        </w:rPr>
      </w:pPr>
    </w:p>
    <w:p w14:paraId="2BDC1C6C" w14:textId="77777777" w:rsidR="00865E2B" w:rsidRPr="00EC47C6" w:rsidRDefault="00865E2B" w:rsidP="00865E2B">
      <w:pPr>
        <w:numPr>
          <w:ilvl w:val="0"/>
          <w:numId w:val="39"/>
        </w:numPr>
        <w:jc w:val="both"/>
        <w:rPr>
          <w:lang w:val="sr-Cyrl-CS"/>
        </w:rPr>
      </w:pPr>
      <w:r w:rsidRPr="00EC47C6">
        <w:rPr>
          <w:b/>
          <w:bCs/>
          <w:lang w:val="sr-Cyrl-CS"/>
        </w:rPr>
        <w:t>ЦЕНТАР ЗА ЗАШТИТУ ОДОЈЧАДИ, ДЕЦЕ И ОМЛАДИНЕ</w:t>
      </w:r>
      <w:r w:rsidRPr="00EC47C6">
        <w:rPr>
          <w:lang w:val="sr-Cyrl-CS"/>
        </w:rPr>
        <w:t xml:space="preserve">, са седиштем у </w:t>
      </w:r>
    </w:p>
    <w:p w14:paraId="363B1D19" w14:textId="77777777" w:rsidR="00865E2B" w:rsidRPr="00EC47C6" w:rsidRDefault="00865E2B" w:rsidP="00865E2B">
      <w:pPr>
        <w:ind w:left="360" w:firstLine="360"/>
        <w:jc w:val="both"/>
        <w:rPr>
          <w:lang w:val="sr-Cyrl-CS"/>
        </w:rPr>
      </w:pPr>
      <w:r w:rsidRPr="00EC47C6">
        <w:rPr>
          <w:lang w:val="sr-Cyrl-CS"/>
        </w:rPr>
        <w:t>Београд, Звечанска бр. 7, ПИБ: 1002867</w:t>
      </w:r>
      <w:r>
        <w:rPr>
          <w:lang w:val="sr-Cyrl-CS"/>
        </w:rPr>
        <w:t>55, Матични број: 07094345, који</w:t>
      </w:r>
      <w:r w:rsidRPr="00EC47C6">
        <w:rPr>
          <w:lang w:val="sr-Cyrl-CS"/>
        </w:rPr>
        <w:t xml:space="preserve">  заступа </w:t>
      </w:r>
    </w:p>
    <w:p w14:paraId="14D814F6" w14:textId="77777777" w:rsidR="00865E2B" w:rsidRPr="00EC47C6" w:rsidRDefault="00865E2B" w:rsidP="00865E2B">
      <w:pPr>
        <w:ind w:left="360" w:firstLine="360"/>
        <w:jc w:val="both"/>
        <w:rPr>
          <w:lang w:val="sr-Cyrl-CS"/>
        </w:rPr>
      </w:pPr>
      <w:proofErr w:type="spellStart"/>
      <w:r>
        <w:t>в.д</w:t>
      </w:r>
      <w:proofErr w:type="spellEnd"/>
      <w:r>
        <w:t xml:space="preserve">. </w:t>
      </w:r>
      <w:r>
        <w:rPr>
          <w:lang w:val="sr-Cyrl-CS"/>
        </w:rPr>
        <w:t xml:space="preserve">директора </w:t>
      </w:r>
      <w:r w:rsidRPr="00EC47C6">
        <w:rPr>
          <w:lang w:val="sr-Cyrl-CS"/>
        </w:rPr>
        <w:t xml:space="preserve">Центра, Зоран Милачић   (у даљем тексту: </w:t>
      </w:r>
      <w:r w:rsidRPr="00EC47C6">
        <w:rPr>
          <w:b/>
          <w:bCs/>
          <w:lang w:val="sr-Cyrl-CS"/>
        </w:rPr>
        <w:t>наручилац посла</w:t>
      </w:r>
      <w:r w:rsidRPr="00EC47C6">
        <w:rPr>
          <w:lang w:val="sr-Cyrl-CS"/>
        </w:rPr>
        <w:t xml:space="preserve">), </w:t>
      </w:r>
    </w:p>
    <w:p w14:paraId="40A8E2C8" w14:textId="77777777" w:rsidR="00865E2B" w:rsidRPr="00EC47C6" w:rsidRDefault="00865E2B" w:rsidP="00865E2B">
      <w:pPr>
        <w:ind w:left="360" w:firstLine="360"/>
        <w:jc w:val="both"/>
        <w:rPr>
          <w:lang w:val="sr-Cyrl-CS"/>
        </w:rPr>
      </w:pPr>
    </w:p>
    <w:p w14:paraId="2A10DC16" w14:textId="77777777" w:rsidR="00865E2B" w:rsidRPr="00EC47C6" w:rsidRDefault="00865E2B" w:rsidP="00865E2B">
      <w:pPr>
        <w:ind w:left="360" w:firstLine="360"/>
        <w:jc w:val="both"/>
        <w:rPr>
          <w:lang w:val="sr-Cyrl-CS"/>
        </w:rPr>
      </w:pPr>
      <w:r w:rsidRPr="00EC47C6">
        <w:rPr>
          <w:lang w:val="sr-Cyrl-CS"/>
        </w:rPr>
        <w:t>И</w:t>
      </w:r>
    </w:p>
    <w:p w14:paraId="63D81221" w14:textId="77777777" w:rsidR="00865E2B" w:rsidRPr="00EC47C6" w:rsidRDefault="00865E2B" w:rsidP="00865E2B">
      <w:pPr>
        <w:ind w:left="360" w:firstLine="360"/>
        <w:jc w:val="both"/>
        <w:rPr>
          <w:lang w:val="sr-Cyrl-CS"/>
        </w:rPr>
      </w:pPr>
    </w:p>
    <w:p w14:paraId="7A147753" w14:textId="0FD3251B" w:rsidR="006441F5" w:rsidRDefault="00865E2B" w:rsidP="006441F5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/>
          <w:lang w:val="sr-Cyrl-CS"/>
        </w:rPr>
      </w:pPr>
      <w:r w:rsidRPr="00EC47C6">
        <w:rPr>
          <w:lang w:val="sr-Cyrl-CS"/>
        </w:rPr>
        <w:t>2</w:t>
      </w:r>
      <w:r w:rsidR="006441F5" w:rsidRPr="002F48DA">
        <w:rPr>
          <w:rFonts w:asciiTheme="majorHAnsi" w:hAnsiTheme="majorHAnsi"/>
          <w:b/>
          <w:bCs/>
          <w:lang w:val="sr-Cyrl-CS"/>
        </w:rPr>
        <w:t>.</w:t>
      </w:r>
      <w:r w:rsidR="006441F5" w:rsidRPr="002F48DA">
        <w:rPr>
          <w:rFonts w:asciiTheme="majorHAnsi" w:hAnsiTheme="majorHAnsi"/>
          <w:lang w:val="sr-Cyrl-CS"/>
        </w:rPr>
        <w:t>_____________________________, ________________, ул. _____________________бр. _____, матични број _____________, П</w:t>
      </w:r>
      <w:r w:rsidR="006441F5">
        <w:rPr>
          <w:rFonts w:asciiTheme="majorHAnsi" w:hAnsiTheme="majorHAnsi"/>
          <w:lang w:val="sr-Cyrl-RS"/>
        </w:rPr>
        <w:t>И</w:t>
      </w:r>
      <w:r w:rsidR="006441F5" w:rsidRPr="002F48DA">
        <w:rPr>
          <w:rFonts w:asciiTheme="majorHAnsi" w:hAnsiTheme="majorHAnsi"/>
          <w:lang w:val="sr-Cyrl-CS"/>
        </w:rPr>
        <w:t>Б ________________, рачун бр. _________________ код пословне банке _____________________, кога заступа _______________________, (у даљем тексту: Добављач)</w:t>
      </w:r>
    </w:p>
    <w:p w14:paraId="565B354B" w14:textId="77777777" w:rsidR="006441F5" w:rsidRDefault="006441F5" w:rsidP="006441F5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/>
          <w:lang w:val="sr-Cyrl-CS"/>
        </w:rPr>
      </w:pPr>
    </w:p>
    <w:p w14:paraId="7E32B072" w14:textId="77777777" w:rsidR="006441F5" w:rsidRPr="00E6025D" w:rsidRDefault="006441F5" w:rsidP="006441F5">
      <w:pPr>
        <w:autoSpaceDE w:val="0"/>
        <w:autoSpaceDN w:val="0"/>
        <w:adjustRightInd w:val="0"/>
        <w:spacing w:line="260" w:lineRule="auto"/>
        <w:jc w:val="both"/>
        <w:rPr>
          <w:rFonts w:asciiTheme="majorHAnsi" w:hAnsiTheme="majorHAnsi"/>
          <w:lang w:val="sr-Latn-CS"/>
        </w:rPr>
      </w:pPr>
      <w:r w:rsidRPr="00E6025D">
        <w:rPr>
          <w:rFonts w:asciiTheme="majorHAnsi" w:hAnsiTheme="majorHAnsi"/>
          <w:bCs/>
          <w:iCs/>
          <w:lang w:val="sr-Cyrl-CS"/>
        </w:rPr>
        <w:t>У случају подношења заједничке понуде, односно понуде са подизвођачима, у моделу уговора односно у уговору морају бити наведени сви подизвођачи из групе понуђача, односно сви подизвођачи</w:t>
      </w:r>
    </w:p>
    <w:p w14:paraId="79A80B02" w14:textId="77777777" w:rsidR="006441F5" w:rsidRPr="00AF3220" w:rsidRDefault="006441F5" w:rsidP="006441F5">
      <w:pPr>
        <w:widowControl w:val="0"/>
        <w:autoSpaceDE w:val="0"/>
        <w:autoSpaceDN w:val="0"/>
        <w:adjustRightInd w:val="0"/>
        <w:spacing w:line="239" w:lineRule="auto"/>
        <w:ind w:left="280"/>
        <w:rPr>
          <w:rFonts w:asciiTheme="majorHAnsi" w:hAnsiTheme="majorHAnsi"/>
          <w:b/>
          <w:bCs/>
          <w:i/>
          <w:iCs/>
          <w:u w:val="single"/>
          <w:lang w:val="ru-RU"/>
        </w:rPr>
      </w:pPr>
      <w:r w:rsidRPr="002F48DA">
        <w:rPr>
          <w:rFonts w:asciiTheme="majorHAnsi" w:hAnsiTheme="majorHAnsi"/>
          <w:b/>
          <w:bCs/>
          <w:i/>
          <w:iCs/>
          <w:u w:val="single"/>
          <w:lang w:val="sr-Cyrl-CS"/>
        </w:rPr>
        <w:t>АКО ЈЕ ДАТА ЗАЈЕДНИЧ</w:t>
      </w:r>
      <w:r>
        <w:rPr>
          <w:rFonts w:asciiTheme="majorHAnsi" w:hAnsiTheme="majorHAnsi"/>
          <w:b/>
          <w:bCs/>
          <w:i/>
          <w:iCs/>
          <w:u w:val="single"/>
        </w:rPr>
        <w:t>K</w:t>
      </w:r>
      <w:r w:rsidRPr="002F48DA">
        <w:rPr>
          <w:rFonts w:asciiTheme="majorHAnsi" w:hAnsiTheme="majorHAnsi"/>
          <w:b/>
          <w:bCs/>
          <w:i/>
          <w:iCs/>
          <w:u w:val="single"/>
          <w:lang w:val="sr-Cyrl-CS"/>
        </w:rPr>
        <w:t>А ПОНУДА/ПОНУДА ГРУПЕ ПОНУЂАЧА</w:t>
      </w:r>
      <w:r w:rsidRPr="002F48DA">
        <w:rPr>
          <w:rFonts w:asciiTheme="majorHAnsi" w:hAnsiTheme="majorHAnsi"/>
          <w:b/>
          <w:bCs/>
          <w:i/>
          <w:iCs/>
          <w:u w:val="single"/>
          <w:lang w:val="ru-RU"/>
        </w:rPr>
        <w:t>:*</w:t>
      </w:r>
    </w:p>
    <w:p w14:paraId="3EBB46D6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239" w:lineRule="auto"/>
        <w:ind w:left="140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b/>
          <w:bCs/>
          <w:u w:val="single"/>
          <w:lang w:val="ru-RU"/>
        </w:rPr>
        <w:t>*</w:t>
      </w:r>
      <w:r w:rsidRPr="002F48DA">
        <w:rPr>
          <w:rFonts w:asciiTheme="majorHAnsi" w:hAnsiTheme="majorHAnsi"/>
          <w:b/>
          <w:bCs/>
          <w:u w:val="single"/>
          <w:lang w:val="sr-Cyrl-CS"/>
        </w:rPr>
        <w:t xml:space="preserve"> попуњава понуђач у случају ако се даје заједничк</w:t>
      </w:r>
      <w:r>
        <w:rPr>
          <w:rFonts w:asciiTheme="majorHAnsi" w:hAnsiTheme="majorHAnsi"/>
          <w:b/>
          <w:bCs/>
          <w:u w:val="single"/>
          <w:lang w:val="sr-Cyrl-CS"/>
        </w:rPr>
        <w:t>а</w:t>
      </w:r>
      <w:r w:rsidRPr="002F48DA">
        <w:rPr>
          <w:rFonts w:asciiTheme="majorHAnsi" w:hAnsiTheme="majorHAnsi"/>
          <w:b/>
          <w:bCs/>
          <w:u w:val="single"/>
          <w:lang w:val="sr-Cyrl-CS"/>
        </w:rPr>
        <w:t xml:space="preserve"> понуда </w:t>
      </w:r>
    </w:p>
    <w:p w14:paraId="31994401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3" w:lineRule="exact"/>
        <w:rPr>
          <w:rFonts w:asciiTheme="majorHAnsi" w:hAnsiTheme="majorHAnsi"/>
          <w:lang w:val="ru-RU"/>
        </w:rPr>
      </w:pPr>
    </w:p>
    <w:p w14:paraId="5FD2A00C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239" w:lineRule="auto"/>
        <w:ind w:left="300"/>
        <w:rPr>
          <w:rFonts w:asciiTheme="majorHAnsi" w:hAnsiTheme="majorHAnsi"/>
        </w:rPr>
      </w:pPr>
      <w:r w:rsidRPr="002F48DA">
        <w:rPr>
          <w:rFonts w:asciiTheme="majorHAnsi" w:hAnsiTheme="majorHAnsi"/>
        </w:rPr>
        <w:t xml:space="preserve">2.* </w:t>
      </w:r>
      <w:r w:rsidRPr="002F48DA">
        <w:rPr>
          <w:rFonts w:asciiTheme="majorHAnsi" w:hAnsiTheme="majorHAnsi"/>
          <w:lang w:val="sr-Cyrl-CS"/>
        </w:rPr>
        <w:t>групу понуђача чини</w:t>
      </w:r>
      <w:r w:rsidRPr="002F48DA">
        <w:rPr>
          <w:rFonts w:asciiTheme="majorHAnsi" w:hAnsiTheme="majorHAnsi"/>
        </w:rPr>
        <w:t>:</w:t>
      </w:r>
    </w:p>
    <w:p w14:paraId="2E52C35A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49" w:lineRule="exact"/>
        <w:rPr>
          <w:rFonts w:asciiTheme="majorHAnsi" w:hAnsiTheme="majorHAnsi"/>
        </w:rPr>
      </w:pPr>
    </w:p>
    <w:p w14:paraId="381D291D" w14:textId="77777777" w:rsidR="006441F5" w:rsidRPr="002F48DA" w:rsidRDefault="006441F5" w:rsidP="006441F5">
      <w:pPr>
        <w:widowControl w:val="0"/>
        <w:numPr>
          <w:ilvl w:val="0"/>
          <w:numId w:val="40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line="215" w:lineRule="auto"/>
        <w:ind w:left="120" w:right="1280" w:firstLine="173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b/>
          <w:bCs/>
        </w:rPr>
        <w:t xml:space="preserve">_____________________________ </w:t>
      </w:r>
      <w:r w:rsidRPr="002F48DA">
        <w:rPr>
          <w:rFonts w:asciiTheme="majorHAnsi" w:hAnsiTheme="majorHAnsi"/>
          <w:b/>
          <w:bCs/>
          <w:lang w:val="sr-Cyrl-CS"/>
        </w:rPr>
        <w:t>из</w:t>
      </w:r>
      <w:r w:rsidRPr="002F48DA">
        <w:rPr>
          <w:rFonts w:asciiTheme="majorHAnsi" w:hAnsiTheme="majorHAnsi"/>
          <w:b/>
          <w:bCs/>
        </w:rPr>
        <w:t xml:space="preserve"> ______________________</w:t>
      </w:r>
      <w:r w:rsidRPr="002F48DA">
        <w:rPr>
          <w:rFonts w:asciiTheme="majorHAnsi" w:hAnsiTheme="majorHAnsi"/>
        </w:rPr>
        <w:t>,</w:t>
      </w:r>
      <w:r w:rsidRPr="002F48DA">
        <w:rPr>
          <w:rFonts w:asciiTheme="majorHAnsi" w:hAnsiTheme="majorHAnsi"/>
          <w:lang w:val="sr-Cyrl-CS"/>
        </w:rPr>
        <w:t>ул</w:t>
      </w:r>
      <w:r w:rsidRPr="002F48DA">
        <w:rPr>
          <w:rFonts w:asciiTheme="majorHAnsi" w:hAnsiTheme="majorHAnsi"/>
        </w:rPr>
        <w:t xml:space="preserve">.________________________________________ </w:t>
      </w:r>
      <w:r w:rsidRPr="002F48DA">
        <w:rPr>
          <w:rFonts w:asciiTheme="majorHAnsi" w:hAnsiTheme="majorHAnsi"/>
          <w:lang w:val="sr-Cyrl-CS"/>
        </w:rPr>
        <w:t>бр</w:t>
      </w:r>
      <w:r w:rsidRPr="002F48DA">
        <w:rPr>
          <w:rFonts w:asciiTheme="majorHAnsi" w:hAnsiTheme="majorHAnsi"/>
        </w:rPr>
        <w:t xml:space="preserve">. ____________, </w:t>
      </w:r>
    </w:p>
    <w:p w14:paraId="51BF1A12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294" w:lineRule="exact"/>
        <w:rPr>
          <w:rFonts w:asciiTheme="majorHAnsi" w:hAnsiTheme="majorHAnsi"/>
        </w:rPr>
      </w:pPr>
    </w:p>
    <w:p w14:paraId="2B580AE5" w14:textId="77777777" w:rsidR="006441F5" w:rsidRPr="002F48DA" w:rsidRDefault="006441F5" w:rsidP="006441F5">
      <w:pPr>
        <w:widowControl w:val="0"/>
        <w:numPr>
          <w:ilvl w:val="0"/>
          <w:numId w:val="4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line="215" w:lineRule="auto"/>
        <w:ind w:left="140" w:right="1280" w:firstLine="153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b/>
          <w:bCs/>
        </w:rPr>
        <w:t xml:space="preserve">_____________________________ </w:t>
      </w:r>
      <w:r w:rsidRPr="002F48DA">
        <w:rPr>
          <w:rFonts w:asciiTheme="majorHAnsi" w:hAnsiTheme="majorHAnsi"/>
          <w:b/>
          <w:bCs/>
          <w:lang w:val="sr-Cyrl-CS"/>
        </w:rPr>
        <w:t>из</w:t>
      </w:r>
      <w:r w:rsidRPr="002F48DA">
        <w:rPr>
          <w:rFonts w:asciiTheme="majorHAnsi" w:hAnsiTheme="majorHAnsi"/>
          <w:b/>
          <w:bCs/>
        </w:rPr>
        <w:t>______________________</w:t>
      </w:r>
      <w:r w:rsidRPr="002F48DA">
        <w:rPr>
          <w:rFonts w:asciiTheme="majorHAnsi" w:hAnsiTheme="majorHAnsi"/>
        </w:rPr>
        <w:t xml:space="preserve">,ул.________________________________________ </w:t>
      </w:r>
      <w:r w:rsidRPr="002F48DA">
        <w:rPr>
          <w:rFonts w:asciiTheme="majorHAnsi" w:hAnsiTheme="majorHAnsi"/>
          <w:lang w:val="sr-Cyrl-CS"/>
        </w:rPr>
        <w:t>бр</w:t>
      </w:r>
      <w:r w:rsidRPr="002F48DA">
        <w:rPr>
          <w:rFonts w:asciiTheme="majorHAnsi" w:hAnsiTheme="majorHAnsi"/>
        </w:rPr>
        <w:t xml:space="preserve">. ____________, </w:t>
      </w:r>
    </w:p>
    <w:p w14:paraId="6BA6AB4F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294" w:lineRule="exact"/>
        <w:rPr>
          <w:rFonts w:asciiTheme="majorHAnsi" w:hAnsiTheme="majorHAnsi"/>
        </w:rPr>
      </w:pPr>
    </w:p>
    <w:p w14:paraId="7406F7C6" w14:textId="77777777" w:rsidR="006441F5" w:rsidRPr="002F48DA" w:rsidRDefault="006441F5" w:rsidP="006441F5">
      <w:pPr>
        <w:widowControl w:val="0"/>
        <w:numPr>
          <w:ilvl w:val="0"/>
          <w:numId w:val="4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line="215" w:lineRule="auto"/>
        <w:ind w:left="140" w:right="1280" w:firstLine="153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b/>
          <w:bCs/>
        </w:rPr>
        <w:t xml:space="preserve">__________________________ </w:t>
      </w:r>
      <w:r w:rsidRPr="002F48DA">
        <w:rPr>
          <w:rFonts w:asciiTheme="majorHAnsi" w:hAnsiTheme="majorHAnsi"/>
          <w:b/>
          <w:bCs/>
          <w:lang w:val="sr-Cyrl-CS"/>
        </w:rPr>
        <w:t>из</w:t>
      </w:r>
      <w:r w:rsidRPr="002F48DA">
        <w:rPr>
          <w:rFonts w:asciiTheme="majorHAnsi" w:hAnsiTheme="majorHAnsi"/>
          <w:b/>
          <w:bCs/>
        </w:rPr>
        <w:t xml:space="preserve"> _________________________</w:t>
      </w:r>
      <w:r w:rsidRPr="002F48DA">
        <w:rPr>
          <w:rFonts w:asciiTheme="majorHAnsi" w:hAnsiTheme="majorHAnsi"/>
        </w:rPr>
        <w:t>,</w:t>
      </w:r>
      <w:r w:rsidRPr="002F48DA">
        <w:rPr>
          <w:rFonts w:asciiTheme="majorHAnsi" w:hAnsiTheme="majorHAnsi"/>
          <w:lang w:val="sr-Cyrl-CS"/>
        </w:rPr>
        <w:t>ул</w:t>
      </w:r>
      <w:r w:rsidRPr="002F48DA">
        <w:rPr>
          <w:rFonts w:asciiTheme="majorHAnsi" w:hAnsiTheme="majorHAnsi"/>
        </w:rPr>
        <w:t xml:space="preserve">.________________________________________ </w:t>
      </w:r>
      <w:r w:rsidRPr="002F48DA">
        <w:rPr>
          <w:rFonts w:asciiTheme="majorHAnsi" w:hAnsiTheme="majorHAnsi"/>
          <w:lang w:val="sr-Cyrl-CS"/>
        </w:rPr>
        <w:t>бр</w:t>
      </w:r>
      <w:r w:rsidRPr="002F48DA">
        <w:rPr>
          <w:rFonts w:asciiTheme="majorHAnsi" w:hAnsiTheme="majorHAnsi"/>
        </w:rPr>
        <w:t xml:space="preserve">. ____________, </w:t>
      </w:r>
    </w:p>
    <w:p w14:paraId="4A5C4D5B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1" w:lineRule="exact"/>
        <w:rPr>
          <w:rFonts w:asciiTheme="majorHAnsi" w:hAnsiTheme="majorHAnsi"/>
        </w:rPr>
      </w:pPr>
    </w:p>
    <w:p w14:paraId="52108196" w14:textId="77777777" w:rsidR="006441F5" w:rsidRPr="002F48DA" w:rsidRDefault="006441F5" w:rsidP="006441F5">
      <w:pPr>
        <w:widowControl w:val="0"/>
        <w:overflowPunct w:val="0"/>
        <w:autoSpaceDE w:val="0"/>
        <w:autoSpaceDN w:val="0"/>
        <w:adjustRightInd w:val="0"/>
        <w:spacing w:line="239" w:lineRule="auto"/>
        <w:ind w:left="14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(</w:t>
      </w:r>
      <w:r w:rsidRPr="002F48DA">
        <w:rPr>
          <w:rFonts w:asciiTheme="majorHAnsi" w:hAnsiTheme="majorHAnsi"/>
          <w:lang w:val="sr-Cyrl-CS"/>
        </w:rPr>
        <w:t>у даљем тексту: Добављач</w:t>
      </w:r>
      <w:r w:rsidRPr="002F48DA">
        <w:rPr>
          <w:rFonts w:asciiTheme="majorHAnsi" w:hAnsiTheme="majorHAnsi"/>
          <w:lang w:val="ru-RU"/>
        </w:rPr>
        <w:t xml:space="preserve">) , </w:t>
      </w:r>
      <w:r w:rsidRPr="002F48DA">
        <w:rPr>
          <w:rFonts w:asciiTheme="majorHAnsi" w:hAnsiTheme="majorHAnsi"/>
          <w:lang w:val="sr-Cyrl-CS"/>
        </w:rPr>
        <w:t xml:space="preserve"> а коју заступа </w:t>
      </w:r>
      <w:r w:rsidRPr="002F48DA">
        <w:rPr>
          <w:rFonts w:asciiTheme="majorHAnsi" w:hAnsiTheme="majorHAnsi"/>
          <w:lang w:val="ru-RU"/>
        </w:rPr>
        <w:t xml:space="preserve">_______________________________, </w:t>
      </w:r>
    </w:p>
    <w:p w14:paraId="5E48360D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 xml:space="preserve">_______________ </w:t>
      </w:r>
      <w:r w:rsidRPr="002F48DA">
        <w:rPr>
          <w:rFonts w:asciiTheme="majorHAnsi" w:hAnsiTheme="majorHAnsi"/>
          <w:i/>
          <w:iCs/>
          <w:lang w:val="ru-RU"/>
        </w:rPr>
        <w:t>(</w:t>
      </w:r>
      <w:r w:rsidRPr="002F48DA">
        <w:rPr>
          <w:rFonts w:asciiTheme="majorHAnsi" w:hAnsiTheme="majorHAnsi"/>
          <w:i/>
          <w:iCs/>
          <w:lang w:val="sr-Cyrl-CS"/>
        </w:rPr>
        <w:t>навести скраћен пословно  име из АПР-а</w:t>
      </w:r>
      <w:r w:rsidRPr="002F48DA">
        <w:rPr>
          <w:rFonts w:asciiTheme="majorHAnsi" w:hAnsiTheme="majorHAnsi"/>
          <w:i/>
          <w:iCs/>
          <w:lang w:val="ru-RU"/>
        </w:rPr>
        <w:t>)</w:t>
      </w:r>
    </w:p>
    <w:p w14:paraId="134E7368" w14:textId="77777777" w:rsidR="006441F5" w:rsidRPr="002F48DA" w:rsidRDefault="006441F5" w:rsidP="006441F5">
      <w:pPr>
        <w:widowControl w:val="0"/>
        <w:autoSpaceDE w:val="0"/>
        <w:autoSpaceDN w:val="0"/>
        <w:adjustRightInd w:val="0"/>
        <w:spacing w:line="3" w:lineRule="exact"/>
        <w:rPr>
          <w:rFonts w:asciiTheme="majorHAnsi" w:hAnsiTheme="majorHAnsi"/>
          <w:lang w:val="ru-RU"/>
        </w:rPr>
      </w:pPr>
    </w:p>
    <w:p w14:paraId="43AE18B9" w14:textId="45CECF6E" w:rsidR="006441F5" w:rsidRPr="002F48DA" w:rsidRDefault="006441F5" w:rsidP="006441F5">
      <w:pPr>
        <w:widowControl w:val="0"/>
        <w:autoSpaceDE w:val="0"/>
        <w:autoSpaceDN w:val="0"/>
        <w:adjustRightInd w:val="0"/>
        <w:spacing w:line="239" w:lineRule="auto"/>
        <w:ind w:left="840"/>
        <w:rPr>
          <w:rFonts w:asciiTheme="majorHAnsi" w:hAnsiTheme="majorHAnsi"/>
          <w:lang w:val="sr-Cyrl-CS"/>
        </w:rPr>
      </w:pPr>
      <w:r w:rsidRPr="002F48DA">
        <w:rPr>
          <w:rFonts w:asciiTheme="majorHAnsi" w:hAnsiTheme="majorHAnsi"/>
          <w:lang w:val="sr-Cyrl-CS"/>
        </w:rPr>
        <w:t>Споразум групе понуђача и број</w:t>
      </w:r>
      <w:r w:rsidRPr="002F48DA">
        <w:rPr>
          <w:rFonts w:asciiTheme="majorHAnsi" w:hAnsiTheme="majorHAnsi"/>
          <w:lang w:val="ru-RU"/>
        </w:rPr>
        <w:t xml:space="preserve">: * __________________ </w:t>
      </w:r>
      <w:r w:rsidRPr="002F48DA">
        <w:rPr>
          <w:rFonts w:asciiTheme="majorHAnsi" w:hAnsiTheme="majorHAnsi"/>
          <w:lang w:val="sr-Cyrl-CS"/>
        </w:rPr>
        <w:t>од</w:t>
      </w:r>
      <w:r w:rsidRPr="002F48DA">
        <w:rPr>
          <w:rFonts w:asciiTheme="majorHAnsi" w:hAnsiTheme="majorHAnsi"/>
          <w:lang w:val="ru-RU"/>
        </w:rPr>
        <w:t xml:space="preserve"> * _______________  </w:t>
      </w:r>
      <w:r w:rsidRPr="002F48DA">
        <w:rPr>
          <w:rFonts w:asciiTheme="majorHAnsi" w:hAnsiTheme="majorHAnsi"/>
        </w:rPr>
        <w:t>je</w:t>
      </w:r>
      <w:r w:rsidRPr="002F48DA">
        <w:rPr>
          <w:rFonts w:asciiTheme="majorHAnsi" w:hAnsiTheme="majorHAnsi"/>
          <w:lang w:val="sr-Cyrl-CS"/>
        </w:rPr>
        <w:t xml:space="preserve"> са</w:t>
      </w:r>
      <w:r w:rsidR="00991F04">
        <w:rPr>
          <w:rFonts w:asciiTheme="majorHAnsi" w:hAnsiTheme="majorHAnsi"/>
          <w:lang w:val="sr-Cyrl-RS"/>
        </w:rPr>
        <w:t>с</w:t>
      </w:r>
      <w:r w:rsidRPr="002F48DA">
        <w:rPr>
          <w:rFonts w:asciiTheme="majorHAnsi" w:hAnsiTheme="majorHAnsi"/>
          <w:lang w:val="sr-Cyrl-CS"/>
        </w:rPr>
        <w:t>тавни део овог уговора.</w:t>
      </w:r>
    </w:p>
    <w:p w14:paraId="08F7570A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13D2C858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185C83CE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646BCBEB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0549C2FA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46F311D1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7F015F47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0FBC2733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30393347" w14:textId="77777777" w:rsidR="006441F5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2DBEA14B" w14:textId="77777777" w:rsidR="00F7408B" w:rsidRDefault="00F7408B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4254839D" w14:textId="77777777" w:rsidR="002F4B8D" w:rsidRDefault="002F4B8D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4D0BBE6E" w14:textId="77777777" w:rsidR="00F7408B" w:rsidRDefault="00F7408B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3CAD2519" w14:textId="77777777" w:rsidR="00F7408B" w:rsidRPr="002F48DA" w:rsidRDefault="00F7408B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p w14:paraId="1D710289" w14:textId="77777777" w:rsidR="006441F5" w:rsidRPr="002F48DA" w:rsidRDefault="006441F5" w:rsidP="006441F5">
      <w:pPr>
        <w:widowControl w:val="0"/>
        <w:autoSpaceDE w:val="0"/>
        <w:autoSpaceDN w:val="0"/>
        <w:adjustRightInd w:val="0"/>
        <w:rPr>
          <w:rFonts w:asciiTheme="majorHAnsi" w:hAnsiTheme="majorHAnsi"/>
          <w:lang w:val="ru-RU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420"/>
        <w:gridCol w:w="860"/>
        <w:gridCol w:w="830"/>
        <w:gridCol w:w="380"/>
        <w:gridCol w:w="2900"/>
      </w:tblGrid>
      <w:tr w:rsidR="006441F5" w:rsidRPr="002F48DA" w14:paraId="698517E4" w14:textId="77777777" w:rsidTr="00844016">
        <w:trPr>
          <w:trHeight w:val="271"/>
        </w:trPr>
        <w:tc>
          <w:tcPr>
            <w:tcW w:w="2100" w:type="dxa"/>
            <w:tcBorders>
              <w:bottom w:val="nil"/>
            </w:tcBorders>
            <w:vAlign w:val="bottom"/>
          </w:tcPr>
          <w:p w14:paraId="137B1026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Theme="majorHAnsi" w:hAnsiTheme="majorHAnsi"/>
                <w:lang w:val="sr-Cyrl-CS"/>
              </w:rPr>
            </w:pPr>
            <w:r w:rsidRPr="002F48DA">
              <w:rPr>
                <w:rFonts w:asciiTheme="majorHAnsi" w:hAnsiTheme="majorHAnsi"/>
                <w:lang w:val="sr-Cyrl-CS"/>
              </w:rPr>
              <w:lastRenderedPageBreak/>
              <w:t>Наручилац</w:t>
            </w:r>
          </w:p>
        </w:tc>
        <w:tc>
          <w:tcPr>
            <w:tcW w:w="2420" w:type="dxa"/>
            <w:tcBorders>
              <w:bottom w:val="nil"/>
            </w:tcBorders>
            <w:vAlign w:val="bottom"/>
          </w:tcPr>
          <w:p w14:paraId="7327352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/>
                <w:lang w:val="sr-Latn-CS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  <w:vAlign w:val="bottom"/>
          </w:tcPr>
          <w:p w14:paraId="422E1D16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/>
                <w:lang w:val="sr-Cyrl-CS"/>
              </w:rPr>
            </w:pPr>
            <w:r w:rsidRPr="002F48DA">
              <w:rPr>
                <w:rFonts w:asciiTheme="majorHAnsi" w:hAnsiTheme="majorHAnsi"/>
                <w:lang w:val="sr-Cyrl-CS"/>
              </w:rPr>
              <w:t>Добављач</w:t>
            </w:r>
          </w:p>
        </w:tc>
        <w:tc>
          <w:tcPr>
            <w:tcW w:w="380" w:type="dxa"/>
            <w:tcBorders>
              <w:bottom w:val="nil"/>
            </w:tcBorders>
            <w:vAlign w:val="bottom"/>
          </w:tcPr>
          <w:p w14:paraId="7E1EB69F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bottom w:val="nil"/>
            </w:tcBorders>
            <w:vAlign w:val="bottom"/>
          </w:tcPr>
          <w:p w14:paraId="7B50E599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5A348E92" w14:textId="77777777" w:rsidTr="00844016">
        <w:trPr>
          <w:trHeight w:val="271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F262AA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</w:rPr>
              <w:t>ПИБ: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ABFEF9F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jc w:val="right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  <w:lang w:val="sr-Latn-CS"/>
              </w:rPr>
              <w:t>100286755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5874C2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</w:rPr>
              <w:t>ПИБ: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C843A0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7B3DD10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32C14908" w14:textId="77777777" w:rsidTr="00844016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E5620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AD05C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81EE2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5863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69C139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265CC2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120258A6" w14:textId="77777777" w:rsidTr="00844016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1B877B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Матични</w:t>
            </w:r>
            <w:proofErr w:type="spellEnd"/>
            <w:r w:rsidRPr="002F48DA">
              <w:rPr>
                <w:rFonts w:asciiTheme="majorHAnsi" w:hAnsiTheme="majorHAnsi"/>
              </w:rPr>
              <w:t xml:space="preserve"> </w:t>
            </w:r>
            <w:proofErr w:type="spellStart"/>
            <w:r w:rsidRPr="002F48DA">
              <w:rPr>
                <w:rFonts w:asciiTheme="majorHAnsi" w:hAnsiTheme="majorHAnsi"/>
              </w:rPr>
              <w:t>бој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94FC8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53D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Матични</w:t>
            </w:r>
            <w:proofErr w:type="spellEnd"/>
            <w:r w:rsidRPr="002F48DA">
              <w:rPr>
                <w:rFonts w:asciiTheme="majorHAnsi" w:hAnsiTheme="majorHAnsi"/>
              </w:rPr>
              <w:t xml:space="preserve"> </w:t>
            </w:r>
            <w:proofErr w:type="spellStart"/>
            <w:r w:rsidRPr="002F48DA">
              <w:rPr>
                <w:rFonts w:asciiTheme="majorHAnsi" w:hAnsiTheme="majorHAnsi"/>
              </w:rPr>
              <w:t>бој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A608D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C6E314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5EF4ED39" w14:textId="77777777" w:rsidTr="00844016">
        <w:trPr>
          <w:trHeight w:val="6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F9EBC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9889D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  <w:lang w:val="sr-Cyrl-CS"/>
              </w:rPr>
              <w:t>0</w:t>
            </w:r>
            <w:r w:rsidRPr="002F48DA">
              <w:rPr>
                <w:rFonts w:asciiTheme="majorHAnsi" w:hAnsiTheme="majorHAnsi"/>
                <w:lang w:val="sr-Latn-CS"/>
              </w:rPr>
              <w:t>7094345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0A9B5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559AD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E273A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3ACB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15153B2F" w14:textId="77777777" w:rsidTr="00844016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3D8543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Број</w:t>
            </w:r>
            <w:proofErr w:type="spellEnd"/>
            <w:r w:rsidRPr="002F48DA">
              <w:rPr>
                <w:rFonts w:asciiTheme="majorHAnsi" w:hAnsiTheme="majorHAnsi"/>
              </w:rPr>
              <w:t xml:space="preserve"> </w:t>
            </w:r>
            <w:proofErr w:type="spellStart"/>
            <w:r w:rsidRPr="002F48DA">
              <w:rPr>
                <w:rFonts w:asciiTheme="majorHAnsi" w:hAnsiTheme="majorHAnsi"/>
              </w:rPr>
              <w:t>рачуна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2E4836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jc w:val="right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840-1620-21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169D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Број</w:t>
            </w:r>
            <w:proofErr w:type="spellEnd"/>
            <w:r w:rsidRPr="002F48DA">
              <w:rPr>
                <w:rFonts w:asciiTheme="majorHAnsi" w:hAnsiTheme="majorHAnsi"/>
              </w:rPr>
              <w:t xml:space="preserve"> </w:t>
            </w:r>
            <w:proofErr w:type="spellStart"/>
            <w:r w:rsidRPr="002F48DA">
              <w:rPr>
                <w:rFonts w:asciiTheme="majorHAnsi" w:hAnsiTheme="majorHAnsi"/>
              </w:rPr>
              <w:t>рачуна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13418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832E4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2A5A6860" w14:textId="77777777" w:rsidTr="00844016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C323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E83E1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60ECD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32B3EC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D62D7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5A07B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63089D05" w14:textId="77777777" w:rsidTr="00844016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62EE9C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Телефон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8B84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jc w:val="right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</w:rPr>
              <w:t>(011) 2648-622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55D0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Teлeфoн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FDF5B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89B3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29DBA870" w14:textId="77777777" w:rsidTr="00844016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CC0A0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6A4F9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23BF0B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64F9F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73575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A751C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465C4646" w14:textId="77777777" w:rsidTr="00844016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D98E6D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Факс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9DF36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ind w:left="100"/>
              <w:jc w:val="right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</w:rPr>
              <w:t>(011) 2647-285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4FEF2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proofErr w:type="spellStart"/>
            <w:r w:rsidRPr="002F48DA">
              <w:rPr>
                <w:rFonts w:asciiTheme="majorHAnsi" w:hAnsiTheme="majorHAnsi"/>
              </w:rPr>
              <w:t>Факс</w:t>
            </w:r>
            <w:proofErr w:type="spellEnd"/>
            <w:r w:rsidRPr="002F48DA">
              <w:rPr>
                <w:rFonts w:asciiTheme="majorHAnsi" w:hAnsiTheme="majorHAnsi"/>
              </w:rPr>
              <w:t>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56C13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FC66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35C2B5B1" w14:textId="77777777" w:rsidTr="00844016">
        <w:trPr>
          <w:trHeight w:val="44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0BCE0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5AC83A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00D4C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AE73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5F417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1E387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sr-Cyrl-CS"/>
              </w:rPr>
            </w:pPr>
          </w:p>
        </w:tc>
      </w:tr>
      <w:tr w:rsidR="006441F5" w:rsidRPr="002F48DA" w14:paraId="06501032" w14:textId="77777777" w:rsidTr="00844016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C126B0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</w:rPr>
              <w:t>E-mail: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F5EA2E" w14:textId="77777777" w:rsidR="006441F5" w:rsidRPr="00991F04" w:rsidRDefault="00000000" w:rsidP="00844016">
            <w:pPr>
              <w:spacing w:before="77"/>
              <w:rPr>
                <w:rFonts w:asciiTheme="majorHAnsi" w:hAnsiTheme="majorHAnsi"/>
                <w:lang w:val="sr-Cyrl-CS"/>
              </w:rPr>
            </w:pPr>
            <w:hyperlink r:id="rId11" w:history="1">
              <w:r w:rsidR="006441F5" w:rsidRPr="00991F04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ivanar@czodo.rs</w:t>
              </w:r>
            </w:hyperlink>
          </w:p>
          <w:p w14:paraId="6225C20C" w14:textId="77777777" w:rsidR="006441F5" w:rsidRPr="002F48DA" w:rsidRDefault="006441F5" w:rsidP="00844016">
            <w:pPr>
              <w:spacing w:before="7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mliutin.pavlovic</w:t>
            </w:r>
            <w:r w:rsidRPr="002F48DA">
              <w:rPr>
                <w:rFonts w:asciiTheme="majorHAnsi" w:hAnsiTheme="majorHAnsi"/>
              </w:rPr>
              <w:t>@czodo.rs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2304E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F48DA">
              <w:rPr>
                <w:rFonts w:asciiTheme="majorHAnsi" w:hAnsiTheme="majorHAnsi"/>
              </w:rPr>
              <w:t>E-mail: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541A65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856A69" w14:textId="77777777" w:rsidR="006441F5" w:rsidRPr="002F48DA" w:rsidRDefault="006441F5" w:rsidP="0084401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4889FDAB" w14:textId="77777777" w:rsidR="006441F5" w:rsidRPr="002F48DA" w:rsidRDefault="006441F5" w:rsidP="006441F5">
      <w:pPr>
        <w:rPr>
          <w:rFonts w:asciiTheme="majorHAnsi" w:hAnsiTheme="majorHAnsi"/>
          <w:lang w:val="ru-RU"/>
        </w:rPr>
      </w:pPr>
    </w:p>
    <w:p w14:paraId="70D5691A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1.</w:t>
      </w:r>
    </w:p>
    <w:p w14:paraId="462DFE6F" w14:textId="53CFC5FB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 xml:space="preserve">Предмет овог уговора је транспорт и испорука </w:t>
      </w:r>
      <w:r>
        <w:rPr>
          <w:rFonts w:asciiTheme="majorHAnsi" w:eastAsia="TimesNewRomanPS-BoldMT" w:hAnsiTheme="majorHAnsi"/>
          <w:lang w:val="ru-RU"/>
        </w:rPr>
        <w:t>мазута- у</w:t>
      </w:r>
      <w:r>
        <w:rPr>
          <w:rFonts w:asciiTheme="majorHAnsi" w:hAnsiTheme="majorHAnsi"/>
          <w:lang w:val="sr-Cyrl-CS"/>
        </w:rPr>
        <w:t xml:space="preserve">ље за ложење ниско сумпорно гориво- специјално </w:t>
      </w:r>
      <w:r>
        <w:rPr>
          <w:rFonts w:asciiTheme="majorHAnsi" w:hAnsiTheme="majorHAnsi"/>
          <w:lang w:val="sr-Latn-RS"/>
        </w:rPr>
        <w:t>NSG- S</w:t>
      </w:r>
      <w:r w:rsidRPr="002F48DA">
        <w:rPr>
          <w:rFonts w:asciiTheme="majorHAnsi" w:eastAsia="TimesNewRomanPS-BoldMT" w:hAnsiTheme="majorHAnsi"/>
          <w:lang w:val="ru-RU"/>
        </w:rPr>
        <w:t xml:space="preserve"> (у даљем тексту</w:t>
      </w:r>
      <w:r>
        <w:rPr>
          <w:rFonts w:asciiTheme="majorHAnsi" w:eastAsia="TimesNewRomanPS-BoldMT" w:hAnsiTheme="majorHAnsi"/>
          <w:lang w:val="ru-RU"/>
        </w:rPr>
        <w:t>:</w:t>
      </w:r>
      <w:r w:rsidRPr="002F48DA">
        <w:rPr>
          <w:rFonts w:asciiTheme="majorHAnsi" w:eastAsia="TimesNewRomanPS-BoldMT" w:hAnsiTheme="majorHAnsi"/>
          <w:lang w:val="ru-RU"/>
        </w:rPr>
        <w:t xml:space="preserve"> добр</w:t>
      </w:r>
      <w:r>
        <w:rPr>
          <w:rFonts w:asciiTheme="majorHAnsi" w:eastAsia="TimesNewRomanPS-BoldMT" w:hAnsiTheme="majorHAnsi"/>
          <w:lang w:val="ru-RU"/>
        </w:rPr>
        <w:t>а</w:t>
      </w:r>
      <w:r w:rsidRPr="002F48DA">
        <w:rPr>
          <w:rFonts w:asciiTheme="majorHAnsi" w:eastAsia="TimesNewRomanPS-BoldMT" w:hAnsiTheme="majorHAnsi"/>
          <w:lang w:val="ru-RU"/>
        </w:rPr>
        <w:t>), у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свему према понуди Добављача, Спецификацији предмета набавке и Обрасцу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понуде, који су у прилогу и чине саставни део овог Уговора.</w:t>
      </w:r>
    </w:p>
    <w:p w14:paraId="6D86C90E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sr-Cyrl-CS"/>
        </w:rPr>
      </w:pPr>
    </w:p>
    <w:p w14:paraId="66DC0B08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2.</w:t>
      </w:r>
    </w:p>
    <w:p w14:paraId="22A00FF2" w14:textId="13C78D59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Цене предметн</w:t>
      </w:r>
      <w:r>
        <w:rPr>
          <w:rFonts w:asciiTheme="majorHAnsi" w:eastAsia="TimesNewRomanPS-BoldMT" w:hAnsiTheme="majorHAnsi"/>
          <w:lang w:val="ru-RU"/>
        </w:rPr>
        <w:t>их</w:t>
      </w:r>
      <w:r w:rsidRPr="002F48DA">
        <w:rPr>
          <w:rFonts w:asciiTheme="majorHAnsi" w:eastAsia="TimesNewRomanPS-BoldMT" w:hAnsiTheme="majorHAnsi"/>
          <w:lang w:val="ru-RU"/>
        </w:rPr>
        <w:t xml:space="preserve"> доб</w:t>
      </w:r>
      <w:r>
        <w:rPr>
          <w:rFonts w:asciiTheme="majorHAnsi" w:eastAsia="TimesNewRomanPS-BoldMT" w:hAnsiTheme="majorHAnsi"/>
          <w:lang w:val="ru-RU"/>
        </w:rPr>
        <w:t>ара</w:t>
      </w:r>
      <w:r w:rsidRPr="002F48DA">
        <w:rPr>
          <w:rFonts w:asciiTheme="majorHAnsi" w:eastAsia="TimesNewRomanPS-BoldMT" w:hAnsiTheme="majorHAnsi"/>
          <w:lang w:val="ru-RU"/>
        </w:rPr>
        <w:t xml:space="preserve"> утврђују се одлукама Добављача у складу са кретањима цена на</w:t>
      </w:r>
      <w:r>
        <w:rPr>
          <w:rFonts w:asciiTheme="majorHAnsi" w:eastAsia="TimesNewRomanPS-BoldMT" w:hAnsiTheme="majorHAnsi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тржишту</w:t>
      </w:r>
      <w:r>
        <w:rPr>
          <w:rFonts w:asciiTheme="majorHAnsi" w:eastAsia="TimesNewRomanPS-BoldMT" w:hAnsiTheme="majorHAnsi"/>
          <w:lang w:val="ru-RU"/>
        </w:rPr>
        <w:t xml:space="preserve"> мазута </w:t>
      </w:r>
      <w:r w:rsidRPr="002F48DA">
        <w:rPr>
          <w:rFonts w:asciiTheme="majorHAnsi" w:eastAsia="TimesNewRomanPS-BoldMT" w:hAnsiTheme="majorHAnsi"/>
          <w:lang w:val="ru-RU"/>
        </w:rPr>
        <w:t>у Републици Србији.</w:t>
      </w:r>
    </w:p>
    <w:p w14:paraId="719068D0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Одлуке Добављача из претходног става овог члана се доносе у оним интервалима у којима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се обезбеђује усклађивање цена предметн</w:t>
      </w:r>
      <w:r>
        <w:rPr>
          <w:rFonts w:asciiTheme="majorHAnsi" w:eastAsia="TimesNewRomanPS-BoldMT" w:hAnsiTheme="majorHAnsi"/>
          <w:lang w:val="ru-RU"/>
        </w:rPr>
        <w:t>их</w:t>
      </w:r>
      <w:r w:rsidRPr="002F48DA">
        <w:rPr>
          <w:rFonts w:asciiTheme="majorHAnsi" w:eastAsia="TimesNewRomanPS-BoldMT" w:hAnsiTheme="majorHAnsi"/>
          <w:lang w:val="ru-RU"/>
        </w:rPr>
        <w:t xml:space="preserve"> доб</w:t>
      </w:r>
      <w:r>
        <w:rPr>
          <w:rFonts w:asciiTheme="majorHAnsi" w:eastAsia="TimesNewRomanPS-BoldMT" w:hAnsiTheme="majorHAnsi"/>
          <w:lang w:val="ru-RU"/>
        </w:rPr>
        <w:t>ара</w:t>
      </w:r>
      <w:r w:rsidRPr="002F48DA">
        <w:rPr>
          <w:rFonts w:asciiTheme="majorHAnsi" w:eastAsia="TimesNewRomanPS-BoldMT" w:hAnsiTheme="majorHAnsi"/>
          <w:lang w:val="ru-RU"/>
        </w:rPr>
        <w:t xml:space="preserve"> са кретањем цена </w:t>
      </w:r>
      <w:r>
        <w:rPr>
          <w:rFonts w:asciiTheme="majorHAnsi" w:eastAsia="TimesNewRomanPS-BoldMT" w:hAnsiTheme="majorHAnsi"/>
          <w:lang w:val="ru-RU"/>
        </w:rPr>
        <w:t xml:space="preserve">добара </w:t>
      </w:r>
      <w:r w:rsidRPr="002F48DA">
        <w:rPr>
          <w:rFonts w:asciiTheme="majorHAnsi" w:eastAsia="TimesNewRomanPS-BoldMT" w:hAnsiTheme="majorHAnsi"/>
          <w:lang w:val="ru-RU"/>
        </w:rPr>
        <w:t>на тржишту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у Републици Србији.</w:t>
      </w:r>
    </w:p>
    <w:p w14:paraId="4C11F2B7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Добављач се обавезује да Наручиоца обавештава о ценама предметн</w:t>
      </w:r>
      <w:r>
        <w:rPr>
          <w:rFonts w:asciiTheme="majorHAnsi" w:eastAsia="TimesNewRomanPS-BoldMT" w:hAnsiTheme="majorHAnsi"/>
          <w:lang w:val="ru-RU"/>
        </w:rPr>
        <w:t>их</w:t>
      </w:r>
      <w:r w:rsidRPr="002F48DA">
        <w:rPr>
          <w:rFonts w:asciiTheme="majorHAnsi" w:eastAsia="TimesNewRomanPS-BoldMT" w:hAnsiTheme="majorHAnsi"/>
          <w:lang w:val="ru-RU"/>
        </w:rPr>
        <w:t xml:space="preserve"> доб</w:t>
      </w:r>
      <w:r>
        <w:rPr>
          <w:rFonts w:asciiTheme="majorHAnsi" w:eastAsia="TimesNewRomanPS-BoldMT" w:hAnsiTheme="majorHAnsi"/>
          <w:lang w:val="ru-RU"/>
        </w:rPr>
        <w:t>ара</w:t>
      </w:r>
      <w:r w:rsidRPr="002F48DA">
        <w:rPr>
          <w:rFonts w:asciiTheme="majorHAnsi" w:eastAsia="TimesNewRomanPS-BoldMT" w:hAnsiTheme="majorHAnsi"/>
          <w:lang w:val="ru-RU"/>
        </w:rPr>
        <w:t xml:space="preserve"> директно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или њиховим јавним објављивањем на својој званичној интернет адреси.</w:t>
      </w:r>
    </w:p>
    <w:p w14:paraId="679939C2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Испоручена добра Добављач ће фактурисати Наручиоцу по цени која важи на дан</w:t>
      </w:r>
      <w:r>
        <w:rPr>
          <w:rFonts w:asciiTheme="majorHAnsi" w:eastAsia="TimesNewRomanPS-BoldMT" w:hAnsiTheme="majorHAnsi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испоруке, а о којој је Наручилац обавештен или која је јавно објављена у складу са ставом 4. овог члана.</w:t>
      </w:r>
    </w:p>
    <w:p w14:paraId="7C49BB2A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Под даном испоруке добара подразумева се дан када је Добављач предао добра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превознику на превоз</w:t>
      </w:r>
      <w:r>
        <w:rPr>
          <w:rFonts w:asciiTheme="majorHAnsi" w:eastAsia="TimesNewRomanPS-BoldMT" w:hAnsiTheme="majorHAnsi"/>
          <w:lang w:val="ru-RU"/>
        </w:rPr>
        <w:t>.</w:t>
      </w:r>
    </w:p>
    <w:p w14:paraId="339E257B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По извршеној испоруци, Добављач ће Наручиоцу доставити отпремницу за</w:t>
      </w:r>
    </w:p>
    <w:p w14:paraId="5510B6D3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испоручен</w:t>
      </w:r>
      <w:r>
        <w:rPr>
          <w:rFonts w:asciiTheme="majorHAnsi" w:eastAsia="TimesNewRomanPS-BoldMT" w:hAnsiTheme="majorHAnsi"/>
          <w:lang w:val="ru-RU"/>
        </w:rPr>
        <w:t>их</w:t>
      </w:r>
      <w:r w:rsidRPr="002F48DA">
        <w:rPr>
          <w:rFonts w:asciiTheme="majorHAnsi" w:eastAsia="TimesNewRomanPS-BoldMT" w:hAnsiTheme="majorHAnsi"/>
          <w:lang w:val="ru-RU"/>
        </w:rPr>
        <w:t xml:space="preserve"> доб</w:t>
      </w:r>
      <w:r>
        <w:rPr>
          <w:rFonts w:asciiTheme="majorHAnsi" w:eastAsia="TimesNewRomanPS-BoldMT" w:hAnsiTheme="majorHAnsi"/>
          <w:lang w:val="ru-RU"/>
        </w:rPr>
        <w:t>ара</w:t>
      </w:r>
      <w:r w:rsidRPr="002F48DA">
        <w:rPr>
          <w:rFonts w:asciiTheme="majorHAnsi" w:eastAsia="TimesNewRomanPS-BoldMT" w:hAnsiTheme="majorHAnsi"/>
          <w:lang w:val="ru-RU"/>
        </w:rPr>
        <w:t>.</w:t>
      </w:r>
    </w:p>
    <w:p w14:paraId="450F2D2E" w14:textId="69864461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Транспорт, тј. превоз предметних добара ће се вршити у организацији Добављача.</w:t>
      </w:r>
    </w:p>
    <w:p w14:paraId="7245190C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Добављач ће фактурисати услугу транспорта (превоза) по ценовнику Добављача који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важи на дан испоруке, у складу са достављеним важећим ценовником, као и трошкове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путарина, по важећим ценама</w:t>
      </w:r>
      <w:r>
        <w:rPr>
          <w:rFonts w:asciiTheme="majorHAnsi" w:eastAsia="TimesNewRomanPS-BoldMT" w:hAnsiTheme="majorHAnsi"/>
        </w:rPr>
        <w:t>.</w:t>
      </w:r>
      <w:r>
        <w:rPr>
          <w:rFonts w:asciiTheme="majorHAnsi" w:eastAsia="TimesNewRomanPS-BoldMT" w:hAnsiTheme="majorHAnsi"/>
          <w:color w:val="FF0000"/>
        </w:rPr>
        <w:t xml:space="preserve"> </w:t>
      </w:r>
      <w:r w:rsidRPr="002F48DA">
        <w:rPr>
          <w:rFonts w:asciiTheme="majorHAnsi" w:hAnsiTheme="majorHAnsi"/>
          <w:bCs/>
          <w:lang w:val="ru-RU"/>
        </w:rPr>
        <w:t>Уколико се превоз нафтних деривата у организацији Продавца врши из Рафинеријe нафте Панчево,  Продавац ће поред цене превоза задужити Купца и за износ Посебне накнаде за заштиту и унапређење животне средине, прописане од стране Општине Панчево.</w:t>
      </w:r>
    </w:p>
    <w:p w14:paraId="5FDECB4E" w14:textId="1D7A9903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У случају промене трошкова из претходног става, за време трајања овог Уговора,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Добављач се обавезује да Наручиоцу достави нови важећи ценовник, одлуку или други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акт на основу којег је</w:t>
      </w:r>
      <w:r w:rsidR="00990C94">
        <w:rPr>
          <w:rFonts w:asciiTheme="majorHAnsi" w:eastAsia="TimesNewRomanPS-BoldMT" w:hAnsiTheme="majorHAnsi"/>
        </w:rPr>
        <w:t xml:space="preserve"> </w:t>
      </w:r>
      <w:r w:rsidR="00990C94">
        <w:rPr>
          <w:rFonts w:asciiTheme="majorHAnsi" w:eastAsia="TimesNewRomanPS-BoldMT" w:hAnsiTheme="majorHAnsi"/>
          <w:lang w:val="sr-Cyrl-RS"/>
        </w:rPr>
        <w:t>извршена</w:t>
      </w:r>
      <w:r w:rsidRPr="002F48DA">
        <w:rPr>
          <w:rFonts w:asciiTheme="majorHAnsi" w:eastAsia="TimesNewRomanPS-BoldMT" w:hAnsiTheme="majorHAnsi"/>
          <w:lang w:val="ru-RU"/>
        </w:rPr>
        <w:t xml:space="preserve"> промена цен</w:t>
      </w:r>
      <w:r w:rsidR="00990C94">
        <w:rPr>
          <w:rFonts w:asciiTheme="majorHAnsi" w:eastAsia="TimesNewRomanPS-BoldMT" w:hAnsiTheme="majorHAnsi"/>
          <w:lang w:val="ru-RU"/>
        </w:rPr>
        <w:t>а</w:t>
      </w:r>
      <w:r w:rsidRPr="002F48DA">
        <w:rPr>
          <w:rFonts w:asciiTheme="majorHAnsi" w:eastAsia="TimesNewRomanPS-BoldMT" w:hAnsiTheme="majorHAnsi"/>
          <w:lang w:val="ru-RU"/>
        </w:rPr>
        <w:t>.</w:t>
      </w:r>
    </w:p>
    <w:p w14:paraId="3EC9841B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</w:p>
    <w:p w14:paraId="0063CD72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</w:p>
    <w:p w14:paraId="012A698C" w14:textId="67D75AF5" w:rsidR="006441F5" w:rsidRPr="004E3B1B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F48DA">
        <w:rPr>
          <w:rFonts w:asciiTheme="majorHAnsi" w:eastAsia="TimesNewRomanPS-BoldMT" w:hAnsiTheme="majorHAnsi"/>
          <w:lang w:val="ru-RU"/>
        </w:rPr>
        <w:lastRenderedPageBreak/>
        <w:t>Укупна уговорна вредност</w:t>
      </w:r>
      <w:r>
        <w:rPr>
          <w:rFonts w:asciiTheme="majorHAnsi" w:eastAsia="TimesNewRomanPS-BoldMT" w:hAnsiTheme="majorHAnsi"/>
          <w:lang w:val="ru-RU"/>
        </w:rPr>
        <w:t xml:space="preserve"> за производ</w:t>
      </w:r>
      <w:r w:rsidRPr="002F48DA">
        <w:rPr>
          <w:rFonts w:asciiTheme="majorHAnsi" w:eastAsia="TimesNewRomanPS-BoldMT" w:hAnsiTheme="majorHAnsi"/>
          <w:lang w:val="ru-RU"/>
        </w:rPr>
        <w:t xml:space="preserve"> износи __________________ динара без ПДВ-а, односно</w:t>
      </w:r>
      <w:r>
        <w:rPr>
          <w:rFonts w:asciiTheme="majorHAnsi" w:eastAsia="TimesNewRomanPS-BoldMT" w:hAnsiTheme="majorHAnsi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 xml:space="preserve">_____________________ динара са ПДВ-ом, </w:t>
      </w:r>
      <w:r w:rsidRPr="002F48DA">
        <w:rPr>
          <w:rFonts w:asciiTheme="majorHAnsi" w:eastAsia="TimesNewRomanPS-BoldMT" w:hAnsiTheme="majorHAnsi"/>
          <w:i/>
          <w:iCs/>
          <w:lang w:val="ru-RU"/>
        </w:rPr>
        <w:t>(попуњава Наручилац у</w:t>
      </w:r>
      <w:r>
        <w:rPr>
          <w:rFonts w:asciiTheme="majorHAnsi" w:eastAsia="TimesNewRomanPS-BoldMT" w:hAnsiTheme="majorHAnsi"/>
          <w:i/>
          <w:iCs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i/>
          <w:iCs/>
          <w:lang w:val="ru-RU"/>
        </w:rPr>
        <w:t>зависности од података из понуде)</w:t>
      </w:r>
      <w:r w:rsidRPr="002F48DA">
        <w:rPr>
          <w:rFonts w:asciiTheme="majorHAnsi" w:eastAsia="TimesNewRomanPS-BoldMT" w:hAnsiTheme="majorHAnsi"/>
          <w:lang w:val="ru-RU"/>
        </w:rPr>
        <w:t>.</w:t>
      </w:r>
      <w:r>
        <w:rPr>
          <w:rFonts w:asciiTheme="majorHAnsi" w:eastAsia="TimesNewRomanPS-BoldMT" w:hAnsiTheme="majorHAnsi"/>
        </w:rPr>
        <w:t xml:space="preserve"> </w:t>
      </w:r>
      <w:r w:rsidRPr="004E3B1B">
        <w:rPr>
          <w:rFonts w:asciiTheme="majorHAnsi" w:hAnsiTheme="majorHAnsi"/>
          <w:lang w:val="sr-Cyrl-CS"/>
        </w:rPr>
        <w:t>Укупна уговорена цена не сме прећи планирану вредност набавке.</w:t>
      </w:r>
      <w:r w:rsidRPr="004E3B1B">
        <w:rPr>
          <w:rFonts w:asciiTheme="majorHAnsi" w:hAnsiTheme="majorHAnsi"/>
        </w:rPr>
        <w:t xml:space="preserve"> </w:t>
      </w:r>
      <w:r w:rsidRPr="004E3B1B">
        <w:rPr>
          <w:rFonts w:asciiTheme="majorHAnsi" w:eastAsia="TimesNewRomanPS-BoldMT" w:hAnsiTheme="majorHAnsi"/>
          <w:lang w:val="ru-RU"/>
        </w:rPr>
        <w:t>Наручилац није у обавези да утроши целокупан износ средстава из претходног става овог</w:t>
      </w:r>
      <w:r w:rsidRPr="004E3B1B">
        <w:rPr>
          <w:rFonts w:asciiTheme="majorHAnsi" w:eastAsia="TimesNewRomanPS-BoldMT" w:hAnsiTheme="majorHAnsi"/>
        </w:rPr>
        <w:t xml:space="preserve"> </w:t>
      </w:r>
      <w:r w:rsidRPr="004E3B1B">
        <w:rPr>
          <w:rFonts w:asciiTheme="majorHAnsi" w:eastAsia="TimesNewRomanPS-BoldMT" w:hAnsiTheme="majorHAnsi"/>
          <w:lang w:val="ru-RU"/>
        </w:rPr>
        <w:t>члана.</w:t>
      </w:r>
    </w:p>
    <w:p w14:paraId="531FDD26" w14:textId="0A84D3C0" w:rsidR="006441F5" w:rsidRPr="00C0552E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color w:val="FF0000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 xml:space="preserve">Плаћање ће се вршити у складу са расположивим средствима Наручиоца, односно </w:t>
      </w:r>
      <w:r>
        <w:rPr>
          <w:rFonts w:asciiTheme="majorHAnsi" w:eastAsia="TimesNewRomanPS-BoldMT" w:hAnsiTheme="majorHAnsi"/>
          <w:lang w:val="ru-RU"/>
        </w:rPr>
        <w:t>плаћања у 202</w:t>
      </w:r>
      <w:r w:rsidR="00C0552E">
        <w:rPr>
          <w:rFonts w:asciiTheme="majorHAnsi" w:eastAsia="TimesNewRomanPS-BoldMT" w:hAnsiTheme="majorHAnsi"/>
          <w:lang w:val="sr-Cyrl-RS"/>
        </w:rPr>
        <w:t>5</w:t>
      </w:r>
      <w:r w:rsidRPr="002F48DA">
        <w:rPr>
          <w:rFonts w:asciiTheme="majorHAnsi" w:eastAsia="TimesNewRomanPS-BoldMT" w:hAnsiTheme="majorHAnsi"/>
          <w:lang w:val="ru-RU"/>
        </w:rPr>
        <w:t xml:space="preserve">. </w:t>
      </w:r>
      <w:r w:rsidR="004E3B1B">
        <w:rPr>
          <w:rFonts w:asciiTheme="majorHAnsi" w:eastAsia="TimesNewRomanPS-BoldMT" w:hAnsiTheme="majorHAnsi"/>
          <w:lang w:val="ru-RU"/>
        </w:rPr>
        <w:t>г</w:t>
      </w:r>
      <w:r w:rsidRPr="002F48DA">
        <w:rPr>
          <w:rFonts w:asciiTheme="majorHAnsi" w:eastAsia="TimesNewRomanPS-BoldMT" w:hAnsiTheme="majorHAnsi"/>
          <w:lang w:val="ru-RU"/>
        </w:rPr>
        <w:t>одини</w:t>
      </w:r>
      <w:r w:rsidR="004E3B1B">
        <w:rPr>
          <w:rFonts w:asciiTheme="majorHAnsi" w:eastAsia="TimesNewRomanPS-BoldMT" w:hAnsiTheme="majorHAnsi"/>
          <w:lang w:val="ru-RU"/>
        </w:rPr>
        <w:t>.</w:t>
      </w:r>
      <w:r w:rsidRPr="002F48DA">
        <w:rPr>
          <w:rFonts w:asciiTheme="majorHAnsi" w:eastAsia="TimesNewRomanPS-BoldMT" w:hAnsiTheme="majorHAnsi"/>
          <w:lang w:val="ru-RU"/>
        </w:rPr>
        <w:t xml:space="preserve"> </w:t>
      </w:r>
    </w:p>
    <w:p w14:paraId="620A3489" w14:textId="77777777" w:rsidR="006441F5" w:rsidRDefault="006441F5" w:rsidP="006441F5">
      <w:pPr>
        <w:pStyle w:val="BodyText"/>
        <w:rPr>
          <w:rFonts w:asciiTheme="majorHAnsi" w:hAnsiTheme="majorHAnsi"/>
          <w:lang w:val="en-US"/>
        </w:rPr>
      </w:pPr>
      <w:r w:rsidRPr="002F48DA">
        <w:rPr>
          <w:rFonts w:asciiTheme="majorHAnsi" w:hAnsiTheme="majorHAnsi"/>
          <w:bCs/>
          <w:lang w:val="ru-RU"/>
        </w:rPr>
        <w:t xml:space="preserve">Рок за плаћање тече од дана испоруке нафтних деривата. </w:t>
      </w:r>
      <w:r w:rsidRPr="002F48DA">
        <w:rPr>
          <w:rFonts w:asciiTheme="majorHAnsi" w:eastAsia="TimesNewRomanPS-BoldMT" w:hAnsiTheme="majorHAnsi"/>
          <w:lang w:val="ru-RU"/>
        </w:rPr>
        <w:t>Наручилац</w:t>
      </w:r>
      <w:r w:rsidRPr="002F48DA">
        <w:rPr>
          <w:rFonts w:asciiTheme="majorHAnsi" w:hAnsiTheme="majorHAnsi"/>
        </w:rPr>
        <w:t xml:space="preserve"> се обавезује да испоручене нафтне деривате плати у року утврђеном у члану 3</w:t>
      </w:r>
      <w:r>
        <w:rPr>
          <w:rFonts w:asciiTheme="majorHAnsi" w:hAnsiTheme="majorHAnsi"/>
        </w:rPr>
        <w:t>.</w:t>
      </w:r>
      <w:r w:rsidRPr="002F48DA">
        <w:rPr>
          <w:rFonts w:asciiTheme="majorHAnsi" w:hAnsiTheme="majorHAnsi"/>
        </w:rPr>
        <w:t xml:space="preserve"> Уговора. </w:t>
      </w:r>
      <w:r w:rsidRPr="002F48DA">
        <w:rPr>
          <w:rFonts w:asciiTheme="majorHAnsi" w:eastAsia="TimesNewRomanPS-BoldMT" w:hAnsiTheme="majorHAnsi"/>
          <w:lang w:val="ru-RU"/>
        </w:rPr>
        <w:t>Добављач</w:t>
      </w:r>
      <w:r w:rsidRPr="002F48DA">
        <w:rPr>
          <w:rFonts w:asciiTheme="majorHAnsi" w:hAnsiTheme="majorHAnsi"/>
        </w:rPr>
        <w:t xml:space="preserve"> за неблаговремено плаћање, Наручиоцу обрачунава законску затезну камату, на месечном нивоу – сагласно Закону.</w:t>
      </w:r>
      <w:r w:rsidRPr="00657423">
        <w:rPr>
          <w:rFonts w:asciiTheme="majorHAnsi" w:hAnsiTheme="majorHAnsi"/>
          <w:lang w:val="ru-RU"/>
        </w:rPr>
        <w:t xml:space="preserve"> </w:t>
      </w:r>
    </w:p>
    <w:p w14:paraId="3C8E630E" w14:textId="77777777" w:rsidR="006441F5" w:rsidRPr="00C2679A" w:rsidRDefault="006441F5" w:rsidP="006441F5">
      <w:pPr>
        <w:ind w:right="75"/>
        <w:jc w:val="both"/>
        <w:rPr>
          <w:lang w:val="sr-Cyrl-CS"/>
        </w:rPr>
      </w:pPr>
      <w:r w:rsidRPr="00C2679A">
        <w:rPr>
          <w:spacing w:val="-1"/>
          <w:lang w:val="sr-Cyrl-CS"/>
        </w:rPr>
        <w:t>Добављач</w:t>
      </w:r>
      <w:r>
        <w:rPr>
          <w:spacing w:val="-1"/>
          <w:lang w:val="sr-Cyrl-CS"/>
        </w:rPr>
        <w:t xml:space="preserve"> 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е</w:t>
      </w:r>
      <w:r w:rsidRPr="00C2679A">
        <w:rPr>
          <w:spacing w:val="-3"/>
          <w:lang w:val="sr-Cyrl-CS"/>
        </w:rPr>
        <w:t>з</w:t>
      </w:r>
      <w:r w:rsidRPr="00C2679A">
        <w:rPr>
          <w:lang w:val="sr-Cyrl-CS"/>
        </w:rPr>
        <w:t>ан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при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>а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љ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ч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у</w:t>
      </w:r>
      <w:r w:rsidRPr="00C2679A">
        <w:rPr>
          <w:spacing w:val="1"/>
          <w:lang w:val="sr-Cyrl-CS"/>
        </w:rPr>
        <w:t>г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ор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,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ао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с</w:t>
      </w:r>
      <w:r w:rsidRPr="00C2679A">
        <w:rPr>
          <w:spacing w:val="-2"/>
          <w:lang w:val="sr-Cyrl-CS"/>
        </w:rPr>
        <w:t>р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ст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ф</w:t>
      </w:r>
      <w:r w:rsidRPr="00C2679A">
        <w:rPr>
          <w:spacing w:val="-1"/>
          <w:lang w:val="sr-Cyrl-CS"/>
        </w:rPr>
        <w:t>и</w:t>
      </w:r>
      <w:r w:rsidRPr="00C2679A">
        <w:rPr>
          <w:spacing w:val="-3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</w:t>
      </w:r>
      <w:r w:rsidRPr="00C2679A">
        <w:rPr>
          <w:spacing w:val="-2"/>
          <w:lang w:val="sr-Cyrl-CS"/>
        </w:rPr>
        <w:t>с</w:t>
      </w:r>
      <w:r w:rsidRPr="00C2679A">
        <w:rPr>
          <w:lang w:val="sr-Cyrl-CS"/>
        </w:rPr>
        <w:t>и</w:t>
      </w:r>
      <w:r w:rsidRPr="00C2679A">
        <w:rPr>
          <w:spacing w:val="1"/>
          <w:lang w:val="sr-Cyrl-CS"/>
        </w:rPr>
        <w:t>ј</w:t>
      </w:r>
      <w:r w:rsidRPr="00C2679A">
        <w:rPr>
          <w:lang w:val="sr-Cyrl-CS"/>
        </w:rPr>
        <w:t>с</w:t>
      </w:r>
      <w:r w:rsidRPr="00C2679A">
        <w:rPr>
          <w:spacing w:val="1"/>
          <w:lang w:val="sr-Cyrl-CS"/>
        </w:rPr>
        <w:t>к</w:t>
      </w:r>
      <w:r w:rsidRPr="00C2679A">
        <w:rPr>
          <w:spacing w:val="-2"/>
          <w:lang w:val="sr-Cyrl-CS"/>
        </w:rPr>
        <w:t>о</w:t>
      </w:r>
      <w:r w:rsidRPr="00C2679A">
        <w:rPr>
          <w:lang w:val="sr-Cyrl-CS"/>
        </w:rPr>
        <w:t>г 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з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ђ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а,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>а</w:t>
      </w:r>
      <w:r w:rsidRPr="00C2679A">
        <w:rPr>
          <w:spacing w:val="1"/>
          <w:lang w:val="sr-Cyrl-CS"/>
        </w:rPr>
        <w:t xml:space="preserve"> д</w:t>
      </w:r>
      <w:r w:rsidRPr="00C2679A">
        <w:rPr>
          <w:spacing w:val="-2"/>
          <w:lang w:val="sr-Cyrl-CS"/>
        </w:rPr>
        <w:t>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 xml:space="preserve">ро </w:t>
      </w:r>
      <w:r w:rsidRPr="00C2679A">
        <w:rPr>
          <w:spacing w:val="-1"/>
          <w:lang w:val="sr-Cyrl-CS"/>
        </w:rPr>
        <w:t>изв</w:t>
      </w:r>
      <w:r w:rsidRPr="00C2679A">
        <w:rPr>
          <w:spacing w:val="-2"/>
          <w:lang w:val="sr-Cyrl-CS"/>
        </w:rPr>
        <w:t>р</w:t>
      </w:r>
      <w:r w:rsidRPr="00C2679A">
        <w:rPr>
          <w:lang w:val="sr-Cyrl-CS"/>
        </w:rPr>
        <w:t>ше</w:t>
      </w:r>
      <w:r w:rsidRPr="00C2679A">
        <w:rPr>
          <w:spacing w:val="-1"/>
          <w:lang w:val="sr-Cyrl-CS"/>
        </w:rPr>
        <w:t>њ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ос</w:t>
      </w:r>
      <w:r w:rsidRPr="00C2679A">
        <w:rPr>
          <w:spacing w:val="-2"/>
          <w:lang w:val="sr-Cyrl-CS"/>
        </w:rPr>
        <w:t>л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пр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р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чи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ц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б</w:t>
      </w:r>
      <w:r w:rsidRPr="00C2679A">
        <w:rPr>
          <w:spacing w:val="-2"/>
          <w:lang w:val="sr-Cyrl-CS"/>
        </w:rPr>
        <w:t>л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lang w:val="sr-Cyrl-CS"/>
        </w:rPr>
        <w:t xml:space="preserve">соло </w:t>
      </w:r>
      <w:r w:rsidRPr="00C2679A">
        <w:rPr>
          <w:spacing w:val="-3"/>
          <w:lang w:val="sr-Cyrl-CS"/>
        </w:rPr>
        <w:t>м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ниц</w:t>
      </w:r>
      <w:r w:rsidRPr="00C2679A">
        <w:rPr>
          <w:spacing w:val="-2"/>
          <w:lang w:val="sr-Cyrl-CS"/>
        </w:rPr>
        <w:t>у</w:t>
      </w:r>
      <w:r w:rsidRPr="00C2679A">
        <w:rPr>
          <w:lang w:val="sr-Cyrl-CS"/>
        </w:rPr>
        <w:t>.</w:t>
      </w:r>
    </w:p>
    <w:p w14:paraId="3D7AF085" w14:textId="77777777" w:rsidR="006441F5" w:rsidRPr="00C2679A" w:rsidRDefault="006441F5" w:rsidP="006441F5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C2679A">
        <w:rPr>
          <w:lang w:val="sr-Cyrl-CS"/>
        </w:rPr>
        <w:t>Уз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lang w:val="sr-Cyrl-CS"/>
        </w:rPr>
        <w:t>ме</w:t>
      </w:r>
      <w:r w:rsidRPr="00C2679A">
        <w:rPr>
          <w:spacing w:val="-1"/>
          <w:lang w:val="sr-Cyrl-CS"/>
        </w:rPr>
        <w:t>ниц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у</w:t>
      </w:r>
      <w:r w:rsidRPr="00C2679A">
        <w:rPr>
          <w:spacing w:val="1"/>
          <w:lang w:val="sr-Cyrl-CS"/>
        </w:rPr>
        <w:t>ж</w:t>
      </w:r>
      <w:r w:rsidRPr="00C2679A">
        <w:rPr>
          <w:lang w:val="sr-Cyrl-CS"/>
        </w:rPr>
        <w:t>ан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ј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п</w:t>
      </w:r>
      <w:r w:rsidRPr="00C2679A">
        <w:rPr>
          <w:spacing w:val="-2"/>
          <w:lang w:val="sr-Cyrl-CS"/>
        </w:rPr>
        <w:t>р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и</w:t>
      </w:r>
      <w:r w:rsidRPr="00C2679A">
        <w:rPr>
          <w:spacing w:val="-3"/>
          <w:lang w:val="sr-Cyrl-CS"/>
        </w:rPr>
        <w:t>м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</w:t>
      </w:r>
      <w:r w:rsidRPr="00C2679A">
        <w:rPr>
          <w:spacing w:val="-3"/>
          <w:lang w:val="sr-Cyrl-CS"/>
        </w:rPr>
        <w:t>и</w:t>
      </w:r>
      <w:r w:rsidRPr="00C2679A">
        <w:rPr>
          <w:spacing w:val="-1"/>
          <w:lang w:val="sr-Cyrl-CS"/>
        </w:rPr>
        <w:t>чн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лашћ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е–</w:t>
      </w:r>
      <w:r w:rsidRPr="00C2679A">
        <w:rPr>
          <w:spacing w:val="-1"/>
          <w:lang w:val="sr-Cyrl-CS"/>
        </w:rPr>
        <w:t>и</w:t>
      </w:r>
      <w:r w:rsidRPr="00C2679A">
        <w:rPr>
          <w:spacing w:val="-3"/>
          <w:lang w:val="sr-Cyrl-CS"/>
        </w:rPr>
        <w:t>з</w:t>
      </w:r>
      <w:r w:rsidRPr="00C2679A">
        <w:rPr>
          <w:spacing w:val="1"/>
          <w:lang w:val="sr-Cyrl-CS"/>
        </w:rPr>
        <w:t>ј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к</w:t>
      </w:r>
      <w:r w:rsidRPr="00C2679A">
        <w:rPr>
          <w:spacing w:val="-2"/>
          <w:lang w:val="sr-Cyrl-CS"/>
        </w:rPr>
        <w:t>о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ом 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лашћ</w:t>
      </w:r>
      <w:r w:rsidRPr="00C2679A">
        <w:rPr>
          <w:spacing w:val="-5"/>
          <w:lang w:val="sr-Cyrl-CS"/>
        </w:rPr>
        <w:t>у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р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чи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ц</w:t>
      </w:r>
      <w:r w:rsidRPr="00C2679A">
        <w:rPr>
          <w:lang w:val="sr-Cyrl-CS"/>
        </w:rPr>
        <w:t xml:space="preserve">а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>сту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</w:t>
      </w:r>
      <w:r w:rsidRPr="00C2679A">
        <w:rPr>
          <w:spacing w:val="2"/>
          <w:lang w:val="sr-Cyrl-CS"/>
        </w:rPr>
        <w:t>п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и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изн</w:t>
      </w:r>
      <w:r w:rsidRPr="00C2679A">
        <w:rPr>
          <w:lang w:val="sr-Cyrl-CS"/>
        </w:rPr>
        <w:t>осом</w:t>
      </w:r>
      <w:r>
        <w:rPr>
          <w:lang w:val="sr-Cyrl-CS"/>
        </w:rPr>
        <w:t xml:space="preserve"> </w:t>
      </w:r>
      <w:r w:rsidRPr="00C2679A">
        <w:rPr>
          <w:lang w:val="sr-Cyrl-CS"/>
        </w:rPr>
        <w:t>од</w:t>
      </w:r>
      <w:r>
        <w:rPr>
          <w:lang w:val="sr-Cyrl-CS"/>
        </w:rPr>
        <w:t xml:space="preserve"> </w:t>
      </w:r>
      <w:r w:rsidRPr="00C2679A">
        <w:rPr>
          <w:lang w:val="sr-Cyrl-CS"/>
        </w:rPr>
        <w:t>10%</w:t>
      </w:r>
      <w:r w:rsidRPr="00C2679A">
        <w:rPr>
          <w:spacing w:val="13"/>
          <w:lang w:val="sr-Cyrl-CS"/>
        </w:rPr>
        <w:t xml:space="preserve"> од </w:t>
      </w:r>
      <w:r w:rsidRPr="00C2679A">
        <w:rPr>
          <w:bCs/>
          <w:lang w:val="sr-Cyrl-CS"/>
        </w:rPr>
        <w:t xml:space="preserve">уговорене вредности без обрачунатог ПДВ-а. </w:t>
      </w:r>
    </w:p>
    <w:p w14:paraId="3069EF64" w14:textId="77777777" w:rsidR="006441F5" w:rsidRPr="00C2679A" w:rsidRDefault="006441F5" w:rsidP="006441F5">
      <w:pPr>
        <w:ind w:right="74"/>
        <w:jc w:val="both"/>
        <w:rPr>
          <w:lang w:val="sr-Cyrl-CS"/>
        </w:rPr>
      </w:pPr>
      <w:r w:rsidRPr="00C2679A">
        <w:rPr>
          <w:spacing w:val="1"/>
          <w:lang w:val="sr-Cyrl-CS"/>
        </w:rPr>
        <w:t>М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ниц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lang w:val="sr-Cyrl-CS"/>
        </w:rPr>
        <w:t>и</w:t>
      </w:r>
      <w:r>
        <w:rPr>
          <w:lang w:val="sr-Cyrl-CS"/>
        </w:rPr>
        <w:t xml:space="preserve"> </w:t>
      </w:r>
      <w:r w:rsidRPr="00C2679A">
        <w:rPr>
          <w:lang w:val="sr-Cyrl-CS"/>
        </w:rPr>
        <w:t>ме</w:t>
      </w:r>
      <w:r w:rsidRPr="00C2679A">
        <w:rPr>
          <w:spacing w:val="-1"/>
          <w:lang w:val="sr-Cyrl-CS"/>
        </w:rPr>
        <w:t>ничн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2"/>
          <w:lang w:val="sr-Cyrl-CS"/>
        </w:rPr>
        <w:t>и</w:t>
      </w:r>
      <w:r w:rsidRPr="00C2679A">
        <w:rPr>
          <w:spacing w:val="-1"/>
          <w:lang w:val="sr-Cyrl-CS"/>
        </w:rPr>
        <w:t>з</w:t>
      </w:r>
      <w:r w:rsidRPr="00C2679A">
        <w:rPr>
          <w:spacing w:val="1"/>
          <w:lang w:val="sr-Cyrl-CS"/>
        </w:rPr>
        <w:t>ј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пи</w:t>
      </w:r>
      <w:r w:rsidRPr="00C2679A">
        <w:rPr>
          <w:lang w:val="sr-Cyrl-CS"/>
        </w:rPr>
        <w:t>с</w:t>
      </w:r>
      <w:r w:rsidRPr="00C2679A">
        <w:rPr>
          <w:spacing w:val="-2"/>
          <w:lang w:val="sr-Cyrl-CS"/>
        </w:rPr>
        <w:t>у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lang w:val="sr-Cyrl-CS"/>
        </w:rPr>
        <w:t>л</w:t>
      </w:r>
      <w:r w:rsidRPr="00C2679A">
        <w:rPr>
          <w:spacing w:val="-1"/>
          <w:lang w:val="sr-Cyrl-CS"/>
        </w:rPr>
        <w:t>иц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лашће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п</w:t>
      </w:r>
      <w:r w:rsidRPr="00C2679A">
        <w:rPr>
          <w:spacing w:val="-3"/>
          <w:lang w:val="sr-Cyrl-CS"/>
        </w:rPr>
        <w:t>и</w:t>
      </w:r>
      <w:r w:rsidRPr="00C2679A">
        <w:rPr>
          <w:lang w:val="sr-Cyrl-CS"/>
        </w:rPr>
        <w:t>с</w:t>
      </w:r>
      <w:r w:rsidRPr="00C2679A">
        <w:rPr>
          <w:spacing w:val="-1"/>
          <w:lang w:val="sr-Cyrl-CS"/>
        </w:rPr>
        <w:t>ив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њ</w:t>
      </w:r>
      <w:r w:rsidRPr="00C2679A">
        <w:rPr>
          <w:lang w:val="sr-Cyrl-CS"/>
        </w:rPr>
        <w:t xml:space="preserve">е </w:t>
      </w:r>
      <w:r w:rsidRPr="00C2679A">
        <w:rPr>
          <w:spacing w:val="1"/>
          <w:lang w:val="sr-Cyrl-CS"/>
        </w:rPr>
        <w:t>ф</w:t>
      </w:r>
      <w:r w:rsidRPr="00C2679A">
        <w:rPr>
          <w:spacing w:val="-1"/>
          <w:lang w:val="sr-Cyrl-CS"/>
        </w:rPr>
        <w:t>ин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с</w:t>
      </w:r>
      <w:r w:rsidRPr="00C2679A">
        <w:rPr>
          <w:spacing w:val="-3"/>
          <w:lang w:val="sr-Cyrl-CS"/>
        </w:rPr>
        <w:t>и</w:t>
      </w:r>
      <w:r w:rsidRPr="00C2679A">
        <w:rPr>
          <w:spacing w:val="1"/>
          <w:lang w:val="sr-Cyrl-CS"/>
        </w:rPr>
        <w:t>ј</w:t>
      </w:r>
      <w:r w:rsidRPr="00C2679A">
        <w:rPr>
          <w:lang w:val="sr-Cyrl-CS"/>
        </w:rPr>
        <w:t>с</w:t>
      </w:r>
      <w:r w:rsidRPr="00C2679A">
        <w:rPr>
          <w:spacing w:val="1"/>
          <w:lang w:val="sr-Cyrl-CS"/>
        </w:rPr>
        <w:t>к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>х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spacing w:val="-2"/>
          <w:lang w:val="sr-Cyrl-CS"/>
        </w:rPr>
        <w:t>о</w:t>
      </w:r>
      <w:r w:rsidRPr="00C2679A">
        <w:rPr>
          <w:spacing w:val="1"/>
          <w:lang w:val="sr-Cyrl-CS"/>
        </w:rPr>
        <w:t>к</w:t>
      </w:r>
      <w:r w:rsidRPr="00C2679A">
        <w:rPr>
          <w:spacing w:val="-2"/>
          <w:lang w:val="sr-Cyrl-CS"/>
        </w:rPr>
        <w:t>у</w:t>
      </w:r>
      <w:r w:rsidRPr="00C2679A">
        <w:rPr>
          <w:lang w:val="sr-Cyrl-CS"/>
        </w:rPr>
        <w:t>ме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ата,</w:t>
      </w:r>
      <w:r>
        <w:rPr>
          <w:lang w:val="sr-Cyrl-CS"/>
        </w:rPr>
        <w:t xml:space="preserve"> </w:t>
      </w:r>
      <w:r w:rsidRPr="00C2679A">
        <w:rPr>
          <w:lang w:val="sr-Cyrl-CS"/>
        </w:rPr>
        <w:t>пре</w:t>
      </w:r>
      <w:r w:rsidRPr="00C2679A">
        <w:rPr>
          <w:spacing w:val="-3"/>
          <w:lang w:val="sr-Cyrl-CS"/>
        </w:rPr>
        <w:t>м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к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рто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н</w:t>
      </w:r>
      <w:r w:rsidRPr="00C2679A">
        <w:rPr>
          <w:spacing w:val="-2"/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ни</w:t>
      </w:r>
      <w:r w:rsidRPr="00C2679A">
        <w:rPr>
          <w:lang w:val="sr-Cyrl-CS"/>
        </w:rPr>
        <w:t>х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пи</w:t>
      </w:r>
      <w:r w:rsidRPr="00C2679A">
        <w:rPr>
          <w:lang w:val="sr-Cyrl-CS"/>
        </w:rPr>
        <w:t>с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,са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ор</w:t>
      </w:r>
      <w:r w:rsidRPr="00C2679A">
        <w:rPr>
          <w:spacing w:val="-1"/>
          <w:lang w:val="sr-Cyrl-CS"/>
        </w:rPr>
        <w:t>и</w:t>
      </w:r>
      <w:r w:rsidRPr="00C2679A">
        <w:rPr>
          <w:spacing w:val="1"/>
          <w:lang w:val="sr-Cyrl-CS"/>
        </w:rPr>
        <w:t>г</w:t>
      </w:r>
      <w:r w:rsidRPr="00C2679A">
        <w:rPr>
          <w:spacing w:val="-1"/>
          <w:lang w:val="sr-Cyrl-CS"/>
        </w:rPr>
        <w:t>и</w:t>
      </w:r>
      <w:r w:rsidRPr="00C2679A">
        <w:rPr>
          <w:spacing w:val="-3"/>
          <w:lang w:val="sr-Cyrl-CS"/>
        </w:rPr>
        <w:t>н</w:t>
      </w:r>
      <w:r w:rsidRPr="00C2679A">
        <w:rPr>
          <w:lang w:val="sr-Cyrl-CS"/>
        </w:rPr>
        <w:t>ал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ом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spacing w:val="1"/>
          <w:lang w:val="sr-Cyrl-CS"/>
        </w:rPr>
        <w:t>е</w:t>
      </w:r>
      <w:r w:rsidRPr="00C2679A">
        <w:rPr>
          <w:spacing w:val="-2"/>
          <w:lang w:val="sr-Cyrl-CS"/>
        </w:rPr>
        <w:t>ро</w:t>
      </w:r>
      <w:r w:rsidRPr="00C2679A">
        <w:rPr>
          <w:lang w:val="sr-Cyrl-CS"/>
        </w:rPr>
        <w:t>м од</w:t>
      </w:r>
      <w:r>
        <w:rPr>
          <w:lang w:val="sr-Cyrl-CS"/>
        </w:rPr>
        <w:t xml:space="preserve"> </w:t>
      </w:r>
      <w:r w:rsidRPr="00C2679A">
        <w:rPr>
          <w:lang w:val="sr-Cyrl-CS"/>
        </w:rPr>
        <w:t>стра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ос</w:t>
      </w:r>
      <w:r w:rsidRPr="00C2679A">
        <w:rPr>
          <w:spacing w:val="-2"/>
          <w:lang w:val="sr-Cyrl-CS"/>
        </w:rPr>
        <w:t>л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вн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н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ђ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ч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lang w:val="sr-Cyrl-CS"/>
        </w:rPr>
        <w:t>ст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ри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ом</w:t>
      </w:r>
      <w:r>
        <w:rPr>
          <w:lang w:val="sr-Cyrl-CS"/>
        </w:rPr>
        <w:t xml:space="preserve"> </w:t>
      </w:r>
      <w:r w:rsidRPr="00C2679A">
        <w:rPr>
          <w:lang w:val="sr-Cyrl-CS"/>
        </w:rPr>
        <w:t>од</w:t>
      </w:r>
      <w:r>
        <w:rPr>
          <w:lang w:val="sr-Cyrl-CS"/>
        </w:rPr>
        <w:t xml:space="preserve"> </w:t>
      </w:r>
      <w:r w:rsidRPr="00C2679A">
        <w:rPr>
          <w:lang w:val="sr-Cyrl-CS"/>
        </w:rPr>
        <w:t>3</w:t>
      </w:r>
      <w:r>
        <w:rPr>
          <w:lang w:val="sr-Cyrl-CS"/>
        </w:rPr>
        <w:t xml:space="preserve"> </w:t>
      </w:r>
      <w:r w:rsidRPr="00C2679A">
        <w:rPr>
          <w:lang w:val="sr-Cyrl-CS"/>
        </w:rPr>
        <w:t>месе</w:t>
      </w:r>
      <w:r w:rsidRPr="00C2679A">
        <w:rPr>
          <w:spacing w:val="-1"/>
          <w:lang w:val="sr-Cyrl-CS"/>
        </w:rPr>
        <w:t>ц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од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>а</w:t>
      </w:r>
      <w:r w:rsidRPr="00C2679A">
        <w:rPr>
          <w:spacing w:val="-2"/>
          <w:lang w:val="sr-Cyrl-CS"/>
        </w:rPr>
        <w:t>к</w:t>
      </w:r>
      <w:r w:rsidRPr="00C2679A">
        <w:rPr>
          <w:lang w:val="sr-Cyrl-CS"/>
        </w:rPr>
        <w:t>љ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ч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у</w:t>
      </w:r>
      <w:r w:rsidRPr="00C2679A">
        <w:rPr>
          <w:spacing w:val="1"/>
          <w:lang w:val="sr-Cyrl-CS"/>
        </w:rPr>
        <w:t>г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ор</w:t>
      </w:r>
      <w:r w:rsidRPr="00C2679A">
        <w:rPr>
          <w:spacing w:val="-2"/>
          <w:lang w:val="sr-Cyrl-CS"/>
        </w:rPr>
        <w:t>а</w:t>
      </w:r>
      <w:r w:rsidRPr="00C2679A">
        <w:rPr>
          <w:lang w:val="sr-Cyrl-CS"/>
        </w:rPr>
        <w:t xml:space="preserve">, </w:t>
      </w:r>
      <w:r w:rsidRPr="00C2679A">
        <w:rPr>
          <w:spacing w:val="1"/>
          <w:lang w:val="sr-Cyrl-CS"/>
        </w:rPr>
        <w:t>к</w:t>
      </w:r>
      <w:r w:rsidRPr="00C2679A">
        <w:rPr>
          <w:spacing w:val="-2"/>
          <w:lang w:val="sr-Cyrl-CS"/>
        </w:rPr>
        <w:t>о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ом</w:t>
      </w:r>
      <w:r>
        <w:rPr>
          <w:lang w:val="sr-Cyrl-CS"/>
        </w:rPr>
        <w:t xml:space="preserve"> </w:t>
      </w:r>
      <w:r w:rsidRPr="00C2679A">
        <w:rPr>
          <w:lang w:val="sr-Cyrl-CS"/>
        </w:rPr>
        <w:t>се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р</w:t>
      </w:r>
      <w:r w:rsidRPr="00C2679A">
        <w:rPr>
          <w:spacing w:val="-1"/>
          <w:lang w:val="sr-Cyrl-CS"/>
        </w:rPr>
        <w:t>ђ</w:t>
      </w:r>
      <w:r w:rsidRPr="00C2679A">
        <w:rPr>
          <w:spacing w:val="-2"/>
          <w:lang w:val="sr-Cyrl-CS"/>
        </w:rPr>
        <w:t>у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>ме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 xml:space="preserve">и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пи</w:t>
      </w:r>
      <w:r w:rsidRPr="00C2679A">
        <w:rPr>
          <w:lang w:val="sr-Cyrl-CS"/>
        </w:rPr>
        <w:t>си л</w:t>
      </w:r>
      <w:r w:rsidRPr="00C2679A">
        <w:rPr>
          <w:spacing w:val="-1"/>
          <w:lang w:val="sr-Cyrl-CS"/>
        </w:rPr>
        <w:t>иц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е</w:t>
      </w:r>
      <w:r w:rsidRPr="00C2679A">
        <w:rPr>
          <w:spacing w:val="-2"/>
          <w:lang w:val="sr-Cyrl-CS"/>
        </w:rPr>
        <w:t>д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</w:t>
      </w:r>
      <w:r w:rsidRPr="00C2679A">
        <w:rPr>
          <w:spacing w:val="-3"/>
          <w:lang w:val="sr-Cyrl-CS"/>
        </w:rPr>
        <w:t>и</w:t>
      </w:r>
      <w:r w:rsidRPr="00C2679A">
        <w:rPr>
          <w:lang w:val="sr-Cyrl-CS"/>
        </w:rPr>
        <w:t xml:space="preserve">х 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пи</w:t>
      </w:r>
      <w:r w:rsidRPr="00C2679A">
        <w:rPr>
          <w:lang w:val="sr-Cyrl-CS"/>
        </w:rPr>
        <w:t>с</w:t>
      </w:r>
      <w:r w:rsidRPr="00C2679A">
        <w:rPr>
          <w:spacing w:val="-1"/>
          <w:lang w:val="sr-Cyrl-CS"/>
        </w:rPr>
        <w:t>ив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њ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 xml:space="preserve"> к</w:t>
      </w:r>
      <w:r w:rsidRPr="00C2679A">
        <w:rPr>
          <w:spacing w:val="-2"/>
          <w:lang w:val="sr-Cyrl-CS"/>
        </w:rPr>
        <w:t>а</w:t>
      </w:r>
      <w:r w:rsidRPr="00C2679A">
        <w:rPr>
          <w:lang w:val="sr-Cyrl-CS"/>
        </w:rPr>
        <w:t xml:space="preserve">о 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ж</w:t>
      </w:r>
      <w:r w:rsidRPr="00C2679A">
        <w:rPr>
          <w:lang w:val="sr-Cyrl-CS"/>
        </w:rPr>
        <w:t>ећ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>.</w:t>
      </w:r>
    </w:p>
    <w:p w14:paraId="1098AC78" w14:textId="6359A4D8" w:rsidR="006441F5" w:rsidRPr="00657423" w:rsidRDefault="006441F5" w:rsidP="00C0552E">
      <w:pPr>
        <w:ind w:right="75"/>
        <w:jc w:val="both"/>
      </w:pPr>
      <w:r w:rsidRPr="00C2679A">
        <w:rPr>
          <w:spacing w:val="1"/>
          <w:lang w:val="sr-Cyrl-CS"/>
        </w:rPr>
        <w:t>Ф</w:t>
      </w:r>
      <w:r w:rsidRPr="00C2679A">
        <w:rPr>
          <w:lang w:val="sr-Cyrl-CS"/>
        </w:rPr>
        <w:t>ото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п</w:t>
      </w:r>
      <w:r w:rsidRPr="00C2679A">
        <w:rPr>
          <w:spacing w:val="-3"/>
          <w:lang w:val="sr-Cyrl-CS"/>
        </w:rPr>
        <w:t>и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ка</w:t>
      </w:r>
      <w:r w:rsidRPr="00C2679A">
        <w:rPr>
          <w:lang w:val="sr-Cyrl-CS"/>
        </w:rPr>
        <w:t>рто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де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ни</w:t>
      </w:r>
      <w:r w:rsidRPr="00C2679A">
        <w:rPr>
          <w:lang w:val="sr-Cyrl-CS"/>
        </w:rPr>
        <w:t>х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от</w:t>
      </w:r>
      <w:r w:rsidRPr="00C2679A">
        <w:rPr>
          <w:spacing w:val="-1"/>
          <w:lang w:val="sr-Cyrl-CS"/>
        </w:rPr>
        <w:t>пи</w:t>
      </w:r>
      <w:r w:rsidRPr="00C2679A">
        <w:rPr>
          <w:lang w:val="sr-Cyrl-CS"/>
        </w:rPr>
        <w:t>са</w:t>
      </w:r>
      <w:r>
        <w:rPr>
          <w:lang w:val="sr-Cyrl-CS"/>
        </w:rPr>
        <w:t xml:space="preserve"> </w:t>
      </w:r>
      <w:r w:rsidRPr="00C2679A">
        <w:rPr>
          <w:lang w:val="sr-Cyrl-CS"/>
        </w:rPr>
        <w:t>са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ор</w:t>
      </w:r>
      <w:r w:rsidRPr="00C2679A">
        <w:rPr>
          <w:spacing w:val="-1"/>
          <w:lang w:val="sr-Cyrl-CS"/>
        </w:rPr>
        <w:t>и</w:t>
      </w:r>
      <w:r w:rsidRPr="00C2679A">
        <w:rPr>
          <w:spacing w:val="1"/>
          <w:lang w:val="sr-Cyrl-CS"/>
        </w:rPr>
        <w:t>г</w:t>
      </w:r>
      <w:r w:rsidRPr="00C2679A">
        <w:rPr>
          <w:spacing w:val="-1"/>
          <w:lang w:val="sr-Cyrl-CS"/>
        </w:rPr>
        <w:t>ин</w:t>
      </w:r>
      <w:r w:rsidRPr="00C2679A">
        <w:rPr>
          <w:lang w:val="sr-Cyrl-CS"/>
        </w:rPr>
        <w:t>ал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ом о</w:t>
      </w:r>
      <w:r w:rsidRPr="00C2679A">
        <w:rPr>
          <w:spacing w:val="-1"/>
          <w:lang w:val="sr-Cyrl-CS"/>
        </w:rPr>
        <w:t>в</w:t>
      </w:r>
      <w:r w:rsidRPr="00C2679A">
        <w:rPr>
          <w:spacing w:val="1"/>
          <w:lang w:val="sr-Cyrl-CS"/>
        </w:rPr>
        <w:t>е</w:t>
      </w:r>
      <w:r w:rsidRPr="00C2679A">
        <w:rPr>
          <w:lang w:val="sr-Cyrl-CS"/>
        </w:rPr>
        <w:t>ром од стра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 xml:space="preserve">е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осло</w:t>
      </w:r>
      <w:r w:rsidRPr="00C2679A">
        <w:rPr>
          <w:spacing w:val="-1"/>
          <w:lang w:val="sr-Cyrl-CS"/>
        </w:rPr>
        <w:t>вн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б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 xml:space="preserve">е, </w:t>
      </w:r>
      <w:r w:rsidRPr="00C2679A">
        <w:rPr>
          <w:spacing w:val="-1"/>
          <w:lang w:val="sr-Cyrl-CS"/>
        </w:rPr>
        <w:t xml:space="preserve">Добављач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оста</w:t>
      </w:r>
      <w:r w:rsidRPr="00C2679A">
        <w:rPr>
          <w:spacing w:val="-1"/>
          <w:lang w:val="sr-Cyrl-CS"/>
        </w:rPr>
        <w:t>в</w:t>
      </w:r>
      <w:r w:rsidRPr="00C2679A">
        <w:rPr>
          <w:spacing w:val="-2"/>
          <w:lang w:val="sr-Cyrl-CS"/>
        </w:rPr>
        <w:t>љ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у</w:t>
      </w:r>
      <w:r w:rsidRPr="00C2679A">
        <w:rPr>
          <w:lang w:val="sr-Cyrl-CS"/>
        </w:rPr>
        <w:t>з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с</w:t>
      </w:r>
      <w:r w:rsidRPr="00C2679A">
        <w:rPr>
          <w:lang w:val="sr-Cyrl-CS"/>
        </w:rPr>
        <w:t>ре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ст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 xml:space="preserve">о </w:t>
      </w:r>
      <w:r w:rsidRPr="00C2679A">
        <w:rPr>
          <w:spacing w:val="-2"/>
          <w:lang w:val="sr-Cyrl-CS"/>
        </w:rPr>
        <w:t>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з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ђ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а.</w:t>
      </w:r>
    </w:p>
    <w:p w14:paraId="4C1D2FA4" w14:textId="77777777" w:rsidR="006441F5" w:rsidRPr="00C2679A" w:rsidRDefault="006441F5" w:rsidP="006441F5">
      <w:pPr>
        <w:ind w:right="75"/>
        <w:jc w:val="both"/>
        <w:rPr>
          <w:lang w:val="sr-Cyrl-CS"/>
        </w:rPr>
      </w:pPr>
      <w:r w:rsidRPr="00C2679A">
        <w:rPr>
          <w:lang w:val="sr-Cyrl-CS"/>
        </w:rPr>
        <w:t>Уз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у</w:t>
      </w:r>
      <w:r>
        <w:rPr>
          <w:lang w:val="sr-Cyrl-CS"/>
        </w:rPr>
        <w:t xml:space="preserve"> </w:t>
      </w:r>
      <w:r w:rsidRPr="00C2679A">
        <w:rPr>
          <w:lang w:val="sr-Cyrl-CS"/>
        </w:rPr>
        <w:t>ме</w:t>
      </w:r>
      <w:r w:rsidRPr="00C2679A">
        <w:rPr>
          <w:spacing w:val="-1"/>
          <w:lang w:val="sr-Cyrl-CS"/>
        </w:rPr>
        <w:t>ниц</w:t>
      </w:r>
      <w:r w:rsidRPr="00C2679A">
        <w:rPr>
          <w:spacing w:val="-2"/>
          <w:lang w:val="sr-Cyrl-CS"/>
        </w:rPr>
        <w:t>у</w:t>
      </w:r>
      <w:r w:rsidRPr="00C2679A">
        <w:rPr>
          <w:lang w:val="sr-Cyrl-CS"/>
        </w:rPr>
        <w:t>,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Добављач</w:t>
      </w:r>
      <w:r>
        <w:rPr>
          <w:spacing w:val="-1"/>
          <w:lang w:val="sr-Cyrl-CS"/>
        </w:rPr>
        <w:t xml:space="preserve"> </w:t>
      </w:r>
      <w:r w:rsidRPr="00C2679A">
        <w:rPr>
          <w:spacing w:val="1"/>
          <w:lang w:val="sr-Cyrl-CS"/>
        </w:rPr>
        <w:t>ј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 xml:space="preserve">ан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оста</w:t>
      </w:r>
      <w:r w:rsidRPr="00C2679A">
        <w:rPr>
          <w:spacing w:val="-1"/>
          <w:lang w:val="sr-Cyrl-CS"/>
        </w:rPr>
        <w:t>ви</w:t>
      </w:r>
      <w:r w:rsidRPr="00C2679A">
        <w:rPr>
          <w:lang w:val="sr-Cyrl-CS"/>
        </w:rPr>
        <w:t>ти</w:t>
      </w:r>
      <w:r>
        <w:rPr>
          <w:lang w:val="sr-Cyrl-CS"/>
        </w:rPr>
        <w:t xml:space="preserve"> </w:t>
      </w:r>
      <w:r w:rsidRPr="00C2679A">
        <w:rPr>
          <w:lang w:val="sr-Cyrl-CS"/>
        </w:rPr>
        <w:t>и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д</w:t>
      </w:r>
      <w:r w:rsidRPr="00C2679A">
        <w:rPr>
          <w:lang w:val="sr-Cyrl-CS"/>
        </w:rPr>
        <w:t>о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аз о ре</w:t>
      </w:r>
      <w:r w:rsidRPr="00C2679A">
        <w:rPr>
          <w:spacing w:val="1"/>
          <w:lang w:val="sr-Cyrl-CS"/>
        </w:rPr>
        <w:t>г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>ст</w:t>
      </w:r>
      <w:r w:rsidRPr="00C2679A">
        <w:rPr>
          <w:spacing w:val="-2"/>
          <w:lang w:val="sr-Cyrl-CS"/>
        </w:rPr>
        <w:t>р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ц</w:t>
      </w:r>
      <w:r w:rsidRPr="00C2679A">
        <w:rPr>
          <w:spacing w:val="-3"/>
          <w:lang w:val="sr-Cyrl-CS"/>
        </w:rPr>
        <w:t>и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>и ме</w:t>
      </w:r>
      <w:r w:rsidRPr="00C2679A">
        <w:rPr>
          <w:spacing w:val="-1"/>
          <w:lang w:val="sr-Cyrl-CS"/>
        </w:rPr>
        <w:t>ни</w:t>
      </w:r>
      <w:r w:rsidRPr="00C2679A">
        <w:rPr>
          <w:spacing w:val="-3"/>
          <w:lang w:val="sr-Cyrl-CS"/>
        </w:rPr>
        <w:t>ц</w:t>
      </w:r>
      <w:r w:rsidRPr="00C2679A">
        <w:rPr>
          <w:lang w:val="sr-Cyrl-CS"/>
        </w:rPr>
        <w:t>е, у  с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л</w:t>
      </w:r>
      <w:r w:rsidRPr="00C2679A">
        <w:rPr>
          <w:spacing w:val="-2"/>
          <w:lang w:val="sr-Cyrl-CS"/>
        </w:rPr>
        <w:t>а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 xml:space="preserve">у  са </w:t>
      </w:r>
      <w:r w:rsidRPr="00C2679A">
        <w:rPr>
          <w:spacing w:val="-1"/>
          <w:lang w:val="sr-Cyrl-CS"/>
        </w:rPr>
        <w:t>О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л</w:t>
      </w:r>
      <w:r w:rsidRPr="00C2679A">
        <w:rPr>
          <w:spacing w:val="-2"/>
          <w:lang w:val="sr-Cyrl-CS"/>
        </w:rPr>
        <w:t>у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 xml:space="preserve">ом  о </w:t>
      </w:r>
      <w:r w:rsidRPr="00C2679A">
        <w:rPr>
          <w:spacing w:val="-2"/>
          <w:lang w:val="sr-Cyrl-CS"/>
        </w:rPr>
        <w:t>бл</w:t>
      </w:r>
      <w:r w:rsidRPr="00C2679A">
        <w:rPr>
          <w:spacing w:val="-1"/>
          <w:lang w:val="sr-Cyrl-CS"/>
        </w:rPr>
        <w:t>и</w:t>
      </w:r>
      <w:r w:rsidRPr="00C2679A">
        <w:rPr>
          <w:spacing w:val="1"/>
          <w:lang w:val="sr-Cyrl-CS"/>
        </w:rPr>
        <w:t>ж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 xml:space="preserve">м </w:t>
      </w:r>
      <w:r w:rsidRPr="00C2679A">
        <w:rPr>
          <w:spacing w:val="-2"/>
          <w:lang w:val="sr-Cyrl-CS"/>
        </w:rPr>
        <w:t>у</w:t>
      </w:r>
      <w:r w:rsidRPr="00C2679A">
        <w:rPr>
          <w:lang w:val="sr-Cyrl-CS"/>
        </w:rPr>
        <w:t>сло</w:t>
      </w:r>
      <w:r w:rsidRPr="00C2679A">
        <w:rPr>
          <w:spacing w:val="-1"/>
          <w:lang w:val="sr-Cyrl-CS"/>
        </w:rPr>
        <w:t>ви</w:t>
      </w:r>
      <w:r w:rsidRPr="00C2679A">
        <w:rPr>
          <w:lang w:val="sr-Cyrl-CS"/>
        </w:rPr>
        <w:t xml:space="preserve">ма, </w:t>
      </w:r>
      <w:r w:rsidRPr="00C2679A">
        <w:rPr>
          <w:spacing w:val="-2"/>
          <w:lang w:val="sr-Cyrl-CS"/>
        </w:rPr>
        <w:t>с</w:t>
      </w:r>
      <w:r w:rsidRPr="00C2679A">
        <w:rPr>
          <w:lang w:val="sr-Cyrl-CS"/>
        </w:rPr>
        <w:t>а</w:t>
      </w:r>
      <w:r w:rsidRPr="00C2679A">
        <w:rPr>
          <w:spacing w:val="1"/>
          <w:lang w:val="sr-Cyrl-CS"/>
        </w:rPr>
        <w:t>д</w:t>
      </w:r>
      <w:r w:rsidRPr="00C2679A">
        <w:rPr>
          <w:spacing w:val="-2"/>
          <w:lang w:val="sr-Cyrl-CS"/>
        </w:rPr>
        <w:t>р</w:t>
      </w:r>
      <w:r w:rsidRPr="00C2679A">
        <w:rPr>
          <w:spacing w:val="1"/>
          <w:lang w:val="sr-Cyrl-CS"/>
        </w:rPr>
        <w:t>ж</w:t>
      </w:r>
      <w:r w:rsidRPr="00C2679A">
        <w:rPr>
          <w:spacing w:val="-3"/>
          <w:lang w:val="sr-Cyrl-CS"/>
        </w:rPr>
        <w:t>и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 xml:space="preserve">и и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чин</w:t>
      </w:r>
      <w:r w:rsidRPr="00C2679A">
        <w:rPr>
          <w:lang w:val="sr-Cyrl-CS"/>
        </w:rPr>
        <w:t xml:space="preserve">у 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ђ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р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г</w:t>
      </w:r>
      <w:r w:rsidRPr="00C2679A">
        <w:rPr>
          <w:spacing w:val="-1"/>
          <w:lang w:val="sr-Cyrl-CS"/>
        </w:rPr>
        <w:t>и</w:t>
      </w:r>
      <w:r w:rsidRPr="00C2679A">
        <w:rPr>
          <w:lang w:val="sr-Cyrl-CS"/>
        </w:rPr>
        <w:t>ст</w:t>
      </w:r>
      <w:r w:rsidRPr="00C2679A">
        <w:rPr>
          <w:spacing w:val="-2"/>
          <w:lang w:val="sr-Cyrl-CS"/>
        </w:rPr>
        <w:t>р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ме</w:t>
      </w:r>
      <w:r w:rsidRPr="00C2679A">
        <w:rPr>
          <w:spacing w:val="-1"/>
          <w:lang w:val="sr-Cyrl-CS"/>
        </w:rPr>
        <w:t>ниц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и 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лашћ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("</w:t>
      </w:r>
      <w:r w:rsidRPr="00C2679A">
        <w:rPr>
          <w:spacing w:val="-3"/>
          <w:lang w:val="sr-Cyrl-CS"/>
        </w:rPr>
        <w:t>С</w:t>
      </w:r>
      <w:r w:rsidRPr="00C2679A">
        <w:rPr>
          <w:lang w:val="sr-Cyrl-CS"/>
        </w:rPr>
        <w:t>л</w:t>
      </w:r>
      <w:r w:rsidRPr="00C2679A">
        <w:rPr>
          <w:spacing w:val="-2"/>
          <w:lang w:val="sr-Cyrl-CS"/>
        </w:rPr>
        <w:t>у</w:t>
      </w:r>
      <w:r w:rsidRPr="00C2679A">
        <w:rPr>
          <w:spacing w:val="1"/>
          <w:lang w:val="sr-Cyrl-CS"/>
        </w:rPr>
        <w:t>жб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и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г</w:t>
      </w:r>
      <w:r w:rsidRPr="00C2679A">
        <w:rPr>
          <w:lang w:val="sr-Cyrl-CS"/>
        </w:rPr>
        <w:t>лас</w:t>
      </w:r>
      <w:r w:rsidRPr="00C2679A">
        <w:rPr>
          <w:spacing w:val="-1"/>
          <w:lang w:val="sr-Cyrl-CS"/>
        </w:rPr>
        <w:t>н</w:t>
      </w:r>
      <w:r w:rsidRPr="00C2679A">
        <w:rPr>
          <w:spacing w:val="-3"/>
          <w:lang w:val="sr-Cyrl-CS"/>
        </w:rPr>
        <w:t>и</w:t>
      </w:r>
      <w:r w:rsidRPr="00C2679A">
        <w:rPr>
          <w:lang w:val="sr-Cyrl-CS"/>
        </w:rPr>
        <w:t>к</w:t>
      </w:r>
      <w:r>
        <w:rPr>
          <w:lang w:val="sr-Cyrl-CS"/>
        </w:rPr>
        <w:t xml:space="preserve"> </w:t>
      </w:r>
      <w:r w:rsidRPr="00C2679A">
        <w:rPr>
          <w:lang w:val="sr-Cyrl-CS"/>
        </w:rPr>
        <w:t>Р</w:t>
      </w:r>
      <w:r w:rsidRPr="00C2679A">
        <w:rPr>
          <w:spacing w:val="-1"/>
          <w:lang w:val="sr-Cyrl-CS"/>
        </w:rPr>
        <w:t>С</w:t>
      </w:r>
      <w:r w:rsidRPr="00C2679A">
        <w:rPr>
          <w:lang w:val="sr-Cyrl-CS"/>
        </w:rPr>
        <w:t>"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р</w:t>
      </w:r>
      <w:r w:rsidRPr="00C2679A">
        <w:rPr>
          <w:spacing w:val="-2"/>
          <w:lang w:val="sr-Cyrl-CS"/>
        </w:rPr>
        <w:t>о</w:t>
      </w:r>
      <w:r w:rsidRPr="00C2679A">
        <w:rPr>
          <w:lang w:val="sr-Cyrl-CS"/>
        </w:rPr>
        <w:t>ј</w:t>
      </w:r>
      <w:r>
        <w:t xml:space="preserve"> </w:t>
      </w:r>
      <w:r w:rsidRPr="00C2679A">
        <w:rPr>
          <w:lang w:val="sr-Cyrl-CS"/>
        </w:rPr>
        <w:t>56</w:t>
      </w:r>
      <w:r w:rsidRPr="00C2679A">
        <w:rPr>
          <w:spacing w:val="-1"/>
          <w:lang w:val="sr-Cyrl-CS"/>
        </w:rPr>
        <w:t>/</w:t>
      </w:r>
      <w:r w:rsidRPr="00C2679A">
        <w:rPr>
          <w:lang w:val="sr-Cyrl-CS"/>
        </w:rPr>
        <w:t>201</w:t>
      </w:r>
      <w:r w:rsidRPr="00C2679A">
        <w:rPr>
          <w:spacing w:val="-2"/>
          <w:lang w:val="sr-Cyrl-CS"/>
        </w:rPr>
        <w:t>1</w:t>
      </w:r>
      <w:r w:rsidRPr="00C2679A">
        <w:rPr>
          <w:spacing w:val="1"/>
          <w:lang w:val="sr-Cyrl-CS"/>
        </w:rPr>
        <w:t>)</w:t>
      </w:r>
      <w:r w:rsidRPr="00C2679A">
        <w:rPr>
          <w:lang w:val="sr-Cyrl-CS"/>
        </w:rPr>
        <w:t>.</w:t>
      </w:r>
    </w:p>
    <w:p w14:paraId="16B97B53" w14:textId="77777777" w:rsidR="006441F5" w:rsidRPr="00657423" w:rsidRDefault="006441F5" w:rsidP="006441F5">
      <w:pPr>
        <w:ind w:right="74"/>
        <w:jc w:val="both"/>
      </w:pPr>
      <w:r w:rsidRPr="00C2679A">
        <w:rPr>
          <w:spacing w:val="-3"/>
          <w:lang w:val="sr-Cyrl-CS"/>
        </w:rPr>
        <w:t>У</w:t>
      </w:r>
      <w:r w:rsidRPr="00C2679A">
        <w:rPr>
          <w:spacing w:val="1"/>
          <w:lang w:val="sr-Cyrl-CS"/>
        </w:rPr>
        <w:t>к</w:t>
      </w:r>
      <w:r w:rsidRPr="00C2679A">
        <w:rPr>
          <w:lang w:val="sr-Cyrl-CS"/>
        </w:rPr>
        <w:t>ол</w:t>
      </w:r>
      <w:r w:rsidRPr="00C2679A">
        <w:rPr>
          <w:spacing w:val="-1"/>
          <w:lang w:val="sr-Cyrl-CS"/>
        </w:rPr>
        <w:t>и</w:t>
      </w:r>
      <w:r w:rsidRPr="00C2679A">
        <w:rPr>
          <w:spacing w:val="-2"/>
          <w:lang w:val="sr-Cyrl-CS"/>
        </w:rPr>
        <w:t>к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Добављач н</w:t>
      </w:r>
      <w:r w:rsidRPr="00C2679A">
        <w:rPr>
          <w:lang w:val="sr-Cyrl-CS"/>
        </w:rPr>
        <w:t>е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з</w:t>
      </w:r>
      <w:r w:rsidRPr="00C2679A">
        <w:rPr>
          <w:spacing w:val="-2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и</w:t>
      </w:r>
      <w:r>
        <w:rPr>
          <w:lang w:val="sr-Cyrl-CS"/>
        </w:rPr>
        <w:t xml:space="preserve"> </w:t>
      </w:r>
      <w:r w:rsidRPr="00C2679A">
        <w:rPr>
          <w:lang w:val="sr-Cyrl-CS"/>
        </w:rPr>
        <w:t>и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епр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р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чи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ц</w:t>
      </w:r>
      <w:r w:rsidRPr="00C2679A">
        <w:rPr>
          <w:lang w:val="sr-Cyrl-CS"/>
        </w:rPr>
        <w:t xml:space="preserve">у </w:t>
      </w:r>
      <w:r w:rsidRPr="00C2679A">
        <w:rPr>
          <w:spacing w:val="1"/>
          <w:lang w:val="sr-Cyrl-CS"/>
        </w:rPr>
        <w:t>с</w:t>
      </w:r>
      <w:r w:rsidRPr="00C2679A">
        <w:rPr>
          <w:lang w:val="sr-Cyrl-CS"/>
        </w:rPr>
        <w:t>ре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ст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з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е</w:t>
      </w:r>
      <w:r w:rsidRPr="00C2679A">
        <w:rPr>
          <w:spacing w:val="-1"/>
          <w:lang w:val="sr-Cyrl-CS"/>
        </w:rPr>
        <w:t>ђ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њ</w:t>
      </w:r>
      <w:r w:rsidRPr="00C2679A">
        <w:rPr>
          <w:lang w:val="sr-Cyrl-CS"/>
        </w:rPr>
        <w:t xml:space="preserve">а </w:t>
      </w:r>
      <w:r w:rsidRPr="00C2679A">
        <w:rPr>
          <w:spacing w:val="-3"/>
          <w:lang w:val="sr-Cyrl-CS"/>
        </w:rPr>
        <w:t>н</w:t>
      </w:r>
      <w:r w:rsidRPr="00C2679A">
        <w:rPr>
          <w:lang w:val="sr-Cyrl-CS"/>
        </w:rPr>
        <w:t xml:space="preserve">а 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чи</w:t>
      </w:r>
      <w:r w:rsidRPr="00C2679A">
        <w:rPr>
          <w:lang w:val="sr-Cyrl-CS"/>
        </w:rPr>
        <w:t>н</w:t>
      </w:r>
      <w:r>
        <w:rPr>
          <w:lang w:val="sr-Cyrl-CS"/>
        </w:rPr>
        <w:t xml:space="preserve"> </w:t>
      </w:r>
      <w:r w:rsidRPr="00C2679A">
        <w:rPr>
          <w:lang w:val="sr-Cyrl-CS"/>
        </w:rPr>
        <w:t>пре</w:t>
      </w:r>
      <w:r w:rsidRPr="00C2679A">
        <w:rPr>
          <w:spacing w:val="1"/>
          <w:lang w:val="sr-Cyrl-CS"/>
        </w:rPr>
        <w:t>д</w:t>
      </w:r>
      <w:r w:rsidRPr="00C2679A">
        <w:rPr>
          <w:spacing w:val="-1"/>
          <w:lang w:val="sr-Cyrl-CS"/>
        </w:rPr>
        <w:t>виђ</w:t>
      </w:r>
      <w:r w:rsidRPr="00C2679A">
        <w:rPr>
          <w:lang w:val="sr-Cyrl-CS"/>
        </w:rPr>
        <w:t>ен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ви</w:t>
      </w:r>
      <w:r w:rsidRPr="00C2679A">
        <w:rPr>
          <w:lang w:val="sr-Cyrl-CS"/>
        </w:rPr>
        <w:t>м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ч</w:t>
      </w:r>
      <w:r w:rsidRPr="00C2679A">
        <w:rPr>
          <w:lang w:val="sr-Cyrl-CS"/>
        </w:rPr>
        <w:t>ла</w:t>
      </w:r>
      <w:r w:rsidRPr="00C2679A">
        <w:rPr>
          <w:spacing w:val="-1"/>
          <w:lang w:val="sr-Cyrl-CS"/>
        </w:rPr>
        <w:t>н</w:t>
      </w:r>
      <w:r w:rsidRPr="00C2679A">
        <w:rPr>
          <w:lang w:val="sr-Cyrl-CS"/>
        </w:rPr>
        <w:t>ом,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spacing w:val="1"/>
          <w:lang w:val="sr-Cyrl-CS"/>
        </w:rPr>
        <w:t>а</w:t>
      </w:r>
      <w:r w:rsidRPr="00C2679A">
        <w:rPr>
          <w:lang w:val="sr-Cyrl-CS"/>
        </w:rPr>
        <w:t>р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чи</w:t>
      </w:r>
      <w:r w:rsidRPr="00C2679A">
        <w:rPr>
          <w:lang w:val="sr-Cyrl-CS"/>
        </w:rPr>
        <w:t>лац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з</w:t>
      </w:r>
      <w:r w:rsidRPr="00C2679A">
        <w:rPr>
          <w:lang w:val="sr-Cyrl-CS"/>
        </w:rPr>
        <w:t>а</w:t>
      </w:r>
      <w:r w:rsidRPr="00C2679A">
        <w:rPr>
          <w:spacing w:val="1"/>
          <w:lang w:val="sr-Cyrl-CS"/>
        </w:rPr>
        <w:t>д</w:t>
      </w:r>
      <w:r w:rsidRPr="00C2679A">
        <w:rPr>
          <w:spacing w:val="-2"/>
          <w:lang w:val="sr-Cyrl-CS"/>
        </w:rPr>
        <w:t>р</w:t>
      </w:r>
      <w:r w:rsidRPr="00C2679A">
        <w:rPr>
          <w:spacing w:val="-1"/>
          <w:lang w:val="sr-Cyrl-CS"/>
        </w:rPr>
        <w:t>ж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lang w:val="sr-Cyrl-CS"/>
        </w:rPr>
        <w:t>пра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а</w:t>
      </w:r>
      <w:r>
        <w:rPr>
          <w:lang w:val="sr-Cyrl-CS"/>
        </w:rPr>
        <w:t xml:space="preserve"> </w:t>
      </w:r>
      <w:r w:rsidRPr="00C2679A">
        <w:rPr>
          <w:spacing w:val="-2"/>
          <w:lang w:val="sr-Cyrl-CS"/>
        </w:rPr>
        <w:t>у</w:t>
      </w:r>
      <w:r w:rsidRPr="00C2679A">
        <w:rPr>
          <w:spacing w:val="1"/>
          <w:lang w:val="sr-Cyrl-CS"/>
        </w:rPr>
        <w:t>г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lang w:val="sr-Cyrl-CS"/>
        </w:rPr>
        <w:t>ор</w:t>
      </w:r>
      <w:r>
        <w:rPr>
          <w:lang w:val="sr-Cyrl-CS"/>
        </w:rPr>
        <w:t xml:space="preserve"> </w:t>
      </w:r>
      <w:r w:rsidRPr="00C2679A">
        <w:rPr>
          <w:lang w:val="sr-Cyrl-CS"/>
        </w:rPr>
        <w:t>о</w:t>
      </w:r>
      <w:r>
        <w:rPr>
          <w:lang w:val="sr-Cyrl-CS"/>
        </w:rPr>
        <w:t xml:space="preserve"> </w:t>
      </w:r>
      <w:r w:rsidRPr="00C2679A">
        <w:rPr>
          <w:spacing w:val="1"/>
          <w:lang w:val="sr-Cyrl-CS"/>
        </w:rPr>
        <w:t>ј</w:t>
      </w:r>
      <w:r w:rsidRPr="00C2679A">
        <w:rPr>
          <w:spacing w:val="-2"/>
          <w:lang w:val="sr-Cyrl-CS"/>
        </w:rPr>
        <w:t>а</w:t>
      </w:r>
      <w:r w:rsidRPr="00C2679A">
        <w:rPr>
          <w:spacing w:val="-1"/>
          <w:lang w:val="sr-Cyrl-CS"/>
        </w:rPr>
        <w:t>вн</w:t>
      </w:r>
      <w:r w:rsidRPr="00C2679A">
        <w:rPr>
          <w:lang w:val="sr-Cyrl-CS"/>
        </w:rPr>
        <w:t>ој</w:t>
      </w:r>
      <w:r>
        <w:rPr>
          <w:lang w:val="sr-Cyrl-CS"/>
        </w:rPr>
        <w:t xml:space="preserve"> </w:t>
      </w:r>
      <w:r w:rsidRPr="00C2679A">
        <w:rPr>
          <w:spacing w:val="-3"/>
          <w:lang w:val="sr-Cyrl-CS"/>
        </w:rPr>
        <w:t>н</w:t>
      </w:r>
      <w:r w:rsidRPr="00C2679A">
        <w:rPr>
          <w:lang w:val="sr-Cyrl-CS"/>
        </w:rPr>
        <w:t>а</w:t>
      </w:r>
      <w:r w:rsidRPr="00C2679A">
        <w:rPr>
          <w:spacing w:val="1"/>
          <w:lang w:val="sr-Cyrl-CS"/>
        </w:rPr>
        <w:t>б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в</w:t>
      </w:r>
      <w:r w:rsidRPr="00C2679A">
        <w:rPr>
          <w:spacing w:val="-3"/>
          <w:lang w:val="sr-Cyrl-CS"/>
        </w:rPr>
        <w:t>ц</w:t>
      </w:r>
      <w:r w:rsidRPr="00C2679A">
        <w:rPr>
          <w:lang w:val="sr-Cyrl-CS"/>
        </w:rPr>
        <w:t xml:space="preserve">и 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о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ели</w:t>
      </w:r>
      <w:r>
        <w:rPr>
          <w:lang w:val="sr-Cyrl-CS"/>
        </w:rPr>
        <w:t xml:space="preserve"> </w:t>
      </w:r>
      <w:r w:rsidRPr="00C2679A">
        <w:rPr>
          <w:lang w:val="sr-Cyrl-CS"/>
        </w:rPr>
        <w:t>сл</w:t>
      </w:r>
      <w:r w:rsidRPr="00C2679A">
        <w:rPr>
          <w:spacing w:val="-2"/>
          <w:lang w:val="sr-Cyrl-CS"/>
        </w:rPr>
        <w:t>е</w:t>
      </w:r>
      <w:r w:rsidRPr="00C2679A">
        <w:rPr>
          <w:spacing w:val="1"/>
          <w:lang w:val="sr-Cyrl-CS"/>
        </w:rPr>
        <w:t>д</w:t>
      </w:r>
      <w:r w:rsidRPr="00C2679A">
        <w:rPr>
          <w:lang w:val="sr-Cyrl-CS"/>
        </w:rPr>
        <w:t>ећем</w:t>
      </w:r>
      <w:r>
        <w:rPr>
          <w:lang w:val="sr-Cyrl-CS"/>
        </w:rPr>
        <w:t xml:space="preserve"> </w:t>
      </w:r>
      <w:r w:rsidRPr="00C2679A">
        <w:rPr>
          <w:spacing w:val="-1"/>
          <w:lang w:val="sr-Cyrl-CS"/>
        </w:rPr>
        <w:t>н</w:t>
      </w:r>
      <w:r w:rsidRPr="00C2679A">
        <w:rPr>
          <w:spacing w:val="-2"/>
          <w:lang w:val="sr-Cyrl-CS"/>
        </w:rPr>
        <w:t>а</w:t>
      </w:r>
      <w:r w:rsidRPr="00C2679A">
        <w:rPr>
          <w:spacing w:val="3"/>
          <w:lang w:val="sr-Cyrl-CS"/>
        </w:rPr>
        <w:t>ј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в</w:t>
      </w:r>
      <w:r w:rsidRPr="00C2679A">
        <w:rPr>
          <w:spacing w:val="-2"/>
          <w:lang w:val="sr-Cyrl-CS"/>
        </w:rPr>
        <w:t>о</w:t>
      </w:r>
      <w:r w:rsidRPr="00C2679A">
        <w:rPr>
          <w:lang w:val="sr-Cyrl-CS"/>
        </w:rPr>
        <w:t>љ</w:t>
      </w:r>
      <w:r w:rsidRPr="00C2679A">
        <w:rPr>
          <w:spacing w:val="-1"/>
          <w:lang w:val="sr-Cyrl-CS"/>
        </w:rPr>
        <w:t>н</w:t>
      </w:r>
      <w:r w:rsidRPr="00C2679A">
        <w:rPr>
          <w:spacing w:val="-3"/>
          <w:lang w:val="sr-Cyrl-CS"/>
        </w:rPr>
        <w:t>и</w:t>
      </w:r>
      <w:r w:rsidRPr="00C2679A">
        <w:rPr>
          <w:spacing w:val="3"/>
          <w:lang w:val="sr-Cyrl-CS"/>
        </w:rPr>
        <w:t>ј</w:t>
      </w:r>
      <w:r w:rsidRPr="00C2679A">
        <w:rPr>
          <w:lang w:val="sr-Cyrl-CS"/>
        </w:rPr>
        <w:t xml:space="preserve">ем </w:t>
      </w:r>
      <w:r w:rsidRPr="00C2679A">
        <w:rPr>
          <w:spacing w:val="-1"/>
          <w:lang w:val="sr-Cyrl-CS"/>
        </w:rPr>
        <w:t>п</w:t>
      </w:r>
      <w:r w:rsidRPr="00C2679A">
        <w:rPr>
          <w:lang w:val="sr-Cyrl-CS"/>
        </w:rPr>
        <w:t>о</w:t>
      </w:r>
      <w:r w:rsidRPr="00C2679A">
        <w:rPr>
          <w:spacing w:val="-1"/>
          <w:lang w:val="sr-Cyrl-CS"/>
        </w:rPr>
        <w:t>н</w:t>
      </w:r>
      <w:r w:rsidRPr="00C2679A">
        <w:rPr>
          <w:spacing w:val="-2"/>
          <w:lang w:val="sr-Cyrl-CS"/>
        </w:rPr>
        <w:t>у</w:t>
      </w:r>
      <w:r w:rsidRPr="00C2679A">
        <w:rPr>
          <w:spacing w:val="-1"/>
          <w:lang w:val="sr-Cyrl-CS"/>
        </w:rPr>
        <w:t>ђ</w:t>
      </w:r>
      <w:r w:rsidRPr="00C2679A">
        <w:rPr>
          <w:lang w:val="sr-Cyrl-CS"/>
        </w:rPr>
        <w:t>а</w:t>
      </w:r>
      <w:r w:rsidRPr="00C2679A">
        <w:rPr>
          <w:spacing w:val="-1"/>
          <w:lang w:val="sr-Cyrl-CS"/>
        </w:rPr>
        <w:t>ч</w:t>
      </w:r>
      <w:r w:rsidRPr="00C2679A">
        <w:rPr>
          <w:spacing w:val="-2"/>
          <w:lang w:val="sr-Cyrl-CS"/>
        </w:rPr>
        <w:t>у</w:t>
      </w:r>
      <w:r w:rsidRPr="00C2679A">
        <w:rPr>
          <w:lang w:val="sr-Cyrl-CS"/>
        </w:rPr>
        <w:t>.</w:t>
      </w:r>
    </w:p>
    <w:p w14:paraId="64BCE356" w14:textId="77777777" w:rsidR="006441F5" w:rsidRDefault="006441F5" w:rsidP="006441F5">
      <w:pPr>
        <w:autoSpaceDE w:val="0"/>
        <w:autoSpaceDN w:val="0"/>
        <w:adjustRightInd w:val="0"/>
        <w:jc w:val="center"/>
        <w:rPr>
          <w:rFonts w:asciiTheme="majorHAnsi" w:hAnsiTheme="majorHAnsi"/>
          <w:b/>
          <w:lang w:val="sr-Cyrl-CS"/>
        </w:rPr>
      </w:pPr>
    </w:p>
    <w:p w14:paraId="3D6A3F52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hAnsiTheme="majorHAnsi"/>
          <w:b/>
          <w:lang w:val="sr-Cyrl-CS"/>
        </w:rPr>
      </w:pPr>
      <w:r w:rsidRPr="002F48DA">
        <w:rPr>
          <w:rFonts w:asciiTheme="majorHAnsi" w:hAnsiTheme="majorHAnsi"/>
          <w:b/>
          <w:lang w:val="sr-Cyrl-CS"/>
        </w:rPr>
        <w:t>Члан. 3</w:t>
      </w:r>
    </w:p>
    <w:p w14:paraId="300C07E7" w14:textId="77777777" w:rsidR="006441F5" w:rsidRPr="00657423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lang w:val="ru-RU"/>
        </w:rPr>
        <w:t xml:space="preserve">Наручилац се обавезује да у року од </w:t>
      </w:r>
      <w:r w:rsidRPr="00A03D23">
        <w:rPr>
          <w:rFonts w:asciiTheme="majorHAnsi" w:hAnsiTheme="majorHAnsi"/>
          <w:lang w:val="ru-RU"/>
        </w:rPr>
        <w:t>45 календарских дана од дана</w:t>
      </w:r>
      <w:r>
        <w:rPr>
          <w:rFonts w:asciiTheme="majorHAnsi" w:hAnsiTheme="majorHAnsi"/>
          <w:lang w:val="ru-RU"/>
        </w:rPr>
        <w:t xml:space="preserve"> испостављања фактуре</w:t>
      </w:r>
      <w:r w:rsidRPr="002F48DA">
        <w:rPr>
          <w:rFonts w:asciiTheme="majorHAnsi" w:hAnsiTheme="majorHAnsi"/>
          <w:lang w:val="ru-RU"/>
        </w:rPr>
        <w:t>, изврши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плаћање и то на рачун Добављача бр. __________________________________, код_________________________ банке </w:t>
      </w:r>
      <w:r w:rsidRPr="002F48DA">
        <w:rPr>
          <w:rFonts w:asciiTheme="majorHAnsi" w:hAnsiTheme="majorHAnsi"/>
          <w:i/>
          <w:iCs/>
          <w:lang w:val="ru-RU"/>
        </w:rPr>
        <w:t>(попуњава Наручилац у зависности од података изпонуде)</w:t>
      </w:r>
      <w:r w:rsidRPr="002F48DA">
        <w:rPr>
          <w:rFonts w:asciiTheme="majorHAnsi" w:hAnsiTheme="majorHAnsi"/>
          <w:lang w:val="ru-RU"/>
        </w:rPr>
        <w:t>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Добављач се обавезује да Наручиоцу достави отпремниц</w:t>
      </w:r>
      <w:r>
        <w:rPr>
          <w:rFonts w:asciiTheme="majorHAnsi" w:hAnsiTheme="majorHAnsi"/>
          <w:lang w:val="ru-RU"/>
        </w:rPr>
        <w:t>у</w:t>
      </w:r>
      <w:r w:rsidRPr="002F48D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и </w:t>
      </w:r>
      <w:r>
        <w:rPr>
          <w:rFonts w:asciiTheme="majorHAnsi" w:eastAsia="Arial Unicode MS" w:hAnsiTheme="majorHAnsi"/>
          <w:kern w:val="1"/>
          <w:lang w:val="sr-Cyrl-CS" w:eastAsia="ar-SA"/>
        </w:rPr>
        <w:t>Декларацију о усаглашености производа са карактеристикама,</w:t>
      </w:r>
      <w:r>
        <w:rPr>
          <w:rFonts w:asciiTheme="majorHAnsi" w:hAnsiTheme="majorHAnsi"/>
          <w:lang w:val="ru-RU"/>
        </w:rPr>
        <w:t xml:space="preserve"> приликом сваке испоруке добара, на адресе које су наведене у Опису и спецификацији</w:t>
      </w:r>
      <w:r w:rsidRPr="00E105EB"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и Обрасцу понуде.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Рок испоруке је </w:t>
      </w:r>
      <w:r>
        <w:rPr>
          <w:rFonts w:asciiTheme="majorHAnsi" w:hAnsiTheme="majorHAnsi"/>
          <w:lang w:val="ru-RU"/>
        </w:rPr>
        <w:t xml:space="preserve">1 </w:t>
      </w:r>
      <w:r w:rsidRPr="002F48DA">
        <w:rPr>
          <w:rFonts w:asciiTheme="majorHAnsi" w:hAnsiTheme="majorHAnsi"/>
          <w:lang w:val="ru-RU"/>
        </w:rPr>
        <w:t>календарски дан од дана пријема захтева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(поруџбине) Наручиоца.</w:t>
      </w:r>
    </w:p>
    <w:p w14:paraId="5897FDF6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  <w:lang w:val="sr-Cyrl-CS"/>
        </w:rPr>
      </w:pPr>
    </w:p>
    <w:p w14:paraId="59F6A66D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4.</w:t>
      </w:r>
    </w:p>
    <w:p w14:paraId="665B7831" w14:textId="24BC21E0" w:rsidR="006441F5" w:rsidRPr="00C0552E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color w:val="FF0000"/>
          <w:lang w:val="ru-RU"/>
        </w:rPr>
      </w:pPr>
      <w:r w:rsidRPr="002F48DA">
        <w:rPr>
          <w:rFonts w:asciiTheme="majorHAnsi" w:hAnsiTheme="majorHAnsi"/>
          <w:lang w:val="ru-RU"/>
        </w:rPr>
        <w:t>Добављач је дужан да обезбеди несметано и континуирано снабдевање (тј. транспорт и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испоруку) предметним добр</w:t>
      </w:r>
      <w:r w:rsidR="00C0552E">
        <w:rPr>
          <w:rFonts w:asciiTheme="majorHAnsi" w:hAnsiTheme="majorHAnsi"/>
          <w:lang w:val="ru-RU"/>
        </w:rPr>
        <w:t xml:space="preserve">ом до </w:t>
      </w:r>
      <w:r w:rsidRPr="002F48DA">
        <w:rPr>
          <w:rFonts w:asciiTheme="majorHAnsi" w:hAnsiTheme="majorHAnsi"/>
          <w:lang w:val="ru-RU"/>
        </w:rPr>
        <w:t>локациј</w:t>
      </w:r>
      <w:r w:rsidR="00C0552E">
        <w:rPr>
          <w:rFonts w:asciiTheme="majorHAnsi" w:hAnsiTheme="majorHAnsi"/>
          <w:lang w:val="ru-RU"/>
        </w:rPr>
        <w:t>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Наручиоца, кој</w:t>
      </w:r>
      <w:r w:rsidR="00C0552E"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 xml:space="preserve"> </w:t>
      </w:r>
      <w:r w:rsidR="00C0552E">
        <w:rPr>
          <w:rFonts w:asciiTheme="majorHAnsi" w:hAnsiTheme="majorHAnsi"/>
          <w:lang w:val="ru-RU"/>
        </w:rPr>
        <w:t>је</w:t>
      </w:r>
      <w:r w:rsidRPr="002F48DA">
        <w:rPr>
          <w:rFonts w:asciiTheme="majorHAnsi" w:hAnsiTheme="majorHAnsi"/>
          <w:lang w:val="ru-RU"/>
        </w:rPr>
        <w:t xml:space="preserve"> наведен</w:t>
      </w:r>
      <w:r w:rsidR="00C0552E"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 xml:space="preserve"> у </w:t>
      </w:r>
      <w:r>
        <w:rPr>
          <w:rFonts w:asciiTheme="majorHAnsi" w:hAnsiTheme="majorHAnsi"/>
          <w:lang w:val="ru-RU"/>
        </w:rPr>
        <w:t>Опису и с</w:t>
      </w:r>
      <w:r w:rsidRPr="002F48DA">
        <w:rPr>
          <w:rFonts w:asciiTheme="majorHAnsi" w:hAnsiTheme="majorHAnsi"/>
          <w:lang w:val="ru-RU"/>
        </w:rPr>
        <w:t xml:space="preserve">пецификацији предмета набавке </w:t>
      </w:r>
      <w:bookmarkStart w:id="0" w:name="_Hlk146625460"/>
      <w:r w:rsidRPr="002F48DA">
        <w:rPr>
          <w:rFonts w:asciiTheme="majorHAnsi" w:hAnsiTheme="majorHAnsi"/>
          <w:lang w:val="ru-RU"/>
        </w:rPr>
        <w:t>и Обрасцу понуде</w:t>
      </w:r>
      <w:bookmarkEnd w:id="0"/>
      <w:r w:rsidRPr="002F48DA">
        <w:rPr>
          <w:rFonts w:asciiTheme="majorHAnsi" w:hAnsiTheme="majorHAnsi"/>
          <w:lang w:val="ru-RU"/>
        </w:rPr>
        <w:t>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Транспорт и испорука морају бити вршени на најефикаснији могући начин, уз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минимизирање транспортних трошкова</w:t>
      </w:r>
      <w:r w:rsidR="00C0552E">
        <w:rPr>
          <w:rFonts w:asciiTheme="majorHAnsi" w:hAnsiTheme="majorHAnsi"/>
          <w:lang w:val="ru-RU"/>
        </w:rPr>
        <w:t>.</w:t>
      </w:r>
      <w:r w:rsidRPr="002F48DA">
        <w:rPr>
          <w:rFonts w:asciiTheme="majorHAnsi" w:hAnsiTheme="majorHAnsi"/>
          <w:lang w:val="ru-RU"/>
        </w:rPr>
        <w:t xml:space="preserve"> </w:t>
      </w:r>
    </w:p>
    <w:p w14:paraId="5E1ECC69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Добављач је дужан да испоруку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 из члана 1. овог Уговора врши сукцесивно према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динамици и количинама које одреди Наручилац и у складу са важећим стандардима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квалитета предметн</w:t>
      </w:r>
      <w:r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Наручилац је дужан да поруџбину и диспозицију за испоруку предметн</w:t>
      </w:r>
      <w:r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 достави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Добављачу у писаној форми.</w:t>
      </w:r>
    </w:p>
    <w:p w14:paraId="5E94C577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lang w:val="ru-RU"/>
        </w:rPr>
        <w:t>Наручилац је дужан да на месту пријема спроведе организацију рада којом се обезбеђује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несметан пријем предметн</w:t>
      </w:r>
      <w:r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 у термину који је претходно договорен са Добављачем.</w:t>
      </w:r>
    </w:p>
    <w:p w14:paraId="0C684099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38A7C602" w14:textId="77777777" w:rsidR="004E3B1B" w:rsidRPr="00657423" w:rsidRDefault="004E3B1B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1682E34F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lastRenderedPageBreak/>
        <w:t>Члан 5.</w:t>
      </w:r>
    </w:p>
    <w:p w14:paraId="36570A3E" w14:textId="77777777" w:rsidR="006441F5" w:rsidRDefault="006441F5" w:rsidP="006441F5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lang w:val="ru-RU"/>
        </w:rPr>
        <w:t xml:space="preserve">Отпрема и пријем </w:t>
      </w:r>
      <w:r>
        <w:rPr>
          <w:rFonts w:asciiTheme="majorHAnsi" w:hAnsiTheme="majorHAnsi"/>
          <w:lang w:val="ru-RU"/>
        </w:rPr>
        <w:t xml:space="preserve">нафтних </w:t>
      </w:r>
      <w:r w:rsidRPr="002F48DA">
        <w:rPr>
          <w:rFonts w:asciiTheme="majorHAnsi" w:hAnsiTheme="majorHAnsi"/>
          <w:lang w:val="ru-RU"/>
        </w:rPr>
        <w:t>деривата врши се по важећем Правилнику о односима у поступцима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испоруке природног гаса, утовара и истовара сирове нафте, деривата нафте и деривата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природног гаса Добављача. Мерење </w:t>
      </w:r>
      <w:r>
        <w:rPr>
          <w:rFonts w:asciiTheme="majorHAnsi" w:hAnsiTheme="majorHAnsi"/>
          <w:lang w:val="ru-RU"/>
        </w:rPr>
        <w:t>нафтних деривата</w:t>
      </w:r>
      <w:r w:rsidRPr="002F48DA">
        <w:rPr>
          <w:rFonts w:asciiTheme="majorHAnsi" w:hAnsiTheme="majorHAnsi"/>
          <w:lang w:val="ru-RU"/>
        </w:rPr>
        <w:t xml:space="preserve"> се врши уређајима који су одобрени и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баждарени од стране Дирекције за мере и драгоцене метале Републике Србије, а на основу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општих аката Добављача која регулишу отпрему, превоз и пријем течних горива.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Добављач гарантује квалитет испоручених </w:t>
      </w:r>
      <w:r>
        <w:rPr>
          <w:rFonts w:asciiTheme="majorHAnsi" w:hAnsiTheme="majorHAnsi"/>
          <w:lang w:val="ru-RU"/>
        </w:rPr>
        <w:t xml:space="preserve">добара </w:t>
      </w:r>
      <w:r w:rsidRPr="002F48DA">
        <w:rPr>
          <w:rFonts w:asciiTheme="majorHAnsi" w:hAnsiTheme="majorHAnsi"/>
          <w:lang w:val="ru-RU"/>
        </w:rPr>
        <w:t xml:space="preserve">у складу са </w:t>
      </w:r>
      <w:r w:rsidRPr="00CA1169">
        <w:rPr>
          <w:rFonts w:eastAsia="Arial Unicode MS"/>
          <w:color w:val="000000"/>
          <w:kern w:val="1"/>
          <w:lang w:val="sr-Cyrl-CS" w:eastAsia="ar-SA"/>
        </w:rPr>
        <w:t>Правилником о техничким и другим захтевима за течна горива нафтног порекла</w:t>
      </w:r>
      <w:r w:rsidRPr="00CA1169">
        <w:rPr>
          <w:rFonts w:eastAsia="Arial Unicode MS"/>
          <w:color w:val="000000"/>
          <w:kern w:val="1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(</w:t>
      </w:r>
      <w:r w:rsidRPr="00CA1169">
        <w:rPr>
          <w:color w:val="333333"/>
        </w:rPr>
        <w:t>"</w:t>
      </w:r>
      <w:proofErr w:type="spellStart"/>
      <w:r w:rsidRPr="00CA1169">
        <w:rPr>
          <w:color w:val="333333"/>
        </w:rPr>
        <w:t>Службени</w:t>
      </w:r>
      <w:proofErr w:type="spellEnd"/>
      <w:r w:rsidRPr="00CA1169">
        <w:rPr>
          <w:color w:val="333333"/>
        </w:rPr>
        <w:t xml:space="preserve"> </w:t>
      </w:r>
      <w:proofErr w:type="spellStart"/>
      <w:r w:rsidRPr="00CA1169">
        <w:rPr>
          <w:color w:val="333333"/>
        </w:rPr>
        <w:t>гласник</w:t>
      </w:r>
      <w:proofErr w:type="spellEnd"/>
      <w:r w:rsidRPr="00CA1169">
        <w:rPr>
          <w:color w:val="333333"/>
        </w:rPr>
        <w:t xml:space="preserve"> РС", </w:t>
      </w:r>
      <w:proofErr w:type="spellStart"/>
      <w:r w:rsidRPr="00CA1169">
        <w:rPr>
          <w:color w:val="333333"/>
        </w:rPr>
        <w:t>бр</w:t>
      </w:r>
      <w:proofErr w:type="spellEnd"/>
      <w:r w:rsidRPr="00CA1169">
        <w:rPr>
          <w:color w:val="333333"/>
        </w:rPr>
        <w:t>.</w:t>
      </w:r>
      <w:r w:rsidRPr="00E105EB">
        <w:rPr>
          <w:color w:val="333333"/>
        </w:rPr>
        <w:t xml:space="preserve"> </w:t>
      </w:r>
      <w:r>
        <w:rPr>
          <w:color w:val="333333"/>
          <w:lang w:val="sr-Cyrl-RS"/>
        </w:rPr>
        <w:t xml:space="preserve">150/2020, 127/2021 и 129/2022 </w:t>
      </w:r>
      <w:r w:rsidRPr="00CA1169">
        <w:rPr>
          <w:color w:val="333333"/>
        </w:rPr>
        <w:t>)</w:t>
      </w:r>
      <w:r>
        <w:rPr>
          <w:color w:val="333333"/>
        </w:rPr>
        <w:t xml:space="preserve">. </w:t>
      </w:r>
      <w:r w:rsidRPr="002F48DA">
        <w:rPr>
          <w:rFonts w:asciiTheme="majorHAnsi" w:hAnsiTheme="majorHAnsi"/>
          <w:lang w:val="ru-RU"/>
        </w:rPr>
        <w:t>Наручилац (тј. овлашћено лице Наручиоца) је обавезан да приликом сваке испоруке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предметних добара изврши квалитативни и квантитативни пријем добара и то провером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да ли се количина испоручен</w:t>
      </w:r>
      <w:r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 слаже са количином исказаном</w:t>
      </w:r>
      <w:r w:rsidRPr="002F48DA">
        <w:rPr>
          <w:rFonts w:asciiTheme="majorHAnsi" w:hAnsiTheme="majorHAnsi"/>
          <w:lang w:val="sr-Cyrl-CS"/>
        </w:rPr>
        <w:t xml:space="preserve"> на отпремници.</w:t>
      </w:r>
      <w:r w:rsidRPr="002F48DA">
        <w:rPr>
          <w:rFonts w:asciiTheme="majorHAnsi" w:hAnsiTheme="majorHAnsi"/>
          <w:lang w:val="ru-RU"/>
        </w:rPr>
        <w:t xml:space="preserve"> Уколико овлашћено лице Наручиоца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приликом квалитативног и квантитативног пријема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 xml:space="preserve">ра утврди </w:t>
      </w:r>
      <w:r>
        <w:rPr>
          <w:rFonts w:asciiTheme="majorHAnsi" w:hAnsiTheme="majorHAnsi"/>
          <w:lang w:val="ru-RU"/>
        </w:rPr>
        <w:t>да испоручена добра задовољавају</w:t>
      </w:r>
      <w:r w:rsidRPr="002F48DA">
        <w:rPr>
          <w:rFonts w:asciiTheme="majorHAnsi" w:hAnsiTheme="majorHAnsi"/>
          <w:lang w:val="ru-RU"/>
        </w:rPr>
        <w:t xml:space="preserve"> све услове из претходног става Уговора,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обавезно је да потпише отпремницу чиме констатује да је извршен квалитативни и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квантитативни пријем испоручен</w:t>
      </w:r>
      <w:r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ра.</w:t>
      </w:r>
    </w:p>
    <w:p w14:paraId="4430BD5F" w14:textId="77777777" w:rsidR="006441F5" w:rsidRPr="00657423" w:rsidRDefault="006441F5" w:rsidP="006441F5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  <w:rPr>
          <w:rFonts w:asciiTheme="majorHAnsi" w:hAnsiTheme="majorHAnsi"/>
        </w:rPr>
      </w:pPr>
    </w:p>
    <w:p w14:paraId="1CDDBEFB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6.</w:t>
      </w:r>
    </w:p>
    <w:p w14:paraId="01F45205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Наручилац има право на рекламацију квалитета и количине испоручен</w:t>
      </w:r>
      <w:r>
        <w:rPr>
          <w:rFonts w:asciiTheme="majorHAnsi" w:hAnsiTheme="majorHAnsi"/>
          <w:lang w:val="ru-RU"/>
        </w:rPr>
        <w:t>их</w:t>
      </w:r>
      <w:r w:rsidRPr="002F48DA">
        <w:rPr>
          <w:rFonts w:asciiTheme="majorHAnsi" w:hAnsiTheme="majorHAnsi"/>
          <w:lang w:val="ru-RU"/>
        </w:rPr>
        <w:t xml:space="preserve"> 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ра, у ком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случају је дужан да уложи приговор без одлагања, одмах приликом преузимања / пријема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доб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>ра.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Уколико Наручилац не поступи у складу са ставом 1. овог члана, његова рекламација се неће разматрати.</w:t>
      </w:r>
    </w:p>
    <w:p w14:paraId="14FB2B16" w14:textId="77777777" w:rsidR="006441F5" w:rsidRPr="00A332A0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02B0B75A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7.</w:t>
      </w:r>
    </w:p>
    <w:p w14:paraId="50769F55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Добављач се ослобађа одговорности и у случају поремећаја у снабдевању тржишта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нафтом и нафтним дериватима који су изазвани: актима државних органа, изменама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прописа који регулишу услове и начин увоза, прераде и промета нафте и нафтиних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деривата, кваровима или непланираним ремонтима рафинерија или нафтовода и сличним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догађајима.</w:t>
      </w:r>
      <w:r>
        <w:rPr>
          <w:rFonts w:asciiTheme="majorHAnsi" w:hAnsiTheme="majorHAnsi"/>
          <w:lang w:val="ru-RU"/>
        </w:rPr>
        <w:t xml:space="preserve"> </w:t>
      </w:r>
    </w:p>
    <w:p w14:paraId="71CB5D17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lang w:val="ru-RU"/>
        </w:rPr>
        <w:t>Уговорна страна којој је извршавање уговорних обавеза онемогућено услед дејства више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силе је у обавези да одмах, без одлагања, а најкасније у року од 24 (двадесетчетири) часа – писаним путем обавести другу уговорну страну о настанку ових околности и њиховом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процењеном или очекиваном трајању, уз достављање доказа о постојању више силе.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Уговорна страна код које је наступио случај више силе, дужна је да предузме све потребне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радње ради отклањања последица које онемогућавају извршавање њених уговорних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обавеза, да обавештава другу уговорну </w:t>
      </w:r>
    </w:p>
    <w:p w14:paraId="52C6917E" w14:textId="74F4762A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страну колико ће трајати препреке проузроковане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вишом силом у односу на извршавање уговорних обавеза, као и да другу уговорну страну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одмах обавести о престанку дејства више силе. Ова клаузула се на одговарајући начин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примењује и када је случај више силе наступио код обе уговорне стране.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За време трајања више силе свака уговорна страна сноси своје трошкове и штету.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Ако деловање више силе спречи уговорне стране да извршавају своје обавезе или део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својих обавеза у периоду дужем од 30 (тридесет) календарских дана, уговорне стране ће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се споразумети о даљем поступању у извршавању одредаба овог уговора и о томе ће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закључити анекс овог Уговора, или споразум о раскиду овог Уговора. Међусобно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обавештавање уговорних страна у случају наступања више силе, врши се искључиво у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писаној форми.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 случају дејства више силе или наступања осталих непредвиђених околности које могу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довести до тога да Добављач није у могућности да испоручује предметн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 xml:space="preserve"> добр</w:t>
      </w:r>
      <w:r>
        <w:rPr>
          <w:rFonts w:asciiTheme="majorHAnsi" w:hAnsiTheme="majorHAnsi"/>
          <w:lang w:val="ru-RU"/>
        </w:rPr>
        <w:t>а</w:t>
      </w:r>
      <w:r w:rsidRPr="002F48DA">
        <w:rPr>
          <w:rFonts w:asciiTheme="majorHAnsi" w:hAnsiTheme="majorHAnsi"/>
          <w:lang w:val="ru-RU"/>
        </w:rPr>
        <w:t xml:space="preserve"> из члана 1. </w:t>
      </w:r>
      <w:r>
        <w:rPr>
          <w:rFonts w:asciiTheme="majorHAnsi" w:hAnsiTheme="majorHAnsi"/>
          <w:lang w:val="ru-RU"/>
        </w:rPr>
        <w:t>о</w:t>
      </w:r>
      <w:r w:rsidRPr="002F48DA">
        <w:rPr>
          <w:rFonts w:asciiTheme="majorHAnsi" w:hAnsiTheme="majorHAnsi"/>
          <w:lang w:val="ru-RU"/>
        </w:rPr>
        <w:t>вог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Уговора, уместо тога Добављач може испоручивати и друга добра, под условом да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по </w:t>
      </w:r>
      <w:r w:rsidRPr="002F48DA">
        <w:rPr>
          <w:rFonts w:asciiTheme="majorHAnsi" w:hAnsiTheme="majorHAnsi"/>
          <w:lang w:val="ru-RU"/>
        </w:rPr>
        <w:lastRenderedPageBreak/>
        <w:t>својствима, намени и карактеристикама представљају најближи супститут предметн</w:t>
      </w:r>
      <w:r>
        <w:rPr>
          <w:rFonts w:asciiTheme="majorHAnsi" w:hAnsiTheme="majorHAnsi"/>
          <w:lang w:val="ru-RU"/>
        </w:rPr>
        <w:t>и</w:t>
      </w:r>
      <w:r w:rsidRPr="002F48DA">
        <w:rPr>
          <w:rFonts w:asciiTheme="majorHAnsi" w:hAnsiTheme="majorHAnsi"/>
          <w:lang w:val="ru-RU"/>
        </w:rPr>
        <w:t>м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добр</w:t>
      </w:r>
      <w:r>
        <w:rPr>
          <w:rFonts w:asciiTheme="majorHAnsi" w:hAnsiTheme="majorHAnsi"/>
          <w:lang w:val="ru-RU"/>
        </w:rPr>
        <w:t>има</w:t>
      </w:r>
      <w:r w:rsidRPr="002F48DA">
        <w:rPr>
          <w:rFonts w:asciiTheme="majorHAnsi" w:hAnsiTheme="majorHAnsi"/>
          <w:lang w:val="ru-RU"/>
        </w:rPr>
        <w:t>, а под условима дефинисаним овим Уговором.</w:t>
      </w:r>
    </w:p>
    <w:p w14:paraId="26C8738E" w14:textId="77777777" w:rsidR="006441F5" w:rsidRPr="00506854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</w:p>
    <w:p w14:paraId="7305CDD3" w14:textId="77777777" w:rsidR="006441F5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</w:p>
    <w:p w14:paraId="40B5FD2E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8.</w:t>
      </w:r>
    </w:p>
    <w:p w14:paraId="20BEAC59" w14:textId="77777777" w:rsidR="006441F5" w:rsidRPr="00657423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F48DA">
        <w:rPr>
          <w:rFonts w:asciiTheme="majorHAnsi" w:hAnsiTheme="majorHAnsi"/>
          <w:lang w:val="ru-RU"/>
        </w:rPr>
        <w:t>У случају једностраног раскида Уговора због неиспуњења обавеза друге уговорне стране,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уговорна страна која намерава да раскине Уговор ће другој уговорној страни доставити у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писаној форми обавештење о разлозима за раскид Уговора и оставити накнадни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 xml:space="preserve">примерени рок од </w:t>
      </w:r>
      <w:r w:rsidRPr="002F48DA">
        <w:rPr>
          <w:rFonts w:asciiTheme="majorHAnsi" w:hAnsiTheme="majorHAnsi"/>
          <w:color w:val="000000"/>
          <w:lang w:val="ru-RU"/>
        </w:rPr>
        <w:t>15 (петнаест) календарских дана</w:t>
      </w:r>
      <w:r w:rsidRPr="002F48DA">
        <w:rPr>
          <w:rFonts w:asciiTheme="majorHAnsi" w:hAnsiTheme="majorHAnsi"/>
          <w:lang w:val="ru-RU"/>
        </w:rPr>
        <w:t xml:space="preserve"> за испуњење обавеза.</w:t>
      </w:r>
    </w:p>
    <w:p w14:paraId="4DE6959E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Уколико друга уговорна страна не испуни обавезу ни у року из претходног става, Уговор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се сматра раскинутим истеком последењег дана накнадно остављеног рока за испуњење.</w:t>
      </w:r>
      <w:r>
        <w:rPr>
          <w:rFonts w:asciiTheme="majorHAnsi" w:hAnsiTheme="majorHAnsi"/>
          <w:lang w:val="ru-RU"/>
        </w:rPr>
        <w:t xml:space="preserve"> </w:t>
      </w:r>
    </w:p>
    <w:p w14:paraId="2206AC96" w14:textId="77777777" w:rsidR="006441F5" w:rsidRPr="00A332A0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За случај спора, уговара се надлежност Привредног суда у Београду.</w:t>
      </w:r>
    </w:p>
    <w:p w14:paraId="7517B654" w14:textId="77777777" w:rsidR="006441F5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</w:p>
    <w:p w14:paraId="29BAAB6E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9.</w:t>
      </w:r>
    </w:p>
    <w:p w14:paraId="794F58A0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lang w:val="ru-RU"/>
        </w:rPr>
        <w:t>Уговор се сматра закљученим на дан када су га потписали овлашћени заступници обе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уговорне стране, а ако га овлашћени заступници нису потписали на исти дан, Уговор се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сматра закљученим на дан другог потписа по временском редоследу.</w:t>
      </w:r>
    </w:p>
    <w:p w14:paraId="7407DEC5" w14:textId="2B6CF22F" w:rsidR="006441F5" w:rsidRPr="00F7408B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sr-Cyrl-CS"/>
        </w:rPr>
      </w:pPr>
      <w:r w:rsidRPr="00F7408B">
        <w:rPr>
          <w:rFonts w:asciiTheme="majorHAnsi" w:hAnsiTheme="majorHAnsi"/>
          <w:lang w:val="ru-RU"/>
        </w:rPr>
        <w:t xml:space="preserve">Овај уговор се закључује на период </w:t>
      </w:r>
      <w:r w:rsidRPr="00F7408B">
        <w:rPr>
          <w:rFonts w:asciiTheme="majorHAnsi" w:hAnsiTheme="majorHAnsi"/>
          <w:lang w:val="sr-Cyrl-CS"/>
        </w:rPr>
        <w:t>од</w:t>
      </w:r>
      <w:r w:rsidR="00F7408B" w:rsidRPr="00F7408B">
        <w:rPr>
          <w:rFonts w:asciiTheme="majorHAnsi" w:hAnsiTheme="majorHAnsi"/>
          <w:lang w:val="sr-Cyrl-CS"/>
        </w:rPr>
        <w:t xml:space="preserve"> 20 дана</w:t>
      </w:r>
      <w:r w:rsidRPr="00F7408B">
        <w:rPr>
          <w:rFonts w:asciiTheme="majorHAnsi" w:hAnsiTheme="majorHAnsi"/>
          <w:lang w:val="sr-Cyrl-CS"/>
        </w:rPr>
        <w:t>, рачунајући од дана потписивања</w:t>
      </w:r>
      <w:r w:rsidR="00F7408B" w:rsidRPr="00F7408B">
        <w:rPr>
          <w:rFonts w:asciiTheme="majorHAnsi" w:hAnsiTheme="majorHAnsi"/>
          <w:lang w:val="sr-Cyrl-CS"/>
        </w:rPr>
        <w:t>.</w:t>
      </w:r>
    </w:p>
    <w:p w14:paraId="6CFA1417" w14:textId="77777777" w:rsidR="006441F5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b/>
          <w:bCs/>
        </w:rPr>
      </w:pPr>
      <w:r w:rsidRPr="002F48DA">
        <w:rPr>
          <w:rFonts w:asciiTheme="majorHAnsi" w:hAnsiTheme="majorHAnsi"/>
          <w:lang w:val="sr-Cyrl-CS"/>
        </w:rPr>
        <w:t>М</w:t>
      </w:r>
      <w:r w:rsidRPr="002F48DA">
        <w:rPr>
          <w:rFonts w:asciiTheme="majorHAnsi" w:hAnsiTheme="majorHAnsi"/>
          <w:lang w:val="ru-RU"/>
        </w:rPr>
        <w:t>оже се изменити само писаним анексом, потписаним од стране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ов</w:t>
      </w:r>
      <w:r>
        <w:rPr>
          <w:rFonts w:asciiTheme="majorHAnsi" w:hAnsiTheme="majorHAnsi"/>
        </w:rPr>
        <w:t>л</w:t>
      </w:r>
      <w:r w:rsidRPr="002F48DA">
        <w:rPr>
          <w:rFonts w:asciiTheme="majorHAnsi" w:hAnsiTheme="majorHAnsi"/>
          <w:lang w:val="ru-RU"/>
        </w:rPr>
        <w:t>ашћених лица уговорних страна.</w:t>
      </w:r>
    </w:p>
    <w:p w14:paraId="50E19F2E" w14:textId="77777777" w:rsidR="006441F5" w:rsidRPr="00657423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b/>
          <w:bCs/>
        </w:rPr>
      </w:pPr>
    </w:p>
    <w:p w14:paraId="7AA4860B" w14:textId="77777777" w:rsidR="006441F5" w:rsidRPr="002F48DA" w:rsidRDefault="006441F5" w:rsidP="006441F5">
      <w:pPr>
        <w:autoSpaceDE w:val="0"/>
        <w:autoSpaceDN w:val="0"/>
        <w:adjustRightInd w:val="0"/>
        <w:jc w:val="center"/>
        <w:rPr>
          <w:rFonts w:asciiTheme="majorHAnsi" w:eastAsia="TimesNewRomanPS-BoldMT" w:hAnsiTheme="majorHAnsi"/>
          <w:b/>
          <w:bCs/>
          <w:lang w:val="ru-RU"/>
        </w:rPr>
      </w:pPr>
      <w:r w:rsidRPr="002F48DA">
        <w:rPr>
          <w:rFonts w:asciiTheme="majorHAnsi" w:eastAsia="TimesNewRomanPS-BoldMT" w:hAnsiTheme="majorHAnsi"/>
          <w:b/>
          <w:bCs/>
          <w:lang w:val="ru-RU"/>
        </w:rPr>
        <w:t>Члан 10.</w:t>
      </w:r>
    </w:p>
    <w:p w14:paraId="14B74823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eastAsia="TimesNewRomanPS-BoldMT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>Уговорне стране сагласно изјављују да су Уговор прочитале и разумеле, те да уговорне</w:t>
      </w:r>
      <w:r>
        <w:rPr>
          <w:rFonts w:asciiTheme="majorHAnsi" w:eastAsia="TimesNewRomanPS-BoldMT" w:hAnsiTheme="majorHAnsi"/>
          <w:lang w:val="ru-RU"/>
        </w:rPr>
        <w:t xml:space="preserve"> </w:t>
      </w:r>
      <w:r w:rsidRPr="002F48DA">
        <w:rPr>
          <w:rFonts w:asciiTheme="majorHAnsi" w:eastAsia="TimesNewRomanPS-BoldMT" w:hAnsiTheme="majorHAnsi"/>
          <w:lang w:val="ru-RU"/>
        </w:rPr>
        <w:t>одредбе у свему представљају израз њихове стварне воље.</w:t>
      </w:r>
    </w:p>
    <w:p w14:paraId="56572F2B" w14:textId="77777777" w:rsidR="006441F5" w:rsidRPr="002F48DA" w:rsidRDefault="006441F5" w:rsidP="006441F5">
      <w:pPr>
        <w:autoSpaceDE w:val="0"/>
        <w:autoSpaceDN w:val="0"/>
        <w:adjustRightInd w:val="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eastAsia="TimesNewRomanPS-BoldMT" w:hAnsiTheme="majorHAnsi"/>
          <w:lang w:val="ru-RU"/>
        </w:rPr>
        <w:t xml:space="preserve">Овај Уговор је сачињен у </w:t>
      </w:r>
      <w:r w:rsidRPr="002F48DA">
        <w:rPr>
          <w:rFonts w:asciiTheme="majorHAnsi" w:eastAsia="TimesNewRomanPS-BoldMT" w:hAnsiTheme="majorHAnsi"/>
          <w:lang w:val="sr-Cyrl-CS"/>
        </w:rPr>
        <w:t>4</w:t>
      </w:r>
      <w:r w:rsidRPr="002F48DA">
        <w:rPr>
          <w:rFonts w:asciiTheme="majorHAnsi" w:eastAsia="TimesNewRomanPS-BoldMT" w:hAnsiTheme="majorHAnsi"/>
          <w:lang w:val="ru-RU"/>
        </w:rPr>
        <w:t xml:space="preserve"> (</w:t>
      </w:r>
      <w:r w:rsidRPr="002F48DA">
        <w:rPr>
          <w:rFonts w:asciiTheme="majorHAnsi" w:eastAsia="TimesNewRomanPS-BoldMT" w:hAnsiTheme="majorHAnsi"/>
          <w:lang w:val="sr-Cyrl-CS"/>
        </w:rPr>
        <w:t>четири</w:t>
      </w:r>
      <w:r w:rsidRPr="002F48DA">
        <w:rPr>
          <w:rFonts w:asciiTheme="majorHAnsi" w:eastAsia="TimesNewRomanPS-BoldMT" w:hAnsiTheme="majorHAnsi"/>
          <w:lang w:val="ru-RU"/>
        </w:rPr>
        <w:t xml:space="preserve">) истоветна примерака, по </w:t>
      </w:r>
      <w:r w:rsidRPr="002F48DA">
        <w:rPr>
          <w:rFonts w:asciiTheme="majorHAnsi" w:eastAsia="TimesNewRomanPS-BoldMT" w:hAnsiTheme="majorHAnsi"/>
          <w:lang w:val="sr-Cyrl-CS"/>
        </w:rPr>
        <w:t>2</w:t>
      </w:r>
      <w:r w:rsidRPr="002F48DA">
        <w:rPr>
          <w:rFonts w:asciiTheme="majorHAnsi" w:eastAsia="TimesNewRomanPS-BoldMT" w:hAnsiTheme="majorHAnsi"/>
          <w:lang w:val="ru-RU"/>
        </w:rPr>
        <w:t xml:space="preserve"> (</w:t>
      </w:r>
      <w:r w:rsidRPr="002F48DA">
        <w:rPr>
          <w:rFonts w:asciiTheme="majorHAnsi" w:eastAsia="TimesNewRomanPS-BoldMT" w:hAnsiTheme="majorHAnsi"/>
          <w:lang w:val="sr-Cyrl-CS"/>
        </w:rPr>
        <w:t>два</w:t>
      </w:r>
      <w:r w:rsidRPr="002F48DA">
        <w:rPr>
          <w:rFonts w:asciiTheme="majorHAnsi" w:eastAsia="TimesNewRomanPS-BoldMT" w:hAnsiTheme="majorHAnsi"/>
          <w:lang w:val="ru-RU"/>
        </w:rPr>
        <w:t>) примерка за</w:t>
      </w:r>
      <w:r w:rsidRPr="002F48DA">
        <w:rPr>
          <w:rFonts w:asciiTheme="majorHAnsi" w:hAnsiTheme="majorHAnsi"/>
          <w:lang w:val="ru-RU"/>
        </w:rPr>
        <w:t xml:space="preserve"> сваку</w:t>
      </w:r>
      <w:r>
        <w:rPr>
          <w:rFonts w:asciiTheme="majorHAnsi" w:hAnsiTheme="majorHAnsi"/>
          <w:lang w:val="ru-RU"/>
        </w:rPr>
        <w:t xml:space="preserve"> </w:t>
      </w:r>
      <w:r w:rsidRPr="002F48DA">
        <w:rPr>
          <w:rFonts w:asciiTheme="majorHAnsi" w:hAnsiTheme="majorHAnsi"/>
          <w:lang w:val="ru-RU"/>
        </w:rPr>
        <w:t>уговорну страну.</w:t>
      </w:r>
    </w:p>
    <w:p w14:paraId="69B97742" w14:textId="77777777" w:rsidR="006441F5" w:rsidRPr="002F48DA" w:rsidRDefault="006441F5" w:rsidP="006441F5">
      <w:pPr>
        <w:jc w:val="both"/>
        <w:rPr>
          <w:rFonts w:asciiTheme="majorHAnsi" w:eastAsia="TimesNewRomanPS-BoldMT" w:hAnsiTheme="majorHAnsi"/>
          <w:b/>
          <w:bCs/>
          <w:lang w:val="sr-Cyrl-CS"/>
        </w:rPr>
      </w:pPr>
    </w:p>
    <w:p w14:paraId="0B211BBC" w14:textId="77777777" w:rsidR="006441F5" w:rsidRPr="002F48DA" w:rsidRDefault="006441F5" w:rsidP="006441F5">
      <w:pPr>
        <w:tabs>
          <w:tab w:val="left" w:pos="5835"/>
        </w:tabs>
        <w:jc w:val="both"/>
        <w:rPr>
          <w:rFonts w:asciiTheme="majorHAnsi" w:hAnsiTheme="majorHAnsi"/>
          <w:lang w:val="sr-Cyrl-CS"/>
        </w:rPr>
      </w:pPr>
      <w:r w:rsidRPr="002F48DA">
        <w:rPr>
          <w:rFonts w:asciiTheme="majorHAnsi" w:eastAsia="TimesNewRomanPS-BoldMT" w:hAnsiTheme="majorHAnsi"/>
          <w:b/>
          <w:bCs/>
          <w:lang w:val="sr-Cyrl-CS"/>
        </w:rPr>
        <w:t>Добављач</w:t>
      </w:r>
      <w:r w:rsidRPr="002F48DA">
        <w:rPr>
          <w:rFonts w:asciiTheme="majorHAnsi" w:eastAsia="TimesNewRomanPS-BoldMT" w:hAnsiTheme="majorHAnsi"/>
          <w:b/>
          <w:bCs/>
          <w:lang w:val="sr-Cyrl-CS"/>
        </w:rPr>
        <w:tab/>
        <w:t>Наручилац</w:t>
      </w:r>
    </w:p>
    <w:p w14:paraId="1031BF56" w14:textId="77777777" w:rsidR="006441F5" w:rsidRPr="00944E7B" w:rsidRDefault="006441F5" w:rsidP="006441F5">
      <w:pPr>
        <w:tabs>
          <w:tab w:val="left" w:pos="5835"/>
        </w:tabs>
        <w:rPr>
          <w:rFonts w:asciiTheme="majorHAnsi" w:hAnsiTheme="majorHAnsi"/>
          <w:lang w:val="sr-Cyrl-CS"/>
        </w:rPr>
      </w:pPr>
      <w:r w:rsidRPr="002F48DA">
        <w:rPr>
          <w:rFonts w:asciiTheme="majorHAnsi" w:hAnsiTheme="majorHAnsi"/>
          <w:lang w:val="sr-Cyrl-CS"/>
        </w:rPr>
        <w:t>__________________</w:t>
      </w:r>
      <w:r w:rsidRPr="002F48DA">
        <w:rPr>
          <w:rFonts w:asciiTheme="majorHAnsi" w:hAnsiTheme="majorHAnsi"/>
          <w:lang w:val="sr-Cyrl-CS"/>
        </w:rPr>
        <w:tab/>
        <w:t xml:space="preserve">______________________                       </w:t>
      </w:r>
    </w:p>
    <w:p w14:paraId="50D98322" w14:textId="77777777" w:rsidR="00C0552E" w:rsidRDefault="00C0552E" w:rsidP="00C0552E">
      <w:pPr>
        <w:widowControl w:val="0"/>
        <w:autoSpaceDE w:val="0"/>
        <w:autoSpaceDN w:val="0"/>
        <w:adjustRightInd w:val="0"/>
        <w:spacing w:line="239" w:lineRule="auto"/>
        <w:ind w:left="360"/>
        <w:jc w:val="both"/>
        <w:rPr>
          <w:rFonts w:asciiTheme="majorHAnsi" w:hAnsiTheme="majorHAnsi"/>
          <w:b/>
          <w:lang w:val="ru-RU"/>
        </w:rPr>
      </w:pPr>
    </w:p>
    <w:p w14:paraId="27B88567" w14:textId="4251A2A6" w:rsidR="00AA7032" w:rsidRDefault="006441F5" w:rsidP="00C0552E">
      <w:pPr>
        <w:widowControl w:val="0"/>
        <w:autoSpaceDE w:val="0"/>
        <w:autoSpaceDN w:val="0"/>
        <w:adjustRightInd w:val="0"/>
        <w:spacing w:line="239" w:lineRule="auto"/>
        <w:ind w:left="360"/>
        <w:jc w:val="both"/>
        <w:rPr>
          <w:rFonts w:asciiTheme="majorHAnsi" w:hAnsiTheme="majorHAnsi"/>
          <w:lang w:val="ru-RU"/>
        </w:rPr>
      </w:pPr>
      <w:r w:rsidRPr="002F48DA">
        <w:rPr>
          <w:rFonts w:asciiTheme="majorHAnsi" w:hAnsiTheme="majorHAnsi"/>
          <w:b/>
          <w:lang w:val="ru-RU"/>
        </w:rPr>
        <w:t>Напомена</w:t>
      </w:r>
      <w:r w:rsidRPr="002F48DA">
        <w:rPr>
          <w:rFonts w:asciiTheme="majorHAnsi" w:hAnsiTheme="majorHAnsi"/>
          <w:lang w:val="ru-RU"/>
        </w:rPr>
        <w:t xml:space="preserve">: Овај модел уговора представља садржину уговора који ће бити закључен са изабраним понуђачем. </w:t>
      </w:r>
    </w:p>
    <w:p w14:paraId="67BE1869" w14:textId="5784A83C" w:rsidR="00DB2298" w:rsidRPr="00DB2298" w:rsidRDefault="00DB2298" w:rsidP="00C0552E">
      <w:pPr>
        <w:widowControl w:val="0"/>
        <w:autoSpaceDE w:val="0"/>
        <w:autoSpaceDN w:val="0"/>
        <w:adjustRightInd w:val="0"/>
        <w:spacing w:line="239" w:lineRule="auto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ru-RU"/>
        </w:rPr>
        <w:t>Потребно је да Понуђач потпише и печатира Модел Уговора</w:t>
      </w:r>
      <w:r w:rsidRPr="00DB2298">
        <w:rPr>
          <w:rFonts w:asciiTheme="majorHAnsi" w:hAnsiTheme="majorHAnsi"/>
        </w:rPr>
        <w:t>.</w:t>
      </w:r>
    </w:p>
    <w:p w14:paraId="6CE2965C" w14:textId="77777777" w:rsidR="00AA7032" w:rsidRPr="00AA7032" w:rsidRDefault="00AA7032" w:rsidP="00FE76F8">
      <w:pPr>
        <w:widowControl w:val="0"/>
        <w:rPr>
          <w:rFonts w:ascii="Calibri" w:eastAsia="SimSun" w:hAnsi="Calibri"/>
          <w:kern w:val="2"/>
          <w:lang w:eastAsia="zh-CN"/>
        </w:rPr>
      </w:pPr>
    </w:p>
    <w:sectPr w:rsidR="00AA7032" w:rsidRPr="00AA7032" w:rsidSect="003D05A2">
      <w:headerReference w:type="first" r:id="rId12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B80B" w14:textId="77777777" w:rsidR="00E56108" w:rsidRDefault="00E56108">
      <w:r>
        <w:separator/>
      </w:r>
    </w:p>
  </w:endnote>
  <w:endnote w:type="continuationSeparator" w:id="0">
    <w:p w14:paraId="4F1CB11C" w14:textId="77777777" w:rsidR="00E56108" w:rsidRDefault="00E5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9D0E" w14:textId="77777777" w:rsidR="00E56108" w:rsidRDefault="00E56108">
      <w:r>
        <w:separator/>
      </w:r>
    </w:p>
  </w:footnote>
  <w:footnote w:type="continuationSeparator" w:id="0">
    <w:p w14:paraId="05B014DE" w14:textId="77777777" w:rsidR="00E56108" w:rsidRDefault="00E5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B56" w14:textId="77777777" w:rsidR="00AA7032" w:rsidRPr="00574A15" w:rsidRDefault="00000000">
    <w:pPr>
      <w:pStyle w:val="Header"/>
      <w:rPr>
        <w:lang w:val="sr-Latn-CS"/>
      </w:rPr>
    </w:pPr>
    <w:r>
      <w:rPr>
        <w:noProof/>
      </w:rPr>
      <w:pict w14:anchorId="4E7CFA1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F8F8DC6" w14:textId="77777777" w:rsidR="00AA7032" w:rsidRDefault="00AA7032">
                <w:r>
                  <w:rPr>
                    <w:noProof/>
                  </w:rPr>
                  <w:drawing>
                    <wp:inline distT="0" distB="0" distL="0" distR="0" wp14:anchorId="36E606FA" wp14:editId="31A66316">
                      <wp:extent cx="3781425" cy="702937"/>
                      <wp:effectExtent l="19050" t="0" r="9525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B933DF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E3AC7F8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016719F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811DCC4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04F3CA5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AD65FEE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D2B0D12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7A13CB1" w14:textId="77777777" w:rsidR="00AA7032" w:rsidRPr="003D05A2" w:rsidRDefault="00AA7032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ABCFF0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8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B08BF"/>
    <w:multiLevelType w:val="hybridMultilevel"/>
    <w:tmpl w:val="B5480CB4"/>
    <w:lvl w:ilvl="0" w:tplc="66FC3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2564"/>
    <w:multiLevelType w:val="hybridMultilevel"/>
    <w:tmpl w:val="703ADC0A"/>
    <w:lvl w:ilvl="0" w:tplc="C88074A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w w:val="93"/>
        <w:u w:val="none"/>
      </w:rPr>
    </w:lvl>
    <w:lvl w:ilvl="1" w:tplc="FAD8E9B6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SimSun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6A79"/>
    <w:multiLevelType w:val="hybridMultilevel"/>
    <w:tmpl w:val="506A7C1A"/>
    <w:lvl w:ilvl="0" w:tplc="6E0A004A">
      <w:start w:val="30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9233FDA"/>
    <w:multiLevelType w:val="hybridMultilevel"/>
    <w:tmpl w:val="7B0884B4"/>
    <w:lvl w:ilvl="0" w:tplc="7B4CA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D224A"/>
    <w:multiLevelType w:val="hybridMultilevel"/>
    <w:tmpl w:val="E57C6BBC"/>
    <w:lvl w:ilvl="0" w:tplc="3E1660C6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60105337">
    <w:abstractNumId w:val="7"/>
  </w:num>
  <w:num w:numId="2" w16cid:durableId="141573602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02576">
    <w:abstractNumId w:val="28"/>
  </w:num>
  <w:num w:numId="4" w16cid:durableId="137655708">
    <w:abstractNumId w:val="39"/>
  </w:num>
  <w:num w:numId="5" w16cid:durableId="1903176493">
    <w:abstractNumId w:val="32"/>
  </w:num>
  <w:num w:numId="6" w16cid:durableId="1169180219">
    <w:abstractNumId w:val="18"/>
  </w:num>
  <w:num w:numId="7" w16cid:durableId="296254156">
    <w:abstractNumId w:val="13"/>
  </w:num>
  <w:num w:numId="8" w16cid:durableId="276640590">
    <w:abstractNumId w:val="24"/>
  </w:num>
  <w:num w:numId="9" w16cid:durableId="578171863">
    <w:abstractNumId w:val="20"/>
  </w:num>
  <w:num w:numId="10" w16cid:durableId="2146464579">
    <w:abstractNumId w:val="9"/>
  </w:num>
  <w:num w:numId="11" w16cid:durableId="410736838">
    <w:abstractNumId w:val="16"/>
  </w:num>
  <w:num w:numId="12" w16cid:durableId="1510951942">
    <w:abstractNumId w:val="8"/>
  </w:num>
  <w:num w:numId="13" w16cid:durableId="136577227">
    <w:abstractNumId w:val="21"/>
  </w:num>
  <w:num w:numId="14" w16cid:durableId="298537282">
    <w:abstractNumId w:val="4"/>
  </w:num>
  <w:num w:numId="15" w16cid:durableId="108162879">
    <w:abstractNumId w:val="27"/>
  </w:num>
  <w:num w:numId="16" w16cid:durableId="1527938202">
    <w:abstractNumId w:val="34"/>
  </w:num>
  <w:num w:numId="17" w16cid:durableId="1271280467">
    <w:abstractNumId w:val="5"/>
  </w:num>
  <w:num w:numId="18" w16cid:durableId="1949312126">
    <w:abstractNumId w:val="37"/>
  </w:num>
  <w:num w:numId="19" w16cid:durableId="2110733738">
    <w:abstractNumId w:val="38"/>
  </w:num>
  <w:num w:numId="20" w16cid:durableId="1365865953">
    <w:abstractNumId w:val="25"/>
  </w:num>
  <w:num w:numId="21" w16cid:durableId="1416975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6585162">
    <w:abstractNumId w:val="30"/>
  </w:num>
  <w:num w:numId="23" w16cid:durableId="1486046676">
    <w:abstractNumId w:val="36"/>
  </w:num>
  <w:num w:numId="24" w16cid:durableId="1834684210">
    <w:abstractNumId w:val="23"/>
  </w:num>
  <w:num w:numId="25" w16cid:durableId="1711952444">
    <w:abstractNumId w:val="19"/>
  </w:num>
  <w:num w:numId="26" w16cid:durableId="1189752877">
    <w:abstractNumId w:val="29"/>
  </w:num>
  <w:num w:numId="27" w16cid:durableId="669675720">
    <w:abstractNumId w:val="6"/>
  </w:num>
  <w:num w:numId="28" w16cid:durableId="1490903874">
    <w:abstractNumId w:val="12"/>
  </w:num>
  <w:num w:numId="29" w16cid:durableId="1110277859">
    <w:abstractNumId w:val="35"/>
  </w:num>
  <w:num w:numId="30" w16cid:durableId="2050180385">
    <w:abstractNumId w:val="14"/>
  </w:num>
  <w:num w:numId="31" w16cid:durableId="928276879">
    <w:abstractNumId w:val="11"/>
  </w:num>
  <w:num w:numId="32" w16cid:durableId="1495955119">
    <w:abstractNumId w:val="15"/>
  </w:num>
  <w:num w:numId="33" w16cid:durableId="1999914478">
    <w:abstractNumId w:val="26"/>
  </w:num>
  <w:num w:numId="34" w16cid:durableId="1239830366">
    <w:abstractNumId w:val="2"/>
  </w:num>
  <w:num w:numId="35" w16cid:durableId="1426457157">
    <w:abstractNumId w:val="0"/>
  </w:num>
  <w:num w:numId="36" w16cid:durableId="1499232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670509">
    <w:abstractNumId w:val="17"/>
  </w:num>
  <w:num w:numId="38" w16cid:durableId="60916486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99835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6462410">
    <w:abstractNumId w:val="3"/>
  </w:num>
  <w:num w:numId="41" w16cid:durableId="14593739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7898"/>
    <w:rsid w:val="00034577"/>
    <w:rsid w:val="00035539"/>
    <w:rsid w:val="00035A61"/>
    <w:rsid w:val="00046674"/>
    <w:rsid w:val="00053B7A"/>
    <w:rsid w:val="0006353D"/>
    <w:rsid w:val="00080FD9"/>
    <w:rsid w:val="000A2F0E"/>
    <w:rsid w:val="000B49C0"/>
    <w:rsid w:val="000D0EB9"/>
    <w:rsid w:val="000D2AC8"/>
    <w:rsid w:val="000E5137"/>
    <w:rsid w:val="000F41C2"/>
    <w:rsid w:val="00110210"/>
    <w:rsid w:val="00114472"/>
    <w:rsid w:val="001154DA"/>
    <w:rsid w:val="00130378"/>
    <w:rsid w:val="00131D25"/>
    <w:rsid w:val="00134DEE"/>
    <w:rsid w:val="001353D0"/>
    <w:rsid w:val="00143712"/>
    <w:rsid w:val="00145C20"/>
    <w:rsid w:val="00155C06"/>
    <w:rsid w:val="001566AC"/>
    <w:rsid w:val="0016569A"/>
    <w:rsid w:val="00167CCB"/>
    <w:rsid w:val="001735BF"/>
    <w:rsid w:val="00173C6F"/>
    <w:rsid w:val="00175328"/>
    <w:rsid w:val="001770AD"/>
    <w:rsid w:val="001A3C8E"/>
    <w:rsid w:val="001A616D"/>
    <w:rsid w:val="001D2764"/>
    <w:rsid w:val="001D5614"/>
    <w:rsid w:val="001D6354"/>
    <w:rsid w:val="001E69DD"/>
    <w:rsid w:val="001E7807"/>
    <w:rsid w:val="0020412E"/>
    <w:rsid w:val="00224292"/>
    <w:rsid w:val="002444AE"/>
    <w:rsid w:val="0026585E"/>
    <w:rsid w:val="00271A4A"/>
    <w:rsid w:val="00272E15"/>
    <w:rsid w:val="002731C6"/>
    <w:rsid w:val="00285243"/>
    <w:rsid w:val="002877EA"/>
    <w:rsid w:val="00295C3A"/>
    <w:rsid w:val="002A77A0"/>
    <w:rsid w:val="002B0151"/>
    <w:rsid w:val="002B02DC"/>
    <w:rsid w:val="002B1092"/>
    <w:rsid w:val="002B13E0"/>
    <w:rsid w:val="002B1446"/>
    <w:rsid w:val="002B501E"/>
    <w:rsid w:val="002C12D1"/>
    <w:rsid w:val="002D046F"/>
    <w:rsid w:val="002E1E4E"/>
    <w:rsid w:val="002E4B10"/>
    <w:rsid w:val="002F4B8D"/>
    <w:rsid w:val="002F569B"/>
    <w:rsid w:val="003004E0"/>
    <w:rsid w:val="00300A3B"/>
    <w:rsid w:val="003011C7"/>
    <w:rsid w:val="00304779"/>
    <w:rsid w:val="003178E1"/>
    <w:rsid w:val="00320CB5"/>
    <w:rsid w:val="00356EFD"/>
    <w:rsid w:val="00376A36"/>
    <w:rsid w:val="003843B2"/>
    <w:rsid w:val="0038498D"/>
    <w:rsid w:val="0038516B"/>
    <w:rsid w:val="003C0CBC"/>
    <w:rsid w:val="003D05A2"/>
    <w:rsid w:val="003D48E1"/>
    <w:rsid w:val="003E2B22"/>
    <w:rsid w:val="003E59CF"/>
    <w:rsid w:val="003F0B85"/>
    <w:rsid w:val="003F2407"/>
    <w:rsid w:val="003F422C"/>
    <w:rsid w:val="003F78F8"/>
    <w:rsid w:val="00400510"/>
    <w:rsid w:val="00404FED"/>
    <w:rsid w:val="004062D8"/>
    <w:rsid w:val="0040790D"/>
    <w:rsid w:val="00416869"/>
    <w:rsid w:val="0042069D"/>
    <w:rsid w:val="00430140"/>
    <w:rsid w:val="004436F1"/>
    <w:rsid w:val="00444E10"/>
    <w:rsid w:val="00451350"/>
    <w:rsid w:val="004554FC"/>
    <w:rsid w:val="004566D9"/>
    <w:rsid w:val="00462786"/>
    <w:rsid w:val="00465BA2"/>
    <w:rsid w:val="00466F01"/>
    <w:rsid w:val="0049591B"/>
    <w:rsid w:val="00497A80"/>
    <w:rsid w:val="004A0B90"/>
    <w:rsid w:val="004A2797"/>
    <w:rsid w:val="004A33E8"/>
    <w:rsid w:val="004A41E9"/>
    <w:rsid w:val="004A539E"/>
    <w:rsid w:val="004A5BA5"/>
    <w:rsid w:val="004A64D6"/>
    <w:rsid w:val="004B277C"/>
    <w:rsid w:val="004C68F1"/>
    <w:rsid w:val="004D03E9"/>
    <w:rsid w:val="004E3B1B"/>
    <w:rsid w:val="00501308"/>
    <w:rsid w:val="005049D8"/>
    <w:rsid w:val="005079E1"/>
    <w:rsid w:val="0051028E"/>
    <w:rsid w:val="005205C6"/>
    <w:rsid w:val="00526578"/>
    <w:rsid w:val="00574A15"/>
    <w:rsid w:val="00590557"/>
    <w:rsid w:val="005917D3"/>
    <w:rsid w:val="00592F02"/>
    <w:rsid w:val="00597F91"/>
    <w:rsid w:val="005A00DA"/>
    <w:rsid w:val="005C4CA1"/>
    <w:rsid w:val="005C54B7"/>
    <w:rsid w:val="005D50AF"/>
    <w:rsid w:val="005E36E1"/>
    <w:rsid w:val="005E6471"/>
    <w:rsid w:val="005F1FBF"/>
    <w:rsid w:val="005F3090"/>
    <w:rsid w:val="0060056F"/>
    <w:rsid w:val="00603BCC"/>
    <w:rsid w:val="00604AD7"/>
    <w:rsid w:val="0060673F"/>
    <w:rsid w:val="006068C2"/>
    <w:rsid w:val="00607CF1"/>
    <w:rsid w:val="006135B7"/>
    <w:rsid w:val="00621F53"/>
    <w:rsid w:val="006441F5"/>
    <w:rsid w:val="00652EED"/>
    <w:rsid w:val="00654288"/>
    <w:rsid w:val="00657672"/>
    <w:rsid w:val="00664122"/>
    <w:rsid w:val="00680FF3"/>
    <w:rsid w:val="00686579"/>
    <w:rsid w:val="00687532"/>
    <w:rsid w:val="00687F6B"/>
    <w:rsid w:val="00691C50"/>
    <w:rsid w:val="00693F76"/>
    <w:rsid w:val="006D0430"/>
    <w:rsid w:val="006E0367"/>
    <w:rsid w:val="006E09AB"/>
    <w:rsid w:val="006E3DED"/>
    <w:rsid w:val="006F14B5"/>
    <w:rsid w:val="006F6022"/>
    <w:rsid w:val="00721881"/>
    <w:rsid w:val="007248B8"/>
    <w:rsid w:val="007303A4"/>
    <w:rsid w:val="00740BC9"/>
    <w:rsid w:val="007418A1"/>
    <w:rsid w:val="00743B93"/>
    <w:rsid w:val="00745B0C"/>
    <w:rsid w:val="00754769"/>
    <w:rsid w:val="00754DF7"/>
    <w:rsid w:val="00755E31"/>
    <w:rsid w:val="00765170"/>
    <w:rsid w:val="00772B9D"/>
    <w:rsid w:val="00774AB5"/>
    <w:rsid w:val="007920E0"/>
    <w:rsid w:val="007949E7"/>
    <w:rsid w:val="007A6BD5"/>
    <w:rsid w:val="007A783A"/>
    <w:rsid w:val="007B24F0"/>
    <w:rsid w:val="007C1F68"/>
    <w:rsid w:val="007D320E"/>
    <w:rsid w:val="007D5851"/>
    <w:rsid w:val="007D5E3B"/>
    <w:rsid w:val="007E1178"/>
    <w:rsid w:val="007E2162"/>
    <w:rsid w:val="007E3E27"/>
    <w:rsid w:val="007F4503"/>
    <w:rsid w:val="00801BC1"/>
    <w:rsid w:val="00802513"/>
    <w:rsid w:val="00803845"/>
    <w:rsid w:val="00823511"/>
    <w:rsid w:val="00853E25"/>
    <w:rsid w:val="00857455"/>
    <w:rsid w:val="00865E2B"/>
    <w:rsid w:val="00866C7F"/>
    <w:rsid w:val="00875302"/>
    <w:rsid w:val="008842EC"/>
    <w:rsid w:val="00895B3F"/>
    <w:rsid w:val="008A3FC7"/>
    <w:rsid w:val="008B03B0"/>
    <w:rsid w:val="008B15FC"/>
    <w:rsid w:val="008B621F"/>
    <w:rsid w:val="008C402D"/>
    <w:rsid w:val="008C606C"/>
    <w:rsid w:val="008D6497"/>
    <w:rsid w:val="008F0166"/>
    <w:rsid w:val="008F4E6E"/>
    <w:rsid w:val="00903418"/>
    <w:rsid w:val="00905B7B"/>
    <w:rsid w:val="009159BE"/>
    <w:rsid w:val="00915CDA"/>
    <w:rsid w:val="009207F6"/>
    <w:rsid w:val="00927EC7"/>
    <w:rsid w:val="0093148E"/>
    <w:rsid w:val="00940ABF"/>
    <w:rsid w:val="009428AE"/>
    <w:rsid w:val="009435D7"/>
    <w:rsid w:val="0095651C"/>
    <w:rsid w:val="00964F3E"/>
    <w:rsid w:val="0097326B"/>
    <w:rsid w:val="00990C94"/>
    <w:rsid w:val="00991F04"/>
    <w:rsid w:val="00995A4A"/>
    <w:rsid w:val="009979CD"/>
    <w:rsid w:val="009A6876"/>
    <w:rsid w:val="009B6600"/>
    <w:rsid w:val="009C140F"/>
    <w:rsid w:val="009C1E92"/>
    <w:rsid w:val="009C60BB"/>
    <w:rsid w:val="009E38E0"/>
    <w:rsid w:val="009E6F53"/>
    <w:rsid w:val="009E7F7A"/>
    <w:rsid w:val="00A041D8"/>
    <w:rsid w:val="00A062C7"/>
    <w:rsid w:val="00A06D7B"/>
    <w:rsid w:val="00A1309E"/>
    <w:rsid w:val="00A1639E"/>
    <w:rsid w:val="00A1766E"/>
    <w:rsid w:val="00A24222"/>
    <w:rsid w:val="00A36D4D"/>
    <w:rsid w:val="00A72530"/>
    <w:rsid w:val="00AA2145"/>
    <w:rsid w:val="00AA7032"/>
    <w:rsid w:val="00AB0A85"/>
    <w:rsid w:val="00AE2411"/>
    <w:rsid w:val="00AF4AF6"/>
    <w:rsid w:val="00B10F50"/>
    <w:rsid w:val="00B14A83"/>
    <w:rsid w:val="00B24106"/>
    <w:rsid w:val="00B25490"/>
    <w:rsid w:val="00B333EA"/>
    <w:rsid w:val="00B51745"/>
    <w:rsid w:val="00B70A3E"/>
    <w:rsid w:val="00B72054"/>
    <w:rsid w:val="00B7235B"/>
    <w:rsid w:val="00B74D79"/>
    <w:rsid w:val="00B7661F"/>
    <w:rsid w:val="00B83AB7"/>
    <w:rsid w:val="00B87149"/>
    <w:rsid w:val="00B96C33"/>
    <w:rsid w:val="00BA687A"/>
    <w:rsid w:val="00BC0131"/>
    <w:rsid w:val="00BD28B3"/>
    <w:rsid w:val="00BE1F88"/>
    <w:rsid w:val="00BE5C4E"/>
    <w:rsid w:val="00BF3BEF"/>
    <w:rsid w:val="00C0006F"/>
    <w:rsid w:val="00C0552E"/>
    <w:rsid w:val="00C12D9E"/>
    <w:rsid w:val="00C15B1D"/>
    <w:rsid w:val="00C1651F"/>
    <w:rsid w:val="00C562B3"/>
    <w:rsid w:val="00C61AFC"/>
    <w:rsid w:val="00C730A0"/>
    <w:rsid w:val="00C77165"/>
    <w:rsid w:val="00C804DE"/>
    <w:rsid w:val="00C83BF2"/>
    <w:rsid w:val="00C93DB8"/>
    <w:rsid w:val="00C94836"/>
    <w:rsid w:val="00CA385E"/>
    <w:rsid w:val="00CA4ED4"/>
    <w:rsid w:val="00CA5970"/>
    <w:rsid w:val="00CA7EFF"/>
    <w:rsid w:val="00CB0885"/>
    <w:rsid w:val="00CC2513"/>
    <w:rsid w:val="00CC5766"/>
    <w:rsid w:val="00CC6D12"/>
    <w:rsid w:val="00CC7BAE"/>
    <w:rsid w:val="00CD043C"/>
    <w:rsid w:val="00CD06CD"/>
    <w:rsid w:val="00CD58D7"/>
    <w:rsid w:val="00CD7CDC"/>
    <w:rsid w:val="00CE183B"/>
    <w:rsid w:val="00CE3D0C"/>
    <w:rsid w:val="00CE5B87"/>
    <w:rsid w:val="00CF4108"/>
    <w:rsid w:val="00D03510"/>
    <w:rsid w:val="00D04A16"/>
    <w:rsid w:val="00D16BEC"/>
    <w:rsid w:val="00D22E3A"/>
    <w:rsid w:val="00D25C85"/>
    <w:rsid w:val="00D303C5"/>
    <w:rsid w:val="00D37A7D"/>
    <w:rsid w:val="00D525EF"/>
    <w:rsid w:val="00D70FF2"/>
    <w:rsid w:val="00DA35A0"/>
    <w:rsid w:val="00DA4331"/>
    <w:rsid w:val="00DA62C2"/>
    <w:rsid w:val="00DB2298"/>
    <w:rsid w:val="00DD1B70"/>
    <w:rsid w:val="00DD48C9"/>
    <w:rsid w:val="00DD4E50"/>
    <w:rsid w:val="00DD6317"/>
    <w:rsid w:val="00DD6E81"/>
    <w:rsid w:val="00DE1BA0"/>
    <w:rsid w:val="00DF78C2"/>
    <w:rsid w:val="00E01AE2"/>
    <w:rsid w:val="00E03E40"/>
    <w:rsid w:val="00E05B3A"/>
    <w:rsid w:val="00E07793"/>
    <w:rsid w:val="00E07BC3"/>
    <w:rsid w:val="00E169A2"/>
    <w:rsid w:val="00E2086F"/>
    <w:rsid w:val="00E353A4"/>
    <w:rsid w:val="00E35F92"/>
    <w:rsid w:val="00E459E1"/>
    <w:rsid w:val="00E5099E"/>
    <w:rsid w:val="00E50E15"/>
    <w:rsid w:val="00E56108"/>
    <w:rsid w:val="00E87C75"/>
    <w:rsid w:val="00E94F86"/>
    <w:rsid w:val="00E963D1"/>
    <w:rsid w:val="00EA2769"/>
    <w:rsid w:val="00EA55F6"/>
    <w:rsid w:val="00EA73D1"/>
    <w:rsid w:val="00EC1DEC"/>
    <w:rsid w:val="00EC4B81"/>
    <w:rsid w:val="00EC63F2"/>
    <w:rsid w:val="00ED112B"/>
    <w:rsid w:val="00ED49B0"/>
    <w:rsid w:val="00EE2AA9"/>
    <w:rsid w:val="00EE7952"/>
    <w:rsid w:val="00F0088A"/>
    <w:rsid w:val="00F127FF"/>
    <w:rsid w:val="00F7408B"/>
    <w:rsid w:val="00F75F83"/>
    <w:rsid w:val="00F80C36"/>
    <w:rsid w:val="00F850F4"/>
    <w:rsid w:val="00F95A42"/>
    <w:rsid w:val="00FA03D9"/>
    <w:rsid w:val="00FA4694"/>
    <w:rsid w:val="00FB003A"/>
    <w:rsid w:val="00FB71D6"/>
    <w:rsid w:val="00FD064D"/>
    <w:rsid w:val="00FE641E"/>
    <w:rsid w:val="00FE76F8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F8CCE"/>
  <w15:docId w15:val="{19229911-A4E4-4263-9CB8-413EA053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03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03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703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03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703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703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703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703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770AD"/>
    <w:pPr>
      <w:ind w:left="720"/>
      <w:contextualSpacing/>
    </w:pPr>
  </w:style>
  <w:style w:type="character" w:styleId="Emphasis">
    <w:name w:val="Emphasis"/>
    <w:qFormat/>
    <w:rsid w:val="0016569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AA7032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AA7032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AA7032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AA7032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AA7032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AA7032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AA7032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AA7032"/>
    <w:rPr>
      <w:rFonts w:ascii="Cambria" w:hAnsi="Cambria"/>
      <w:sz w:val="22"/>
      <w:szCs w:val="22"/>
      <w:lang w:val="sr-Cyrl-CS"/>
    </w:rPr>
  </w:style>
  <w:style w:type="numbering" w:customStyle="1" w:styleId="NoList1">
    <w:name w:val="No List1"/>
    <w:next w:val="NoList"/>
    <w:uiPriority w:val="99"/>
    <w:semiHidden/>
    <w:rsid w:val="00AA7032"/>
  </w:style>
  <w:style w:type="character" w:styleId="Strong">
    <w:name w:val="Strong"/>
    <w:uiPriority w:val="99"/>
    <w:qFormat/>
    <w:rsid w:val="00AA7032"/>
    <w:rPr>
      <w:b/>
      <w:bCs/>
    </w:rPr>
  </w:style>
  <w:style w:type="paragraph" w:styleId="BodyText2">
    <w:name w:val="Body Text 2"/>
    <w:basedOn w:val="Normal"/>
    <w:link w:val="BodyText2Char"/>
    <w:uiPriority w:val="99"/>
    <w:rsid w:val="00AA7032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A7032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AA703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AA7032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AA7032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AA7032"/>
  </w:style>
  <w:style w:type="character" w:customStyle="1" w:styleId="HeaderChar">
    <w:name w:val="Header Char"/>
    <w:basedOn w:val="DefaultParagraphFont"/>
    <w:link w:val="Header"/>
    <w:uiPriority w:val="99"/>
    <w:rsid w:val="00AA7032"/>
    <w:rPr>
      <w:sz w:val="24"/>
      <w:szCs w:val="24"/>
    </w:rPr>
  </w:style>
  <w:style w:type="character" w:customStyle="1" w:styleId="BodytextBold">
    <w:name w:val="Body text + Bold"/>
    <w:basedOn w:val="DefaultParagraphFont"/>
    <w:rsid w:val="00AA7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AA7032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AA7032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AA7032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AA7032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AA7032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AA7032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A7032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AA7032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AA7032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A7032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AA7032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A7032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AA70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AA7032"/>
  </w:style>
  <w:style w:type="paragraph" w:customStyle="1" w:styleId="xmsonormal">
    <w:name w:val="x_msonormal"/>
    <w:basedOn w:val="Normal"/>
    <w:rsid w:val="00AA703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AA7032"/>
    <w:rPr>
      <w:sz w:val="24"/>
      <w:szCs w:val="24"/>
    </w:rPr>
  </w:style>
  <w:style w:type="paragraph" w:customStyle="1" w:styleId="Default">
    <w:name w:val="Default"/>
    <w:rsid w:val="00AA70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A7032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AA703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AA7032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AA7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AA7032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AA7032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7032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AA7032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AA7032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AA7032"/>
    <w:rPr>
      <w:b/>
      <w:bCs/>
      <w:color w:val="4F81BD"/>
      <w:sz w:val="18"/>
      <w:szCs w:val="18"/>
    </w:rPr>
  </w:style>
  <w:style w:type="character" w:customStyle="1" w:styleId="naslov61">
    <w:name w:val="naslov61"/>
    <w:rsid w:val="00AA7032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AA70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7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032"/>
  </w:style>
  <w:style w:type="paragraph" w:styleId="CommentSubject">
    <w:name w:val="annotation subject"/>
    <w:basedOn w:val="CommentText"/>
    <w:next w:val="CommentText"/>
    <w:link w:val="CommentSubjectChar"/>
    <w:unhideWhenUsed/>
    <w:rsid w:val="00AA7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7032"/>
    <w:rPr>
      <w:b/>
      <w:bCs/>
    </w:rPr>
  </w:style>
  <w:style w:type="character" w:customStyle="1" w:styleId="BodyTextChar1">
    <w:name w:val="Body Text Char1"/>
    <w:locked/>
    <w:rsid w:val="00AA7032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AA703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AA7032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AA7032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AA70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7032"/>
  </w:style>
  <w:style w:type="character" w:styleId="FootnoteReference">
    <w:name w:val="footnote reference"/>
    <w:unhideWhenUsed/>
    <w:rsid w:val="00AA7032"/>
    <w:rPr>
      <w:vertAlign w:val="superscript"/>
    </w:rPr>
  </w:style>
  <w:style w:type="paragraph" w:customStyle="1" w:styleId="Style">
    <w:name w:val="Style"/>
    <w:uiPriority w:val="99"/>
    <w:rsid w:val="00AA70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AA7032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AA7032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AA7032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AA703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AA7032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AA7032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AA7032"/>
  </w:style>
  <w:style w:type="character" w:customStyle="1" w:styleId="mw-headline">
    <w:name w:val="mw-headline"/>
    <w:basedOn w:val="DefaultParagraphFont"/>
    <w:rsid w:val="00AA7032"/>
  </w:style>
  <w:style w:type="paragraph" w:customStyle="1" w:styleId="Bodytext10">
    <w:name w:val="Body text1"/>
    <w:basedOn w:val="Normal"/>
    <w:uiPriority w:val="99"/>
    <w:rsid w:val="00AA7032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AA70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7032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AA7032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AA7032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AA7032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A7032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AA7032"/>
  </w:style>
  <w:style w:type="character" w:customStyle="1" w:styleId="BodyText3Char">
    <w:name w:val="Body Text 3 Char"/>
    <w:basedOn w:val="DefaultParagraphFont"/>
    <w:link w:val="BodyText31"/>
    <w:uiPriority w:val="99"/>
    <w:rsid w:val="00AA7032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AA7032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AA7032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A703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A7032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AA7032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AA7032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A7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A7032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AA7032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AA7032"/>
    <w:rPr>
      <w:smallCaps/>
    </w:rPr>
  </w:style>
  <w:style w:type="character" w:styleId="IntenseReference">
    <w:name w:val="Intense Reference"/>
    <w:basedOn w:val="DefaultParagraphFont"/>
    <w:uiPriority w:val="99"/>
    <w:qFormat/>
    <w:rsid w:val="00AA7032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AA7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A7032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AA7032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AA7032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7032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AA7032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A7032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AA703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AA7032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AA7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AA7032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AA7032"/>
    <w:rPr>
      <w:i/>
      <w:iCs/>
    </w:rPr>
  </w:style>
  <w:style w:type="paragraph" w:customStyle="1" w:styleId="Nabrajanje">
    <w:name w:val="Nabrajanje"/>
    <w:basedOn w:val="Normal"/>
    <w:uiPriority w:val="99"/>
    <w:rsid w:val="00AA7032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AA70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AA7032"/>
  </w:style>
  <w:style w:type="paragraph" w:customStyle="1" w:styleId="stil1tekst">
    <w:name w:val="stil_1tekst"/>
    <w:basedOn w:val="Normal"/>
    <w:rsid w:val="00AA7032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AA7032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AA7032"/>
  </w:style>
  <w:style w:type="paragraph" w:customStyle="1" w:styleId="nabrajanjebold">
    <w:name w:val="nabrajanje bold"/>
    <w:basedOn w:val="Normal"/>
    <w:qFormat/>
    <w:rsid w:val="00AA7032"/>
    <w:pPr>
      <w:numPr>
        <w:numId w:val="2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AA703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AA7032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AA7032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AA7032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AA703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7032"/>
    <w:rPr>
      <w:rFonts w:ascii="Consolas" w:eastAsiaTheme="minorHAnsi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E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tin.pavlovic@czodo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ar@czodo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ar@czodo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.jevtic@czodo.rs%0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6709-4A8E-4FA5-87E4-C5B687F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292</TotalTime>
  <Pages>13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20124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95</cp:revision>
  <cp:lastPrinted>2017-03-13T11:56:00Z</cp:lastPrinted>
  <dcterms:created xsi:type="dcterms:W3CDTF">2018-02-09T11:59:00Z</dcterms:created>
  <dcterms:modified xsi:type="dcterms:W3CDTF">2025-01-30T11:32:00Z</dcterms:modified>
</cp:coreProperties>
</file>