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5A7" w14:textId="40040FCD" w:rsidR="00577833" w:rsidRPr="00743860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DA0AD5">
        <w:rPr>
          <w:rFonts w:asciiTheme="majorHAnsi" w:hAnsiTheme="majorHAnsi"/>
        </w:rPr>
        <w:t>892</w:t>
      </w:r>
      <w:r w:rsidR="00546BC2" w:rsidRPr="00743860">
        <w:rPr>
          <w:rFonts w:asciiTheme="majorHAnsi" w:hAnsiTheme="majorHAnsi"/>
        </w:rPr>
        <w:t>/2</w:t>
      </w:r>
    </w:p>
    <w:p w14:paraId="6441237E" w14:textId="11FBA467" w:rsidR="00BD50F5" w:rsidRPr="00743860" w:rsidRDefault="00577833" w:rsidP="00883D38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6C7DAC">
        <w:rPr>
          <w:rFonts w:asciiTheme="majorHAnsi" w:eastAsia="Calibri" w:hAnsiTheme="majorHAnsi"/>
        </w:rPr>
        <w:t>0</w:t>
      </w:r>
      <w:r w:rsidR="00DA0AD5">
        <w:rPr>
          <w:rFonts w:asciiTheme="majorHAnsi" w:eastAsia="Calibri" w:hAnsiTheme="majorHAnsi"/>
        </w:rPr>
        <w:t>4</w:t>
      </w:r>
      <w:r w:rsidR="00AF62D3" w:rsidRPr="00743860">
        <w:rPr>
          <w:rFonts w:asciiTheme="majorHAnsi" w:eastAsia="Calibri" w:hAnsiTheme="majorHAnsi"/>
        </w:rPr>
        <w:t>.</w:t>
      </w:r>
      <w:r w:rsidR="00743860" w:rsidRPr="00743860">
        <w:rPr>
          <w:rFonts w:asciiTheme="majorHAnsi" w:eastAsia="Calibri" w:hAnsiTheme="majorHAnsi"/>
        </w:rPr>
        <w:t>03</w:t>
      </w:r>
      <w:r w:rsidR="006C7DAC">
        <w:rPr>
          <w:rFonts w:asciiTheme="majorHAnsi" w:eastAsia="Calibri" w:hAnsiTheme="majorHAnsi"/>
        </w:rPr>
        <w:t>.202</w:t>
      </w:r>
      <w:r w:rsidR="00DA0AD5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31FB9215" w14:textId="77777777" w:rsidR="00F15594" w:rsidRPr="00743860" w:rsidRDefault="00F15594" w:rsidP="00F15594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1B200C65" w14:textId="77777777" w:rsidR="00BD50F5" w:rsidRPr="00743860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37882D39" w14:textId="77777777" w:rsidR="00743860" w:rsidRPr="00743860" w:rsidRDefault="00743860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7E3BB5D3" w14:textId="124B7A28" w:rsidR="00743860" w:rsidRPr="00743860" w:rsidRDefault="008B6CCA" w:rsidP="00743860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743860">
        <w:rPr>
          <w:rFonts w:asciiTheme="majorHAnsi" w:eastAsia="Calibri" w:hAnsiTheme="majorHAnsi"/>
        </w:rPr>
        <w:t>Н</w:t>
      </w:r>
      <w:r w:rsidR="00577833" w:rsidRPr="00743860">
        <w:rPr>
          <w:rFonts w:asciiTheme="majorHAnsi" w:eastAsia="Calibri" w:hAnsiTheme="majorHAnsi"/>
        </w:rPr>
        <w:t>абавке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Закон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примењује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Плана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r w:rsidR="000304CF">
        <w:rPr>
          <w:rFonts w:asciiTheme="majorHAnsi" w:eastAsia="Calibri" w:hAnsiTheme="majorHAnsi"/>
        </w:rPr>
        <w:t>5</w:t>
      </w:r>
      <w:r w:rsidR="006C7DAC">
        <w:rPr>
          <w:rFonts w:asciiTheme="majorHAnsi" w:hAnsiTheme="majorHAnsi"/>
        </w:rPr>
        <w:t>/2</w:t>
      </w:r>
      <w:r w:rsidR="000304CF">
        <w:rPr>
          <w:rFonts w:asciiTheme="majorHAnsi" w:hAnsiTheme="majorHAnsi"/>
        </w:rPr>
        <w:t>5</w:t>
      </w:r>
      <w:r w:rsidR="00546BC2" w:rsidRPr="00743860">
        <w:rPr>
          <w:rFonts w:asciiTheme="majorHAnsi" w:eastAsia="Calibri" w:hAnsiTheme="majorHAnsi"/>
        </w:rPr>
        <w:t>–</w:t>
      </w:r>
      <w:r w:rsidR="00250913" w:rsidRPr="00743860">
        <w:rPr>
          <w:rFonts w:asciiTheme="majorHAnsi" w:hAnsiTheme="majorHAnsi"/>
          <w:iCs/>
          <w:lang w:val="sr-Cyrl-CS"/>
        </w:rPr>
        <w:t>Предмет набавке</w:t>
      </w:r>
      <w:r w:rsidRPr="00743860">
        <w:rPr>
          <w:rFonts w:asciiTheme="majorHAnsi" w:hAnsiTheme="majorHAnsi"/>
          <w:iCs/>
        </w:rPr>
        <w:t xml:space="preserve"> je</w:t>
      </w:r>
      <w:r w:rsidR="006C7DAC">
        <w:rPr>
          <w:rFonts w:asciiTheme="majorHAnsi" w:hAnsiTheme="majorHAnsi"/>
          <w:iCs/>
        </w:rPr>
        <w:t xml:space="preserve"> </w:t>
      </w:r>
      <w:r w:rsidR="00546BC2"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r w:rsidR="00546BC2" w:rsidRPr="00743860">
        <w:rPr>
          <w:rStyle w:val="Emphasis"/>
          <w:rFonts w:asciiTheme="majorHAnsi" w:hAnsiTheme="majorHAnsi"/>
          <w:i w:val="0"/>
          <w:color w:val="000000"/>
        </w:rPr>
        <w:t>у</w:t>
      </w:r>
      <w:r w:rsidR="00546BC2" w:rsidRPr="00743860">
        <w:rPr>
          <w:rFonts w:asciiTheme="majorHAnsi" w:hAnsiTheme="majorHAnsi"/>
          <w:lang w:val="sr-Cyrl-CS"/>
        </w:rPr>
        <w:t>слуге</w:t>
      </w:r>
      <w:r w:rsidR="00743860" w:rsidRPr="00743860">
        <w:rPr>
          <w:rFonts w:asciiTheme="majorHAnsi" w:hAnsiTheme="majorHAnsi"/>
        </w:rPr>
        <w:t>–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осигурање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ул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Звечанска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 xml:space="preserve">. 7, </w:t>
      </w:r>
      <w:proofErr w:type="spellStart"/>
      <w:r w:rsidR="00743860" w:rsidRPr="00743860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="00743860" w:rsidRPr="00743860">
        <w:rPr>
          <w:rStyle w:val="Emphasis"/>
          <w:rFonts w:asciiTheme="majorHAnsi" w:hAnsiTheme="majorHAnsi"/>
          <w:i w:val="0"/>
          <w:color w:val="000000"/>
        </w:rPr>
        <w:t>.</w:t>
      </w:r>
    </w:p>
    <w:p w14:paraId="53BB62DA" w14:textId="77777777" w:rsidR="00743860" w:rsidRPr="00743860" w:rsidRDefault="00743860" w:rsidP="00743860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56CC2122" w14:textId="77777777" w:rsidR="00743860" w:rsidRPr="00743860" w:rsidRDefault="00743860" w:rsidP="00743860">
      <w:pPr>
        <w:rPr>
          <w:rFonts w:asciiTheme="majorHAnsi" w:hAnsiTheme="majorHAnsi"/>
        </w:rPr>
      </w:pPr>
      <w:r w:rsidRPr="00743860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743860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6C7DA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6C7DAC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743860">
        <w:rPr>
          <w:rFonts w:asciiTheme="majorHAnsi" w:hAnsiTheme="majorHAnsi"/>
          <w:shd w:val="clear" w:color="auto" w:fill="FFFFFF"/>
        </w:rPr>
        <w:t xml:space="preserve"> СРV</w:t>
      </w:r>
      <w:r w:rsidRPr="00743860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743860">
        <w:rPr>
          <w:rFonts w:asciiTheme="majorHAnsi" w:hAnsiTheme="majorHAnsi" w:cs="Tahoma"/>
          <w:color w:val="333333"/>
          <w:shd w:val="clear" w:color="auto" w:fill="FFFFFF"/>
        </w:rPr>
        <w:t>66510000-8</w:t>
      </w:r>
      <w:r w:rsidRPr="00743860">
        <w:rPr>
          <w:rFonts w:asciiTheme="majorHAnsi" w:hAnsiTheme="majorHAnsi"/>
        </w:rPr>
        <w:t xml:space="preserve">- </w:t>
      </w:r>
      <w:proofErr w:type="spellStart"/>
      <w:r w:rsidRPr="00743860">
        <w:rPr>
          <w:rFonts w:asciiTheme="majorHAnsi" w:hAnsiTheme="majorHAnsi"/>
        </w:rPr>
        <w:t>Услуге</w:t>
      </w:r>
      <w:proofErr w:type="spellEnd"/>
      <w:r w:rsidR="006C7DAC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осигурања</w:t>
      </w:r>
      <w:proofErr w:type="spellEnd"/>
      <w:r w:rsidRPr="00743860">
        <w:rPr>
          <w:rFonts w:asciiTheme="majorHAnsi" w:hAnsiTheme="majorHAnsi"/>
        </w:rPr>
        <w:t>.</w:t>
      </w:r>
    </w:p>
    <w:p w14:paraId="701FEA51" w14:textId="77777777" w:rsidR="00743860" w:rsidRPr="00743860" w:rsidRDefault="00743860" w:rsidP="00743860">
      <w:pPr>
        <w:ind w:right="147"/>
        <w:rPr>
          <w:rFonts w:asciiTheme="majorHAnsi" w:hAnsiTheme="majorHAnsi"/>
          <w:lang w:val="en-GB" w:eastAsia="sr-Cyrl-CS"/>
        </w:rPr>
      </w:pPr>
    </w:p>
    <w:p w14:paraId="136D24E2" w14:textId="1DF318E7" w:rsidR="00743860" w:rsidRPr="00743860" w:rsidRDefault="00743860" w:rsidP="00743860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Pr="00743860">
        <w:rPr>
          <w:rStyle w:val="Emphasis"/>
          <w:rFonts w:asciiTheme="majorHAnsi" w:hAnsiTheme="majorHAnsi"/>
          <w:b/>
          <w:i w:val="0"/>
          <w:color w:val="000000"/>
        </w:rPr>
        <w:t>999</w:t>
      </w:r>
      <w:r w:rsidRPr="00743860">
        <w:rPr>
          <w:rStyle w:val="Emphasis"/>
          <w:rFonts w:asciiTheme="majorHAnsi" w:hAnsiTheme="majorHAnsi"/>
          <w:b/>
          <w:i w:val="0"/>
          <w:lang w:val="sr-Cyrl-CS"/>
        </w:rPr>
        <w:t>.</w:t>
      </w:r>
      <w:r w:rsidRPr="00743860">
        <w:rPr>
          <w:rStyle w:val="Emphasis"/>
          <w:rFonts w:asciiTheme="majorHAnsi" w:hAnsiTheme="majorHAnsi"/>
          <w:b/>
          <w:i w:val="0"/>
        </w:rPr>
        <w:t>99</w:t>
      </w:r>
      <w:r w:rsidR="000304CF">
        <w:rPr>
          <w:rStyle w:val="Emphasis"/>
          <w:rFonts w:asciiTheme="majorHAnsi" w:hAnsiTheme="majorHAnsi"/>
          <w:b/>
          <w:i w:val="0"/>
        </w:rPr>
        <w:t>8</w:t>
      </w:r>
      <w:r w:rsidRPr="00743860">
        <w:rPr>
          <w:rStyle w:val="Emphasis"/>
          <w:rFonts w:asciiTheme="majorHAnsi" w:hAnsiTheme="majorHAnsi"/>
          <w:b/>
          <w:i w:val="0"/>
          <w:lang w:val="sr-Cyrl-CS"/>
        </w:rPr>
        <w:t xml:space="preserve">,00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743860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F25E4">
        <w:rPr>
          <w:rStyle w:val="Emphasis"/>
          <w:rFonts w:asciiTheme="majorHAnsi" w:hAnsiTheme="majorHAnsi"/>
          <w:b/>
          <w:i w:val="0"/>
          <w:color w:val="000000"/>
        </w:rPr>
        <w:t>1</w:t>
      </w:r>
      <w:r w:rsidRPr="00743860">
        <w:rPr>
          <w:rStyle w:val="Emphasis"/>
          <w:rFonts w:asciiTheme="majorHAnsi" w:hAnsiTheme="majorHAnsi"/>
          <w:i w:val="0"/>
          <w:color w:val="000000"/>
        </w:rPr>
        <w:t>.</w:t>
      </w:r>
      <w:r w:rsidRPr="00743860">
        <w:rPr>
          <w:rStyle w:val="Emphasis"/>
          <w:rFonts w:asciiTheme="majorHAnsi" w:hAnsiTheme="majorHAnsi"/>
          <w:b/>
          <w:i w:val="0"/>
          <w:color w:val="000000"/>
        </w:rPr>
        <w:t>199.99</w:t>
      </w:r>
      <w:r w:rsidR="000304CF">
        <w:rPr>
          <w:rStyle w:val="Emphasis"/>
          <w:rFonts w:asciiTheme="majorHAnsi" w:hAnsiTheme="majorHAnsi"/>
          <w:b/>
          <w:i w:val="0"/>
          <w:color w:val="000000"/>
        </w:rPr>
        <w:t>7</w:t>
      </w:r>
      <w:r w:rsidRPr="00743860">
        <w:rPr>
          <w:rStyle w:val="Emphasis"/>
          <w:rFonts w:asciiTheme="majorHAnsi" w:hAnsiTheme="majorHAnsi"/>
          <w:b/>
          <w:i w:val="0"/>
          <w:color w:val="000000"/>
        </w:rPr>
        <w:t>,</w:t>
      </w:r>
      <w:r w:rsidR="000304CF">
        <w:rPr>
          <w:rStyle w:val="Emphasis"/>
          <w:rFonts w:asciiTheme="majorHAnsi" w:hAnsiTheme="majorHAnsi"/>
          <w:b/>
          <w:i w:val="0"/>
          <w:color w:val="000000"/>
        </w:rPr>
        <w:t>6</w:t>
      </w:r>
      <w:r w:rsidRPr="00743860">
        <w:rPr>
          <w:rStyle w:val="Emphasis"/>
          <w:rFonts w:asciiTheme="majorHAnsi" w:hAnsiTheme="majorHAnsi"/>
          <w:b/>
          <w:i w:val="0"/>
          <w:color w:val="000000"/>
        </w:rPr>
        <w:t>0</w:t>
      </w:r>
      <w:r w:rsidR="006C7DAC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743860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5D2CA487" w14:textId="77777777" w:rsidR="00743860" w:rsidRPr="00743860" w:rsidRDefault="00743860" w:rsidP="00743860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14B0B240" w14:textId="77777777" w:rsidR="00743860" w:rsidRPr="00743860" w:rsidRDefault="00743860" w:rsidP="00743860">
      <w:pPr>
        <w:spacing w:after="200" w:line="276" w:lineRule="auto"/>
        <w:rPr>
          <w:rStyle w:val="Emphasis"/>
          <w:rFonts w:asciiTheme="majorHAnsi" w:hAnsiTheme="majorHAnsi"/>
          <w:i w:val="0"/>
        </w:rPr>
      </w:pPr>
      <w:r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743860">
        <w:rPr>
          <w:rFonts w:asciiTheme="majorHAnsi" w:hAnsiTheme="majorHAnsi"/>
          <w:b/>
        </w:rPr>
        <w:t>421510; 421520.</w:t>
      </w:r>
    </w:p>
    <w:p w14:paraId="59B3079B" w14:textId="77777777" w:rsidR="00743860" w:rsidRPr="00743860" w:rsidRDefault="00743860" w:rsidP="008B6CCA">
      <w:pPr>
        <w:jc w:val="both"/>
        <w:rPr>
          <w:rFonts w:asciiTheme="majorHAnsi" w:hAnsiTheme="majorHAnsi"/>
        </w:rPr>
      </w:pP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743860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437B4A7" w14:textId="77777777" w:rsidR="00170281" w:rsidRPr="00743860" w:rsidRDefault="00170281" w:rsidP="008B6CCA">
      <w:pPr>
        <w:jc w:val="both"/>
        <w:rPr>
          <w:rFonts w:asciiTheme="majorHAnsi" w:hAnsiTheme="majorHAnsi"/>
          <w:iCs/>
          <w:color w:val="FF0000"/>
        </w:rPr>
      </w:pPr>
    </w:p>
    <w:p w14:paraId="281A415D" w14:textId="77777777" w:rsidR="00743860" w:rsidRPr="00743860" w:rsidRDefault="00743860" w:rsidP="00743860">
      <w:pPr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Pr="00743860">
        <w:rPr>
          <w:rFonts w:asciiTheme="majorHAnsi" w:eastAsia="Calibri" w:hAnsiTheme="majorHAnsi"/>
          <w:lang w:val="sr-Cyrl-CS"/>
        </w:rPr>
        <w:t xml:space="preserve">а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стигла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једног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124A4655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4678F189" w14:textId="56A34D9A" w:rsidR="003D7220" w:rsidRPr="00743860" w:rsidRDefault="00743860" w:rsidP="0074386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43860">
        <w:rPr>
          <w:rFonts w:asciiTheme="majorHAnsi" w:hAnsiTheme="majorHAnsi"/>
          <w:b/>
        </w:rPr>
        <w:t>„</w:t>
      </w:r>
      <w:proofErr w:type="spellStart"/>
      <w:r w:rsidRPr="00743860">
        <w:rPr>
          <w:rFonts w:asciiTheme="majorHAnsi" w:hAnsiTheme="majorHAnsi"/>
          <w:b/>
        </w:rPr>
        <w:t>Компанија</w:t>
      </w:r>
      <w:proofErr w:type="spellEnd"/>
      <w:r w:rsidRPr="00743860">
        <w:rPr>
          <w:rFonts w:asciiTheme="majorHAnsi" w:hAnsiTheme="majorHAnsi"/>
          <w:b/>
        </w:rPr>
        <w:t xml:space="preserve"> </w:t>
      </w:r>
      <w:proofErr w:type="spellStart"/>
      <w:r w:rsidRPr="00743860">
        <w:rPr>
          <w:rFonts w:asciiTheme="majorHAnsi" w:hAnsiTheme="majorHAnsi"/>
          <w:b/>
        </w:rPr>
        <w:t>Дунав</w:t>
      </w:r>
      <w:proofErr w:type="spellEnd"/>
      <w:r w:rsidRPr="00743860">
        <w:rPr>
          <w:rFonts w:asciiTheme="majorHAnsi" w:hAnsiTheme="majorHAnsi"/>
          <w:b/>
        </w:rPr>
        <w:t xml:space="preserve"> </w:t>
      </w:r>
      <w:proofErr w:type="spellStart"/>
      <w:r w:rsidRPr="00743860">
        <w:rPr>
          <w:rFonts w:asciiTheme="majorHAnsi" w:hAnsiTheme="majorHAnsi"/>
          <w:b/>
        </w:rPr>
        <w:t>осигурање</w:t>
      </w:r>
      <w:proofErr w:type="spellEnd"/>
      <w:r w:rsidRPr="00743860">
        <w:rPr>
          <w:rFonts w:asciiTheme="majorHAnsi" w:hAnsiTheme="majorHAnsi"/>
          <w:b/>
        </w:rPr>
        <w:t>“ А.Д.О.</w:t>
      </w:r>
      <w:r w:rsidR="000E0381" w:rsidRPr="00743860">
        <w:rPr>
          <w:rFonts w:asciiTheme="majorHAnsi" w:hAnsiTheme="majorHAnsi"/>
        </w:rPr>
        <w:t>,</w:t>
      </w:r>
      <w:r w:rsidR="00546BC2" w:rsidRPr="00743860">
        <w:rPr>
          <w:rFonts w:asciiTheme="majorHAnsi" w:hAnsiTheme="majorHAnsi"/>
        </w:rPr>
        <w:t xml:space="preserve"> </w:t>
      </w:r>
      <w:proofErr w:type="spellStart"/>
      <w:r w:rsidR="00546BC2" w:rsidRPr="00743860">
        <w:rPr>
          <w:rFonts w:asciiTheme="majorHAnsi" w:hAnsiTheme="majorHAnsi"/>
        </w:rPr>
        <w:t>са</w:t>
      </w:r>
      <w:proofErr w:type="spellEnd"/>
      <w:r w:rsidR="00546BC2" w:rsidRPr="00743860">
        <w:rPr>
          <w:rFonts w:asciiTheme="majorHAnsi" w:hAnsiTheme="majorHAnsi"/>
        </w:rPr>
        <w:t xml:space="preserve"> </w:t>
      </w:r>
      <w:proofErr w:type="spellStart"/>
      <w:r w:rsidR="00546BC2" w:rsidRPr="00743860">
        <w:rPr>
          <w:rFonts w:asciiTheme="majorHAnsi" w:hAnsiTheme="majorHAnsi"/>
        </w:rPr>
        <w:t>седиштем</w:t>
      </w:r>
      <w:proofErr w:type="spellEnd"/>
      <w:r w:rsidR="00546BC2" w:rsidRPr="00743860">
        <w:rPr>
          <w:rFonts w:asciiTheme="majorHAnsi" w:hAnsiTheme="majorHAnsi"/>
        </w:rPr>
        <w:t xml:space="preserve"> у </w:t>
      </w:r>
      <w:proofErr w:type="spellStart"/>
      <w:r w:rsidR="00546BC2" w:rsidRPr="00743860">
        <w:rPr>
          <w:rFonts w:asciiTheme="majorHAnsi" w:hAnsiTheme="majorHAnsi"/>
        </w:rPr>
        <w:t>Београду</w:t>
      </w:r>
      <w:proofErr w:type="spellEnd"/>
      <w:r w:rsidR="00546BC2" w:rsidRPr="00743860">
        <w:rPr>
          <w:rFonts w:asciiTheme="majorHAnsi" w:hAnsiTheme="majorHAnsi"/>
        </w:rPr>
        <w:t>,</w:t>
      </w:r>
      <w:r w:rsidR="006C7DAC">
        <w:rPr>
          <w:rFonts w:asciiTheme="majorHAnsi" w:hAnsiTheme="majorHAnsi"/>
        </w:rPr>
        <w:t xml:space="preserve"> </w:t>
      </w:r>
      <w:proofErr w:type="spellStart"/>
      <w:r w:rsidR="000E0381" w:rsidRPr="00743860">
        <w:rPr>
          <w:rFonts w:asciiTheme="majorHAnsi" w:hAnsiTheme="majorHAnsi"/>
        </w:rPr>
        <w:t>ул</w:t>
      </w:r>
      <w:proofErr w:type="spellEnd"/>
      <w:r w:rsidR="000E0381" w:rsidRPr="00743860">
        <w:rPr>
          <w:rFonts w:asciiTheme="majorHAnsi" w:hAnsiTheme="majorHAnsi"/>
        </w:rPr>
        <w:t>.</w:t>
      </w:r>
      <w:r w:rsidR="006C7DAC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Македонска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 w:rsidR="00546BC2" w:rsidRPr="00743860">
        <w:rPr>
          <w:rFonts w:asciiTheme="majorHAnsi" w:hAnsiTheme="majorHAnsi"/>
        </w:rPr>
        <w:t>4</w:t>
      </w:r>
      <w:r w:rsidR="000E0381" w:rsidRPr="00743860">
        <w:rPr>
          <w:rFonts w:asciiTheme="majorHAnsi" w:hAnsiTheme="majorHAnsi"/>
        </w:rPr>
        <w:t xml:space="preserve">,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r w:rsidR="00170281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 </w:t>
      </w:r>
      <w:r w:rsidR="000A6339">
        <w:rPr>
          <w:rFonts w:asciiTheme="majorHAnsi" w:eastAsia="Calibri" w:hAnsiTheme="majorHAnsi"/>
          <w:color w:val="000000"/>
        </w:rPr>
        <w:t>1</w:t>
      </w:r>
      <w:r w:rsidR="00D90677">
        <w:rPr>
          <w:rFonts w:asciiTheme="majorHAnsi" w:eastAsia="Calibri" w:hAnsiTheme="majorHAnsi"/>
          <w:color w:val="000000"/>
        </w:rPr>
        <w:t>05</w:t>
      </w:r>
      <w:r w:rsidR="0038600C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6C7DAC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D90677">
        <w:rPr>
          <w:rFonts w:asciiTheme="majorHAnsi" w:eastAsia="Calibri" w:hAnsiTheme="majorHAnsi"/>
          <w:color w:val="000000"/>
        </w:rPr>
        <w:t>28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D90677">
        <w:rPr>
          <w:rFonts w:asciiTheme="majorHAnsi" w:eastAsia="Calibri" w:hAnsiTheme="majorHAnsi"/>
          <w:color w:val="000000"/>
        </w:rPr>
        <w:t>2</w:t>
      </w:r>
      <w:r w:rsidR="006C7DAC">
        <w:rPr>
          <w:rFonts w:asciiTheme="majorHAnsi" w:eastAsia="Calibri" w:hAnsiTheme="majorHAnsi"/>
          <w:color w:val="000000"/>
          <w:lang w:val="sr-Cyrl-CS"/>
        </w:rPr>
        <w:t>.202</w:t>
      </w:r>
      <w:r w:rsidR="00D90677">
        <w:rPr>
          <w:rFonts w:asciiTheme="majorHAnsi" w:eastAsia="Calibri" w:hAnsiTheme="majorHAnsi"/>
          <w:color w:val="000000"/>
        </w:rPr>
        <w:t>5</w:t>
      </w:r>
      <w:r w:rsidR="000E0381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961DE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61DE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r w:rsidR="00D90677">
        <w:rPr>
          <w:rFonts w:asciiTheme="majorHAnsi" w:eastAsia="Calibri" w:hAnsiTheme="majorHAnsi"/>
          <w:color w:val="000000" w:themeColor="text1"/>
        </w:rPr>
        <w:t>974</w:t>
      </w:r>
      <w:r w:rsidR="0038600C" w:rsidRPr="00743860">
        <w:rPr>
          <w:rFonts w:asciiTheme="majorHAnsi" w:eastAsia="Calibri" w:hAnsiTheme="majorHAnsi"/>
          <w:color w:val="000000" w:themeColor="text1"/>
        </w:rPr>
        <w:t>,</w:t>
      </w:r>
      <w:r w:rsidR="006C7DAC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C7DAC">
        <w:rPr>
          <w:rFonts w:asciiTheme="majorHAnsi" w:eastAsia="Calibri" w:hAnsiTheme="majorHAnsi"/>
          <w:color w:val="000000" w:themeColor="text1"/>
        </w:rPr>
        <w:t xml:space="preserve"> </w:t>
      </w:r>
      <w:r w:rsidR="006C7DAC">
        <w:rPr>
          <w:rFonts w:asciiTheme="majorHAnsi" w:eastAsia="Calibri" w:hAnsiTheme="majorHAnsi"/>
        </w:rPr>
        <w:t>0</w:t>
      </w:r>
      <w:r w:rsidR="00D90677">
        <w:rPr>
          <w:rFonts w:asciiTheme="majorHAnsi" w:eastAsia="Calibri" w:hAnsiTheme="majorHAnsi"/>
        </w:rPr>
        <w:t>4</w:t>
      </w:r>
      <w:r w:rsidRPr="00743860">
        <w:rPr>
          <w:rFonts w:asciiTheme="majorHAnsi" w:eastAsia="Calibri" w:hAnsiTheme="majorHAnsi"/>
        </w:rPr>
        <w:t>.03</w:t>
      </w:r>
      <w:r w:rsidR="00170281" w:rsidRPr="00743860">
        <w:rPr>
          <w:rFonts w:asciiTheme="majorHAnsi" w:eastAsia="Calibri" w:hAnsiTheme="majorHAnsi"/>
        </w:rPr>
        <w:t>.</w:t>
      </w:r>
      <w:r w:rsidR="006C7DAC">
        <w:rPr>
          <w:rFonts w:asciiTheme="majorHAnsi" w:eastAsia="Calibri" w:hAnsiTheme="majorHAnsi"/>
        </w:rPr>
        <w:t>202</w:t>
      </w:r>
      <w:r w:rsidR="00D90677">
        <w:rPr>
          <w:rFonts w:asciiTheme="majorHAnsi" w:eastAsia="Calibri" w:hAnsiTheme="majorHAnsi"/>
        </w:rPr>
        <w:t>5</w:t>
      </w:r>
      <w:r w:rsidR="00170281" w:rsidRPr="00743860">
        <w:rPr>
          <w:rFonts w:asciiTheme="majorHAnsi" w:eastAsia="Calibri" w:hAnsiTheme="majorHAnsi"/>
        </w:rPr>
        <w:t>.</w:t>
      </w:r>
      <w:r w:rsidR="006C7DAC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170281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3D7220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D7220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 w:rsidR="006C7DAC">
        <w:rPr>
          <w:rFonts w:asciiTheme="majorHAnsi" w:eastAsia="Calibri" w:hAnsiTheme="majorHAnsi"/>
          <w:color w:val="000000"/>
        </w:rPr>
        <w:t>9</w:t>
      </w:r>
      <w:r w:rsidR="00D90677">
        <w:rPr>
          <w:rFonts w:asciiTheme="majorHAnsi" w:eastAsia="Calibri" w:hAnsiTheme="majorHAnsi"/>
          <w:color w:val="000000"/>
        </w:rPr>
        <w:t>31</w:t>
      </w:r>
      <w:r w:rsidR="006C7DAC">
        <w:rPr>
          <w:rFonts w:asciiTheme="majorHAnsi" w:eastAsia="Calibri" w:hAnsiTheme="majorHAnsi"/>
          <w:color w:val="000000"/>
        </w:rPr>
        <w:t>.</w:t>
      </w:r>
      <w:r w:rsidR="00D90677">
        <w:rPr>
          <w:rFonts w:asciiTheme="majorHAnsi" w:eastAsia="Calibri" w:hAnsiTheme="majorHAnsi"/>
          <w:color w:val="000000"/>
        </w:rPr>
        <w:t>800</w:t>
      </w:r>
      <w:r w:rsidR="006C7DAC">
        <w:rPr>
          <w:rFonts w:asciiTheme="majorHAnsi" w:eastAsia="Calibri" w:hAnsiTheme="majorHAnsi"/>
          <w:color w:val="000000"/>
        </w:rPr>
        <w:t>,</w:t>
      </w:r>
      <w:r w:rsidR="00D90677">
        <w:rPr>
          <w:rFonts w:asciiTheme="majorHAnsi" w:eastAsia="Calibri" w:hAnsiTheme="majorHAnsi"/>
          <w:color w:val="000000"/>
        </w:rPr>
        <w:t>12</w:t>
      </w:r>
      <w:r w:rsidR="00546BC2" w:rsidRPr="00743860">
        <w:rPr>
          <w:rFonts w:asciiTheme="majorHAnsi" w:eastAsia="Calibri" w:hAnsiTheme="majorHAnsi"/>
          <w:color w:val="000000"/>
        </w:rPr>
        <w:t xml:space="preserve"> д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инара</w:t>
      </w:r>
      <w:proofErr w:type="spellEnd"/>
      <w:r w:rsidR="003D7220" w:rsidRPr="00743860">
        <w:rPr>
          <w:rFonts w:asciiTheme="majorHAnsi" w:eastAsia="Calibri" w:hAnsiTheme="majorHAnsi"/>
          <w:color w:val="000000"/>
        </w:rPr>
        <w:t>,</w:t>
      </w:r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r w:rsidR="00D90677">
        <w:rPr>
          <w:rFonts w:asciiTheme="majorHAnsi" w:eastAsia="Calibri" w:hAnsiTheme="majorHAnsi"/>
          <w:color w:val="000000"/>
        </w:rPr>
        <w:t>951</w:t>
      </w:r>
      <w:r w:rsidRPr="00743860">
        <w:rPr>
          <w:rFonts w:asciiTheme="majorHAnsi" w:eastAsia="Calibri" w:hAnsiTheme="majorHAnsi"/>
          <w:color w:val="000000"/>
        </w:rPr>
        <w:t>.</w:t>
      </w:r>
      <w:r w:rsidR="00D90677">
        <w:rPr>
          <w:rFonts w:asciiTheme="majorHAnsi" w:eastAsia="Calibri" w:hAnsiTheme="majorHAnsi"/>
          <w:color w:val="000000"/>
        </w:rPr>
        <w:t>621</w:t>
      </w:r>
      <w:r w:rsidRPr="00743860">
        <w:rPr>
          <w:rFonts w:asciiTheme="majorHAnsi" w:eastAsia="Calibri" w:hAnsiTheme="majorHAnsi"/>
          <w:color w:val="000000"/>
        </w:rPr>
        <w:t>,</w:t>
      </w:r>
      <w:r w:rsidR="00D90677">
        <w:rPr>
          <w:rFonts w:asciiTheme="majorHAnsi" w:eastAsia="Calibri" w:hAnsiTheme="majorHAnsi"/>
          <w:color w:val="000000"/>
        </w:rPr>
        <w:t>77</w:t>
      </w:r>
      <w:r w:rsidR="00274FA8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74FA8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3D7220" w:rsidRPr="00743860">
        <w:rPr>
          <w:rFonts w:asciiTheme="majorHAnsi" w:eastAsia="Calibri" w:hAnsiTheme="majorHAnsi"/>
          <w:color w:val="000000"/>
        </w:rPr>
        <w:t>,</w:t>
      </w:r>
      <w:r w:rsidR="00274FA8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74FA8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274FA8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74FA8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274FA8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274FA8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546B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46BC2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274FA8" w:rsidRPr="00743860">
        <w:rPr>
          <w:rFonts w:asciiTheme="majorHAnsi" w:eastAsia="Calibri" w:hAnsiTheme="majorHAnsi"/>
          <w:color w:val="000000"/>
        </w:rPr>
        <w:t>.</w:t>
      </w:r>
    </w:p>
    <w:p w14:paraId="28D6F9A0" w14:textId="77777777" w:rsidR="00E66278" w:rsidRPr="00743860" w:rsidRDefault="00E66278" w:rsidP="00A86D30">
      <w:pPr>
        <w:spacing w:line="276" w:lineRule="auto"/>
        <w:jc w:val="both"/>
        <w:rPr>
          <w:rFonts w:asciiTheme="majorHAnsi" w:hAnsiTheme="majorHAnsi"/>
        </w:rPr>
      </w:pPr>
    </w:p>
    <w:p w14:paraId="5A333555" w14:textId="77777777" w:rsidR="00BD50F5" w:rsidRPr="00743860" w:rsidRDefault="00D072E3" w:rsidP="00A86D30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Друге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7991DF48" w14:textId="77777777" w:rsidR="00D37D0F" w:rsidRPr="00743860" w:rsidRDefault="00D37D0F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48D45679" w14:textId="77777777" w:rsidR="00673D6B" w:rsidRPr="00743860" w:rsidRDefault="00577833" w:rsidP="00673D6B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 w:rsidRPr="00743860">
        <w:rPr>
          <w:rFonts w:asciiTheme="majorHAnsi" w:eastAsia="Calibri" w:hAnsiTheme="majorHAnsi"/>
        </w:rPr>
        <w:t>Предлажем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понуђачa</w:t>
      </w:r>
      <w:proofErr w:type="spellEnd"/>
      <w:r w:rsidR="006C7DAC">
        <w:rPr>
          <w:rFonts w:asciiTheme="majorHAnsi" w:hAnsiTheme="majorHAnsi"/>
        </w:rPr>
        <w:t xml:space="preserve"> </w:t>
      </w:r>
      <w:r w:rsidR="00673D6B" w:rsidRPr="00743860">
        <w:rPr>
          <w:rFonts w:asciiTheme="majorHAnsi" w:hAnsiTheme="majorHAnsi"/>
          <w:b/>
        </w:rPr>
        <w:t>„</w:t>
      </w:r>
      <w:proofErr w:type="spellStart"/>
      <w:r w:rsidR="00673D6B" w:rsidRPr="00743860">
        <w:rPr>
          <w:rFonts w:asciiTheme="majorHAnsi" w:hAnsiTheme="majorHAnsi"/>
          <w:b/>
        </w:rPr>
        <w:t>Компанија</w:t>
      </w:r>
      <w:proofErr w:type="spellEnd"/>
      <w:r w:rsidR="00673D6B" w:rsidRPr="00743860">
        <w:rPr>
          <w:rFonts w:asciiTheme="majorHAnsi" w:hAnsiTheme="majorHAnsi"/>
          <w:b/>
        </w:rPr>
        <w:t xml:space="preserve"> </w:t>
      </w:r>
      <w:proofErr w:type="spellStart"/>
      <w:r w:rsidR="00673D6B" w:rsidRPr="00743860">
        <w:rPr>
          <w:rFonts w:asciiTheme="majorHAnsi" w:hAnsiTheme="majorHAnsi"/>
          <w:b/>
        </w:rPr>
        <w:t>Дунав</w:t>
      </w:r>
      <w:proofErr w:type="spellEnd"/>
      <w:r w:rsidR="00673D6B" w:rsidRPr="00743860">
        <w:rPr>
          <w:rFonts w:asciiTheme="majorHAnsi" w:hAnsiTheme="majorHAnsi"/>
          <w:b/>
        </w:rPr>
        <w:t xml:space="preserve"> </w:t>
      </w:r>
      <w:proofErr w:type="spellStart"/>
      <w:r w:rsidR="00673D6B" w:rsidRPr="00743860">
        <w:rPr>
          <w:rFonts w:asciiTheme="majorHAnsi" w:hAnsiTheme="majorHAnsi"/>
          <w:b/>
        </w:rPr>
        <w:t>осигурање</w:t>
      </w:r>
      <w:proofErr w:type="spellEnd"/>
      <w:r w:rsidR="00673D6B" w:rsidRPr="00743860">
        <w:rPr>
          <w:rFonts w:asciiTheme="majorHAnsi" w:hAnsiTheme="majorHAnsi"/>
          <w:b/>
        </w:rPr>
        <w:t>“ А.Д.О.</w:t>
      </w:r>
      <w:r w:rsidR="00673D6B" w:rsidRPr="00743860">
        <w:rPr>
          <w:rFonts w:asciiTheme="majorHAnsi" w:hAnsiTheme="majorHAnsi"/>
        </w:rPr>
        <w:t xml:space="preserve">, </w:t>
      </w:r>
      <w:proofErr w:type="spellStart"/>
      <w:r w:rsidR="00673D6B" w:rsidRPr="00743860">
        <w:rPr>
          <w:rFonts w:asciiTheme="majorHAnsi" w:hAnsiTheme="majorHAnsi"/>
        </w:rPr>
        <w:t>са</w:t>
      </w:r>
      <w:proofErr w:type="spellEnd"/>
      <w:r w:rsidR="00673D6B" w:rsidRPr="00743860">
        <w:rPr>
          <w:rFonts w:asciiTheme="majorHAnsi" w:hAnsiTheme="majorHAnsi"/>
        </w:rPr>
        <w:t xml:space="preserve"> </w:t>
      </w:r>
      <w:proofErr w:type="spellStart"/>
      <w:r w:rsidR="00673D6B" w:rsidRPr="00743860">
        <w:rPr>
          <w:rFonts w:asciiTheme="majorHAnsi" w:hAnsiTheme="majorHAnsi"/>
        </w:rPr>
        <w:t>седиштем</w:t>
      </w:r>
      <w:proofErr w:type="spellEnd"/>
      <w:r w:rsidR="00673D6B" w:rsidRPr="00743860">
        <w:rPr>
          <w:rFonts w:asciiTheme="majorHAnsi" w:hAnsiTheme="majorHAnsi"/>
        </w:rPr>
        <w:t xml:space="preserve"> у </w:t>
      </w:r>
      <w:proofErr w:type="spellStart"/>
      <w:r w:rsidR="00673D6B" w:rsidRPr="00743860">
        <w:rPr>
          <w:rFonts w:asciiTheme="majorHAnsi" w:hAnsiTheme="majorHAnsi"/>
        </w:rPr>
        <w:t>Београду</w:t>
      </w:r>
      <w:proofErr w:type="spellEnd"/>
      <w:r w:rsidR="00673D6B" w:rsidRPr="00743860">
        <w:rPr>
          <w:rFonts w:asciiTheme="majorHAnsi" w:hAnsiTheme="majorHAnsi"/>
        </w:rPr>
        <w:t>,</w:t>
      </w:r>
      <w:r w:rsidR="00673D6B">
        <w:rPr>
          <w:rFonts w:asciiTheme="majorHAnsi" w:hAnsiTheme="majorHAnsi"/>
        </w:rPr>
        <w:t xml:space="preserve"> </w:t>
      </w:r>
      <w:proofErr w:type="spellStart"/>
      <w:r w:rsidR="00673D6B" w:rsidRPr="00743860">
        <w:rPr>
          <w:rFonts w:asciiTheme="majorHAnsi" w:hAnsiTheme="majorHAnsi"/>
        </w:rPr>
        <w:t>ул</w:t>
      </w:r>
      <w:proofErr w:type="spellEnd"/>
      <w:r w:rsidR="00673D6B" w:rsidRPr="00743860">
        <w:rPr>
          <w:rFonts w:asciiTheme="majorHAnsi" w:hAnsiTheme="majorHAnsi"/>
        </w:rPr>
        <w:t>.</w:t>
      </w:r>
      <w:r w:rsidR="00673D6B">
        <w:rPr>
          <w:rFonts w:asciiTheme="majorHAnsi" w:hAnsiTheme="majorHAnsi"/>
        </w:rPr>
        <w:t xml:space="preserve"> </w:t>
      </w:r>
      <w:proofErr w:type="spellStart"/>
      <w:r w:rsidR="00673D6B" w:rsidRPr="00743860">
        <w:rPr>
          <w:rFonts w:asciiTheme="majorHAnsi" w:hAnsiTheme="majorHAnsi"/>
        </w:rPr>
        <w:t>Македонска</w:t>
      </w:r>
      <w:proofErr w:type="spellEnd"/>
      <w:r w:rsidR="00673D6B" w:rsidRPr="00743860">
        <w:rPr>
          <w:rFonts w:asciiTheme="majorHAnsi" w:hAnsiTheme="majorHAnsi"/>
        </w:rPr>
        <w:t xml:space="preserve"> </w:t>
      </w:r>
      <w:proofErr w:type="spellStart"/>
      <w:r w:rsidR="00673D6B" w:rsidRPr="00743860">
        <w:rPr>
          <w:rFonts w:asciiTheme="majorHAnsi" w:hAnsiTheme="majorHAnsi"/>
        </w:rPr>
        <w:t>бр</w:t>
      </w:r>
      <w:proofErr w:type="spellEnd"/>
      <w:r w:rsidR="00673D6B" w:rsidRPr="00743860">
        <w:rPr>
          <w:rFonts w:asciiTheme="majorHAnsi" w:hAnsiTheme="majorHAnsi"/>
        </w:rPr>
        <w:t xml:space="preserve">. 4,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r w:rsidR="00673D6B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73D6B">
        <w:rPr>
          <w:rFonts w:asciiTheme="majorHAnsi" w:eastAsia="Calibri" w:hAnsiTheme="majorHAnsi"/>
          <w:color w:val="000000"/>
        </w:rPr>
        <w:t>105</w:t>
      </w:r>
      <w:r w:rsidR="00673D6B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673D6B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673D6B">
        <w:rPr>
          <w:rFonts w:asciiTheme="majorHAnsi" w:eastAsia="Calibri" w:hAnsiTheme="majorHAnsi"/>
          <w:color w:val="000000"/>
        </w:rPr>
        <w:t>28</w:t>
      </w:r>
      <w:r w:rsidR="00673D6B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673D6B">
        <w:rPr>
          <w:rFonts w:asciiTheme="majorHAnsi" w:eastAsia="Calibri" w:hAnsiTheme="majorHAnsi"/>
          <w:color w:val="000000"/>
        </w:rPr>
        <w:t>2</w:t>
      </w:r>
      <w:r w:rsidR="00673D6B">
        <w:rPr>
          <w:rFonts w:asciiTheme="majorHAnsi" w:eastAsia="Calibri" w:hAnsiTheme="majorHAnsi"/>
          <w:color w:val="000000"/>
          <w:lang w:val="sr-Cyrl-CS"/>
        </w:rPr>
        <w:t>.202</w:t>
      </w:r>
      <w:r w:rsidR="00673D6B">
        <w:rPr>
          <w:rFonts w:asciiTheme="majorHAnsi" w:eastAsia="Calibri" w:hAnsiTheme="majorHAnsi"/>
          <w:color w:val="000000"/>
        </w:rPr>
        <w:t>5</w:t>
      </w:r>
      <w:r w:rsidR="00673D6B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r w:rsidR="00673D6B">
        <w:rPr>
          <w:rFonts w:asciiTheme="majorHAnsi" w:eastAsia="Calibri" w:hAnsiTheme="majorHAnsi"/>
          <w:color w:val="000000" w:themeColor="text1"/>
        </w:rPr>
        <w:t>974</w:t>
      </w:r>
      <w:r w:rsidR="00673D6B" w:rsidRPr="00743860">
        <w:rPr>
          <w:rFonts w:asciiTheme="majorHAnsi" w:eastAsia="Calibri" w:hAnsiTheme="majorHAnsi"/>
          <w:color w:val="000000" w:themeColor="text1"/>
        </w:rPr>
        <w:t>,</w:t>
      </w:r>
      <w:r w:rsidR="00673D6B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73D6B">
        <w:rPr>
          <w:rFonts w:asciiTheme="majorHAnsi" w:eastAsia="Calibri" w:hAnsiTheme="majorHAnsi"/>
          <w:color w:val="000000" w:themeColor="text1"/>
        </w:rPr>
        <w:t xml:space="preserve"> </w:t>
      </w:r>
      <w:r w:rsidR="00673D6B">
        <w:rPr>
          <w:rFonts w:asciiTheme="majorHAnsi" w:eastAsia="Calibri" w:hAnsiTheme="majorHAnsi"/>
        </w:rPr>
        <w:t>04</w:t>
      </w:r>
      <w:r w:rsidR="00673D6B" w:rsidRPr="00743860">
        <w:rPr>
          <w:rFonts w:asciiTheme="majorHAnsi" w:eastAsia="Calibri" w:hAnsiTheme="majorHAnsi"/>
        </w:rPr>
        <w:t>.03.</w:t>
      </w:r>
      <w:r w:rsidR="00673D6B">
        <w:rPr>
          <w:rFonts w:asciiTheme="majorHAnsi" w:eastAsia="Calibri" w:hAnsiTheme="majorHAnsi"/>
        </w:rPr>
        <w:t>2025</w:t>
      </w:r>
      <w:r w:rsidR="00673D6B" w:rsidRPr="00743860">
        <w:rPr>
          <w:rFonts w:asciiTheme="majorHAnsi" w:eastAsia="Calibri" w:hAnsiTheme="majorHAnsi"/>
        </w:rPr>
        <w:t>.</w:t>
      </w:r>
      <w:r w:rsidR="00673D6B">
        <w:rPr>
          <w:rFonts w:asciiTheme="majorHAnsi" w:eastAsia="Calibri" w:hAnsiTheme="majorHAnsi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73D6B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r w:rsidR="00673D6B">
        <w:rPr>
          <w:rFonts w:asciiTheme="majorHAnsi" w:eastAsia="Calibri" w:hAnsiTheme="majorHAnsi"/>
          <w:color w:val="000000"/>
        </w:rPr>
        <w:t>931.800,12</w:t>
      </w:r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ПДВ-а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, 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односно</w:t>
      </w:r>
      <w:proofErr w:type="spellEnd"/>
      <w:r w:rsidR="00673D6B">
        <w:rPr>
          <w:rFonts w:asciiTheme="majorHAnsi" w:eastAsia="Calibri" w:hAnsiTheme="majorHAnsi"/>
          <w:color w:val="000000"/>
        </w:rPr>
        <w:t xml:space="preserve"> 951</w:t>
      </w:r>
      <w:r w:rsidR="00673D6B" w:rsidRPr="00743860">
        <w:rPr>
          <w:rFonts w:asciiTheme="majorHAnsi" w:eastAsia="Calibri" w:hAnsiTheme="majorHAnsi"/>
          <w:color w:val="000000"/>
        </w:rPr>
        <w:t>.</w:t>
      </w:r>
      <w:r w:rsidR="00673D6B">
        <w:rPr>
          <w:rFonts w:asciiTheme="majorHAnsi" w:eastAsia="Calibri" w:hAnsiTheme="majorHAnsi"/>
          <w:color w:val="000000"/>
        </w:rPr>
        <w:t>621</w:t>
      </w:r>
      <w:r w:rsidR="00673D6B" w:rsidRPr="00743860">
        <w:rPr>
          <w:rFonts w:asciiTheme="majorHAnsi" w:eastAsia="Calibri" w:hAnsiTheme="majorHAnsi"/>
          <w:color w:val="000000"/>
        </w:rPr>
        <w:t>,</w:t>
      </w:r>
      <w:r w:rsidR="00673D6B">
        <w:rPr>
          <w:rFonts w:asciiTheme="majorHAnsi" w:eastAsia="Calibri" w:hAnsiTheme="majorHAnsi"/>
          <w:color w:val="000000"/>
        </w:rPr>
        <w:t>77</w:t>
      </w:r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са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ом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на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годишњем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73D6B" w:rsidRPr="00743860">
        <w:rPr>
          <w:rFonts w:asciiTheme="majorHAnsi" w:eastAsia="Calibri" w:hAnsiTheme="majorHAnsi"/>
          <w:color w:val="000000"/>
        </w:rPr>
        <w:t>нивоу</w:t>
      </w:r>
      <w:proofErr w:type="spellEnd"/>
      <w:r w:rsidR="00673D6B" w:rsidRPr="00743860">
        <w:rPr>
          <w:rFonts w:asciiTheme="majorHAnsi" w:eastAsia="Calibri" w:hAnsiTheme="majorHAnsi"/>
          <w:color w:val="000000"/>
        </w:rPr>
        <w:t>.</w:t>
      </w:r>
    </w:p>
    <w:p w14:paraId="15063501" w14:textId="77777777" w:rsidR="00673D6B" w:rsidRPr="00743860" w:rsidRDefault="00673D6B" w:rsidP="00673D6B">
      <w:pPr>
        <w:spacing w:line="276" w:lineRule="auto"/>
        <w:jc w:val="both"/>
        <w:rPr>
          <w:rFonts w:asciiTheme="majorHAnsi" w:hAnsiTheme="majorHAnsi"/>
        </w:rPr>
      </w:pPr>
    </w:p>
    <w:p w14:paraId="01A98B61" w14:textId="663FE50C" w:rsidR="00883D38" w:rsidRPr="00743860" w:rsidRDefault="00883D38" w:rsidP="000A6339">
      <w:pPr>
        <w:spacing w:line="276" w:lineRule="auto"/>
        <w:jc w:val="both"/>
        <w:rPr>
          <w:rFonts w:asciiTheme="majorHAnsi" w:eastAsia="Calibri" w:hAnsiTheme="majorHAnsi"/>
        </w:rPr>
      </w:pPr>
    </w:p>
    <w:p w14:paraId="6054B69E" w14:textId="77777777" w:rsidR="00577833" w:rsidRPr="00743860" w:rsidRDefault="00577833" w:rsidP="00883D38">
      <w:pPr>
        <w:spacing w:after="200"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2CEEB5F3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5CC6F574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57C35C99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7CC44447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107C4AD0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  <w:sz w:val="22"/>
          <w:szCs w:val="22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p w14:paraId="0B4EBA26" w14:textId="77777777" w:rsidR="00BA713D" w:rsidRPr="00743860" w:rsidRDefault="00BA713D" w:rsidP="0070693D">
      <w:pPr>
        <w:rPr>
          <w:rFonts w:asciiTheme="majorHAnsi" w:hAnsiTheme="majorHAnsi"/>
        </w:rPr>
      </w:pPr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2B7" w14:textId="77777777" w:rsidR="00CF6A4C" w:rsidRDefault="00CF6A4C">
      <w:r>
        <w:separator/>
      </w:r>
    </w:p>
  </w:endnote>
  <w:endnote w:type="continuationSeparator" w:id="0">
    <w:p w14:paraId="0F6A1C8E" w14:textId="77777777" w:rsidR="00CF6A4C" w:rsidRDefault="00C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7801" w14:textId="77777777" w:rsidR="00CF6A4C" w:rsidRDefault="00CF6A4C">
      <w:r>
        <w:separator/>
      </w:r>
    </w:p>
  </w:footnote>
  <w:footnote w:type="continuationSeparator" w:id="0">
    <w:p w14:paraId="128B9E99" w14:textId="77777777" w:rsidR="00CF6A4C" w:rsidRDefault="00CF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E230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0A839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5A5D80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7C7EC01" wp14:editId="6BB598FC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0A19C3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0FB84A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C1BB20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D88E6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7F7B6D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52E500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CC0713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DC4E51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2F394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26523874">
    <w:abstractNumId w:val="2"/>
  </w:num>
  <w:num w:numId="2" w16cid:durableId="12934419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532435">
    <w:abstractNumId w:val="13"/>
  </w:num>
  <w:num w:numId="4" w16cid:durableId="1620339069">
    <w:abstractNumId w:val="18"/>
  </w:num>
  <w:num w:numId="5" w16cid:durableId="861825172">
    <w:abstractNumId w:val="15"/>
  </w:num>
  <w:num w:numId="6" w16cid:durableId="220335985">
    <w:abstractNumId w:val="7"/>
  </w:num>
  <w:num w:numId="7" w16cid:durableId="197159749">
    <w:abstractNumId w:val="5"/>
  </w:num>
  <w:num w:numId="8" w16cid:durableId="1253314137">
    <w:abstractNumId w:val="10"/>
  </w:num>
  <w:num w:numId="9" w16cid:durableId="2098482130">
    <w:abstractNumId w:val="8"/>
  </w:num>
  <w:num w:numId="10" w16cid:durableId="1237743701">
    <w:abstractNumId w:val="4"/>
  </w:num>
  <w:num w:numId="11" w16cid:durableId="566451118">
    <w:abstractNumId w:val="6"/>
  </w:num>
  <w:num w:numId="12" w16cid:durableId="425811902">
    <w:abstractNumId w:val="3"/>
  </w:num>
  <w:num w:numId="13" w16cid:durableId="1005474200">
    <w:abstractNumId w:val="9"/>
  </w:num>
  <w:num w:numId="14" w16cid:durableId="148441932">
    <w:abstractNumId w:val="0"/>
  </w:num>
  <w:num w:numId="15" w16cid:durableId="564920557">
    <w:abstractNumId w:val="12"/>
  </w:num>
  <w:num w:numId="16" w16cid:durableId="955216050">
    <w:abstractNumId w:val="16"/>
  </w:num>
  <w:num w:numId="17" w16cid:durableId="1698578117">
    <w:abstractNumId w:val="1"/>
  </w:num>
  <w:num w:numId="18" w16cid:durableId="538514441">
    <w:abstractNumId w:val="17"/>
  </w:num>
  <w:num w:numId="19" w16cid:durableId="1663435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31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4CF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A6339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4388"/>
    <w:rsid w:val="004F00E5"/>
    <w:rsid w:val="00501308"/>
    <w:rsid w:val="005049D8"/>
    <w:rsid w:val="005205C6"/>
    <w:rsid w:val="00526578"/>
    <w:rsid w:val="00544F51"/>
    <w:rsid w:val="00546BC2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73D6B"/>
    <w:rsid w:val="00680FF3"/>
    <w:rsid w:val="00686579"/>
    <w:rsid w:val="00687532"/>
    <w:rsid w:val="00687F6B"/>
    <w:rsid w:val="006A1FE1"/>
    <w:rsid w:val="006B7A39"/>
    <w:rsid w:val="006B7DBE"/>
    <w:rsid w:val="006C7DAC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04847"/>
    <w:rsid w:val="009159BE"/>
    <w:rsid w:val="009207F6"/>
    <w:rsid w:val="00936858"/>
    <w:rsid w:val="00937F60"/>
    <w:rsid w:val="00942CFF"/>
    <w:rsid w:val="009435D7"/>
    <w:rsid w:val="009442ED"/>
    <w:rsid w:val="00961DE6"/>
    <w:rsid w:val="009A28D3"/>
    <w:rsid w:val="009B6600"/>
    <w:rsid w:val="009C1E92"/>
    <w:rsid w:val="009C5D00"/>
    <w:rsid w:val="009C60BB"/>
    <w:rsid w:val="009E38E0"/>
    <w:rsid w:val="009E7F7A"/>
    <w:rsid w:val="00A01A48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62837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516EF"/>
    <w:rsid w:val="00C66BF4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F6A4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37D0F"/>
    <w:rsid w:val="00D66C25"/>
    <w:rsid w:val="00D6775F"/>
    <w:rsid w:val="00D70453"/>
    <w:rsid w:val="00D70FF2"/>
    <w:rsid w:val="00D90677"/>
    <w:rsid w:val="00D9584D"/>
    <w:rsid w:val="00DA0AD5"/>
    <w:rsid w:val="00DA4331"/>
    <w:rsid w:val="00DA62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844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2A16"/>
    <w:rsid w:val="00F06A75"/>
    <w:rsid w:val="00F15594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D4D18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29CE-DE89-42C8-B8D3-DC7689C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1655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95</cp:revision>
  <cp:lastPrinted>2020-07-22T09:51:00Z</cp:lastPrinted>
  <dcterms:created xsi:type="dcterms:W3CDTF">2017-05-15T06:37:00Z</dcterms:created>
  <dcterms:modified xsi:type="dcterms:W3CDTF">2025-03-04T10:19:00Z</dcterms:modified>
</cp:coreProperties>
</file>