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0C25" w14:textId="77777777" w:rsidR="005C66F5" w:rsidRDefault="005C66F5">
      <w:pPr>
        <w:rPr>
          <w:lang w:val="sr-Cyrl-CS"/>
        </w:rPr>
      </w:pPr>
    </w:p>
    <w:p w14:paraId="5046CE04" w14:textId="77777777" w:rsidR="00C150DF" w:rsidRDefault="00C150DF">
      <w:pPr>
        <w:rPr>
          <w:lang w:val="sr-Cyrl-CS"/>
        </w:rPr>
      </w:pPr>
    </w:p>
    <w:p w14:paraId="475A62EB" w14:textId="77777777" w:rsidR="00C150DF" w:rsidRDefault="00C150DF" w:rsidP="00C150DF">
      <w:pPr>
        <w:suppressAutoHyphens/>
        <w:jc w:val="center"/>
        <w:rPr>
          <w:rFonts w:eastAsia="TimesNewRomanPSMT"/>
          <w:b/>
          <w:bCs/>
          <w:color w:val="000000"/>
          <w:kern w:val="1"/>
          <w:lang w:val="sr-Cyrl-CS" w:eastAsia="ar-SA"/>
        </w:rPr>
      </w:pPr>
      <w:r>
        <w:rPr>
          <w:rFonts w:eastAsia="TimesNewRomanPSMT"/>
          <w:b/>
          <w:bCs/>
          <w:color w:val="000000"/>
          <w:kern w:val="1"/>
          <w:lang w:eastAsia="ar-SA"/>
        </w:rPr>
        <w:t>ОБРАЗАЦ СТРУКТУРЕ ЦЕНЕ</w:t>
      </w:r>
    </w:p>
    <w:p w14:paraId="7191A7B0" w14:textId="77777777" w:rsidR="00C150DF" w:rsidRDefault="00C150DF" w:rsidP="00C150DF">
      <w:pPr>
        <w:suppressAutoHyphens/>
        <w:jc w:val="center"/>
        <w:rPr>
          <w:rFonts w:eastAsia="TimesNewRomanPSMT"/>
          <w:b/>
          <w:bCs/>
          <w:color w:val="000000"/>
          <w:kern w:val="1"/>
          <w:lang w:val="sr-Cyrl-CS" w:eastAsia="ar-SA"/>
        </w:rPr>
      </w:pPr>
    </w:p>
    <w:p w14:paraId="7BDAEE5D" w14:textId="77777777" w:rsidR="00C150DF" w:rsidRPr="0010328E" w:rsidRDefault="00C150DF" w:rsidP="00C150DF">
      <w:pPr>
        <w:suppressAutoHyphens/>
        <w:jc w:val="both"/>
        <w:rPr>
          <w:rFonts w:eastAsia="Arial Unicode MS"/>
          <w:i/>
          <w:iCs/>
          <w:color w:val="000000" w:themeColor="text1"/>
          <w:kern w:val="1"/>
          <w:lang w:eastAsia="ar-SA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3308"/>
        <w:gridCol w:w="1230"/>
        <w:gridCol w:w="1230"/>
        <w:gridCol w:w="1448"/>
        <w:gridCol w:w="1678"/>
      </w:tblGrid>
      <w:tr w:rsidR="00C150DF" w:rsidRPr="0010328E" w14:paraId="1D4FD3F3" w14:textId="77777777" w:rsidTr="00C957A6">
        <w:trPr>
          <w:trHeight w:val="506"/>
        </w:trPr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7677D" w14:textId="77777777" w:rsidR="00C150DF" w:rsidRPr="0010328E" w:rsidRDefault="00C150DF" w:rsidP="00C957A6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10328E">
              <w:rPr>
                <w:rFonts w:eastAsia="Arial Unicode MS"/>
                <w:b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>Редни број</w:t>
            </w:r>
          </w:p>
        </w:tc>
        <w:tc>
          <w:tcPr>
            <w:tcW w:w="17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9EA12" w14:textId="77777777" w:rsidR="00C150DF" w:rsidRPr="0010328E" w:rsidRDefault="00C150DF" w:rsidP="00C957A6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10328E">
              <w:rPr>
                <w:rFonts w:eastAsia="Arial Unicode MS"/>
                <w:b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Назив услуга 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14:paraId="3CA58F34" w14:textId="77777777" w:rsidR="00C150DF" w:rsidRPr="0010328E" w:rsidRDefault="00C150DF" w:rsidP="00C957A6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color w:val="000000" w:themeColor="text1"/>
                <w:kern w:val="1"/>
                <w:sz w:val="20"/>
                <w:szCs w:val="20"/>
                <w:lang w:val="ru-RU" w:eastAsia="ar-SA"/>
              </w:rPr>
            </w:pPr>
            <w:r w:rsidRPr="0010328E">
              <w:rPr>
                <w:rFonts w:eastAsia="Arial Unicode MS"/>
                <w:b/>
                <w:bCs/>
                <w:color w:val="000000" w:themeColor="text1"/>
                <w:kern w:val="1"/>
                <w:sz w:val="20"/>
                <w:szCs w:val="20"/>
                <w:lang w:val="ru-RU" w:eastAsia="ar-SA"/>
              </w:rPr>
              <w:t>Јединична цена  без ПДВ-а, на месечном нивоу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vAlign w:val="center"/>
          </w:tcPr>
          <w:p w14:paraId="36738F7D" w14:textId="77777777" w:rsidR="00C150DF" w:rsidRPr="0010328E" w:rsidRDefault="00C150DF" w:rsidP="00C957A6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color w:val="000000" w:themeColor="text1"/>
                <w:kern w:val="1"/>
                <w:sz w:val="20"/>
                <w:szCs w:val="20"/>
                <w:lang w:val="ru-RU" w:eastAsia="ar-SA"/>
              </w:rPr>
            </w:pPr>
            <w:r w:rsidRPr="0010328E">
              <w:rPr>
                <w:rFonts w:eastAsia="Arial Unicode MS"/>
                <w:b/>
                <w:bCs/>
                <w:color w:val="000000" w:themeColor="text1"/>
                <w:kern w:val="1"/>
                <w:sz w:val="20"/>
                <w:szCs w:val="20"/>
                <w:lang w:val="ru-RU" w:eastAsia="ar-SA"/>
              </w:rPr>
              <w:t>Јединична цена  са ПДВ-ом, на месечном нивоу</w:t>
            </w: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0A5480D6" w14:textId="77777777" w:rsidR="00C150DF" w:rsidRPr="0010328E" w:rsidRDefault="00C150DF" w:rsidP="00C957A6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color w:val="000000" w:themeColor="text1"/>
                <w:kern w:val="1"/>
                <w:sz w:val="20"/>
                <w:szCs w:val="20"/>
                <w:lang w:val="ru-RU" w:eastAsia="ar-SA"/>
              </w:rPr>
            </w:pPr>
            <w:r w:rsidRPr="0010328E">
              <w:rPr>
                <w:rFonts w:eastAsia="Arial Unicode MS"/>
                <w:b/>
                <w:bCs/>
                <w:color w:val="000000" w:themeColor="text1"/>
                <w:kern w:val="1"/>
                <w:sz w:val="20"/>
                <w:szCs w:val="20"/>
                <w:lang w:val="ru-RU" w:eastAsia="ar-SA"/>
              </w:rPr>
              <w:t>Укупна цена                      без ПДВ-а за период од 1 године</w:t>
            </w:r>
          </w:p>
        </w:tc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</w:tcPr>
          <w:p w14:paraId="66DF3DB9" w14:textId="77777777" w:rsidR="00C150DF" w:rsidRPr="0010328E" w:rsidRDefault="00C150DF" w:rsidP="00C957A6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color w:val="000000" w:themeColor="text1"/>
                <w:kern w:val="1"/>
                <w:sz w:val="20"/>
                <w:szCs w:val="20"/>
                <w:lang w:val="ru-RU" w:eastAsia="ar-SA"/>
              </w:rPr>
            </w:pPr>
            <w:r w:rsidRPr="0010328E">
              <w:rPr>
                <w:rFonts w:eastAsia="Arial Unicode MS"/>
                <w:b/>
                <w:bCs/>
                <w:color w:val="000000" w:themeColor="text1"/>
                <w:kern w:val="1"/>
                <w:sz w:val="20"/>
                <w:szCs w:val="20"/>
                <w:lang w:val="ru-RU" w:eastAsia="ar-SA"/>
              </w:rPr>
              <w:t>Укупна цена                      са ПДВ-ом за период од 1 године</w:t>
            </w:r>
          </w:p>
        </w:tc>
      </w:tr>
      <w:tr w:rsidR="00C150DF" w:rsidRPr="0010328E" w14:paraId="570AC8DC" w14:textId="77777777" w:rsidTr="00C957A6">
        <w:trPr>
          <w:trHeight w:val="506"/>
        </w:trPr>
        <w:tc>
          <w:tcPr>
            <w:tcW w:w="388" w:type="pct"/>
            <w:shd w:val="clear" w:color="auto" w:fill="auto"/>
          </w:tcPr>
          <w:p w14:paraId="1A82E0C7" w14:textId="77777777" w:rsidR="00C150DF" w:rsidRPr="0010328E" w:rsidRDefault="00C150DF" w:rsidP="00C957A6">
            <w:pPr>
              <w:suppressAutoHyphens/>
              <w:jc w:val="center"/>
              <w:rPr>
                <w:rFonts w:eastAsia="Arial Unicode MS"/>
                <w:b/>
                <w:bCs/>
                <w:color w:val="000000" w:themeColor="text1"/>
                <w:kern w:val="1"/>
                <w:lang w:eastAsia="ar-SA"/>
              </w:rPr>
            </w:pPr>
            <w:r w:rsidRPr="0010328E">
              <w:rPr>
                <w:rFonts w:eastAsia="Arial Unicode MS"/>
                <w:b/>
                <w:bCs/>
                <w:color w:val="000000" w:themeColor="text1"/>
                <w:kern w:val="1"/>
                <w:lang w:eastAsia="ar-SA"/>
              </w:rPr>
              <w:t>1</w:t>
            </w:r>
          </w:p>
        </w:tc>
        <w:tc>
          <w:tcPr>
            <w:tcW w:w="1715" w:type="pct"/>
            <w:shd w:val="clear" w:color="auto" w:fill="auto"/>
          </w:tcPr>
          <w:p w14:paraId="29F6016B" w14:textId="77777777" w:rsidR="00C150DF" w:rsidRPr="0010328E" w:rsidRDefault="00C150DF" w:rsidP="00C957A6">
            <w:pPr>
              <w:suppressAutoHyphens/>
              <w:jc w:val="center"/>
              <w:rPr>
                <w:rFonts w:eastAsia="Arial Unicode MS"/>
                <w:b/>
                <w:bCs/>
                <w:color w:val="000000" w:themeColor="text1"/>
                <w:kern w:val="1"/>
                <w:lang w:eastAsia="ar-SA"/>
              </w:rPr>
            </w:pPr>
            <w:r w:rsidRPr="0010328E">
              <w:rPr>
                <w:rFonts w:eastAsia="Arial Unicode MS"/>
                <w:b/>
                <w:bCs/>
                <w:color w:val="000000" w:themeColor="text1"/>
                <w:kern w:val="1"/>
                <w:lang w:eastAsia="ar-SA"/>
              </w:rPr>
              <w:t>2</w:t>
            </w:r>
          </w:p>
        </w:tc>
        <w:tc>
          <w:tcPr>
            <w:tcW w:w="638" w:type="pct"/>
          </w:tcPr>
          <w:p w14:paraId="5DA13884" w14:textId="77777777" w:rsidR="00C150DF" w:rsidRPr="0010328E" w:rsidRDefault="00C150DF" w:rsidP="00C957A6">
            <w:pPr>
              <w:suppressAutoHyphens/>
              <w:jc w:val="center"/>
              <w:rPr>
                <w:rFonts w:eastAsia="Arial Unicode MS"/>
                <w:b/>
                <w:bCs/>
                <w:color w:val="000000" w:themeColor="text1"/>
                <w:kern w:val="1"/>
                <w:lang w:val="sr-Cyrl-CS" w:eastAsia="ar-SA"/>
              </w:rPr>
            </w:pPr>
            <w:r w:rsidRPr="0010328E">
              <w:rPr>
                <w:rFonts w:eastAsia="Arial Unicode MS"/>
                <w:b/>
                <w:bCs/>
                <w:color w:val="000000" w:themeColor="text1"/>
                <w:kern w:val="1"/>
                <w:lang w:val="sr-Cyrl-CS" w:eastAsia="ar-SA"/>
              </w:rPr>
              <w:t>3</w:t>
            </w:r>
          </w:p>
        </w:tc>
        <w:tc>
          <w:tcPr>
            <w:tcW w:w="638" w:type="pct"/>
          </w:tcPr>
          <w:p w14:paraId="0D020735" w14:textId="77777777" w:rsidR="00C150DF" w:rsidRPr="0010328E" w:rsidRDefault="00C150DF" w:rsidP="00C957A6">
            <w:pPr>
              <w:suppressAutoHyphens/>
              <w:jc w:val="center"/>
              <w:rPr>
                <w:rFonts w:eastAsia="Arial Unicode MS"/>
                <w:b/>
                <w:bCs/>
                <w:color w:val="000000" w:themeColor="text1"/>
                <w:kern w:val="1"/>
                <w:lang w:eastAsia="ar-SA"/>
              </w:rPr>
            </w:pPr>
            <w:r w:rsidRPr="0010328E">
              <w:rPr>
                <w:rFonts w:eastAsia="Arial Unicode MS"/>
                <w:b/>
                <w:bCs/>
                <w:color w:val="000000" w:themeColor="text1"/>
                <w:kern w:val="1"/>
                <w:lang w:eastAsia="ar-SA"/>
              </w:rPr>
              <w:t>4</w:t>
            </w:r>
          </w:p>
        </w:tc>
        <w:tc>
          <w:tcPr>
            <w:tcW w:w="751" w:type="pct"/>
          </w:tcPr>
          <w:p w14:paraId="21DB3B45" w14:textId="77777777" w:rsidR="00C150DF" w:rsidRPr="0010328E" w:rsidRDefault="00C150DF" w:rsidP="00C957A6">
            <w:pPr>
              <w:suppressAutoHyphens/>
              <w:jc w:val="center"/>
              <w:rPr>
                <w:rFonts w:eastAsia="Arial Unicode MS"/>
                <w:b/>
                <w:bCs/>
                <w:color w:val="000000" w:themeColor="text1"/>
                <w:kern w:val="1"/>
                <w:lang w:eastAsia="ar-SA"/>
              </w:rPr>
            </w:pPr>
            <w:r w:rsidRPr="0010328E">
              <w:rPr>
                <w:rFonts w:eastAsia="Arial Unicode MS"/>
                <w:b/>
                <w:bCs/>
                <w:color w:val="000000" w:themeColor="text1"/>
                <w:kern w:val="1"/>
                <w:lang w:eastAsia="ar-SA"/>
              </w:rPr>
              <w:t>5</w:t>
            </w:r>
          </w:p>
        </w:tc>
        <w:tc>
          <w:tcPr>
            <w:tcW w:w="871" w:type="pct"/>
            <w:shd w:val="clear" w:color="auto" w:fill="auto"/>
          </w:tcPr>
          <w:p w14:paraId="727D96B0" w14:textId="77777777" w:rsidR="00C150DF" w:rsidRPr="0010328E" w:rsidRDefault="00C150DF" w:rsidP="00C957A6">
            <w:pPr>
              <w:suppressAutoHyphens/>
              <w:jc w:val="center"/>
              <w:rPr>
                <w:rFonts w:eastAsia="Arial Unicode MS"/>
                <w:b/>
                <w:bCs/>
                <w:color w:val="000000" w:themeColor="text1"/>
                <w:kern w:val="1"/>
                <w:lang w:val="sr-Cyrl-CS" w:eastAsia="ar-SA"/>
              </w:rPr>
            </w:pPr>
            <w:r w:rsidRPr="0010328E">
              <w:rPr>
                <w:rFonts w:eastAsia="Arial Unicode MS"/>
                <w:b/>
                <w:bCs/>
                <w:color w:val="000000" w:themeColor="text1"/>
                <w:kern w:val="1"/>
                <w:lang w:val="sr-Cyrl-CS" w:eastAsia="ar-SA"/>
              </w:rPr>
              <w:t>6</w:t>
            </w:r>
          </w:p>
        </w:tc>
      </w:tr>
      <w:tr w:rsidR="00C150DF" w:rsidRPr="00ED71E1" w14:paraId="6CFBE3C0" w14:textId="77777777" w:rsidTr="00C957A6">
        <w:trPr>
          <w:trHeight w:val="253"/>
        </w:trPr>
        <w:tc>
          <w:tcPr>
            <w:tcW w:w="388" w:type="pct"/>
            <w:shd w:val="clear" w:color="auto" w:fill="auto"/>
            <w:vAlign w:val="center"/>
          </w:tcPr>
          <w:p w14:paraId="53C8818D" w14:textId="77777777" w:rsidR="00C150DF" w:rsidRPr="00213BBE" w:rsidRDefault="00C150DF" w:rsidP="00C957A6">
            <w:pPr>
              <w:ind w:left="176"/>
              <w:jc w:val="center"/>
              <w:rPr>
                <w:rFonts w:eastAsia="Arial Unicode MS"/>
                <w:color w:val="000000" w:themeColor="text1"/>
                <w:kern w:val="1"/>
                <w:lang w:val="sr-Cyrl-RS" w:eastAsia="ar-SA"/>
              </w:rPr>
            </w:pPr>
            <w:r w:rsidRPr="0010328E">
              <w:rPr>
                <w:rFonts w:eastAsia="Arial Unicode MS"/>
                <w:color w:val="000000" w:themeColor="text1"/>
                <w:kern w:val="1"/>
                <w:lang w:eastAsia="ar-SA"/>
              </w:rPr>
              <w:t>1</w:t>
            </w:r>
            <w:r w:rsidR="00213BBE">
              <w:rPr>
                <w:rFonts w:eastAsia="Arial Unicode MS"/>
                <w:color w:val="000000" w:themeColor="text1"/>
                <w:kern w:val="1"/>
                <w:lang w:val="sr-Cyrl-RS" w:eastAsia="ar-SA"/>
              </w:rPr>
              <w:t>.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4E1EF210" w14:textId="77777777" w:rsidR="00C150DF" w:rsidRPr="00ED71E1" w:rsidRDefault="00C150DF" w:rsidP="00C957A6">
            <w:pPr>
              <w:suppressAutoHyphens/>
              <w:spacing w:line="100" w:lineRule="atLeast"/>
              <w:jc w:val="both"/>
              <w:rPr>
                <w:rFonts w:eastAsia="Arial Unicode MS"/>
                <w:color w:val="FF0000"/>
                <w:kern w:val="1"/>
                <w:lang w:val="sr-Cyrl-CS" w:eastAsia="ar-SA"/>
              </w:rPr>
            </w:pPr>
          </w:p>
          <w:p w14:paraId="1439229C" w14:textId="77777777" w:rsidR="00C150DF" w:rsidRPr="006874EE" w:rsidRDefault="00C150DF" w:rsidP="00C957A6">
            <w:pPr>
              <w:pStyle w:val="ListParagraph"/>
              <w:numPr>
                <w:ilvl w:val="0"/>
                <w:numId w:val="1"/>
              </w:numPr>
              <w:suppressAutoHyphens/>
              <w:spacing w:line="100" w:lineRule="atLeast"/>
              <w:jc w:val="both"/>
              <w:rPr>
                <w:rFonts w:eastAsia="Arial Unicode MS"/>
                <w:kern w:val="1"/>
                <w:lang w:val="sr-Cyrl-CS" w:eastAsia="ar-SA"/>
              </w:rPr>
            </w:pPr>
            <w:r>
              <w:rPr>
                <w:rFonts w:eastAsia="Arial Unicode MS"/>
                <w:color w:val="000000"/>
                <w:kern w:val="1"/>
                <w:lang w:val="sr-Cyrl-CS" w:eastAsia="ar-SA"/>
              </w:rPr>
              <w:t>Одржавање функционалности постојећих сервиса за телефонске линије- астериск централа, апликације за уношење података и израда статистичких извештаја</w:t>
            </w:r>
          </w:p>
          <w:p w14:paraId="6EF1897E" w14:textId="77777777" w:rsidR="00C150DF" w:rsidRPr="006874EE" w:rsidRDefault="00C150DF" w:rsidP="00C957A6">
            <w:pPr>
              <w:pStyle w:val="ListParagraph"/>
              <w:numPr>
                <w:ilvl w:val="0"/>
                <w:numId w:val="1"/>
              </w:numPr>
              <w:suppressAutoHyphens/>
              <w:spacing w:line="100" w:lineRule="atLeast"/>
              <w:jc w:val="both"/>
              <w:rPr>
                <w:rFonts w:eastAsia="Arial Unicode MS"/>
                <w:kern w:val="1"/>
                <w:lang w:val="sr-Cyrl-CS" w:eastAsia="ar-SA"/>
              </w:rPr>
            </w:pPr>
            <w:r>
              <w:rPr>
                <w:rFonts w:eastAsia="Arial Unicode MS"/>
                <w:color w:val="000000"/>
                <w:kern w:val="1"/>
                <w:lang w:val="sr-Cyrl-CS" w:eastAsia="ar-SA"/>
              </w:rPr>
              <w:t xml:space="preserve">Исправљање евенталних неправилности и уочених недостатака у функционисању сервиса </w:t>
            </w:r>
          </w:p>
          <w:p w14:paraId="4334AA46" w14:textId="77777777" w:rsidR="00C150DF" w:rsidRPr="001B3008" w:rsidRDefault="00C150DF" w:rsidP="00C957A6">
            <w:pPr>
              <w:pStyle w:val="ListParagraph"/>
              <w:numPr>
                <w:ilvl w:val="0"/>
                <w:numId w:val="1"/>
              </w:numPr>
              <w:suppressAutoHyphens/>
              <w:spacing w:line="100" w:lineRule="atLeast"/>
              <w:jc w:val="both"/>
              <w:rPr>
                <w:rFonts w:eastAsia="Arial Unicode MS"/>
                <w:kern w:val="1"/>
                <w:lang w:val="sr-Cyrl-CS" w:eastAsia="ar-SA"/>
              </w:rPr>
            </w:pPr>
            <w:r>
              <w:rPr>
                <w:rFonts w:eastAsia="Arial Unicode MS"/>
                <w:color w:val="000000"/>
                <w:kern w:val="1"/>
                <w:lang w:val="sr-Cyrl-CS" w:eastAsia="ar-SA"/>
              </w:rPr>
              <w:t>Физички обилазак и контрола постојеће опреме, 2 пута годишње и провера функционалности исте.</w:t>
            </w:r>
          </w:p>
          <w:p w14:paraId="567510E0" w14:textId="77777777" w:rsidR="00C150DF" w:rsidRDefault="00C150DF" w:rsidP="00C957A6">
            <w:pPr>
              <w:suppressAutoHyphens/>
              <w:spacing w:line="100" w:lineRule="atLeast"/>
              <w:jc w:val="both"/>
              <w:rPr>
                <w:rFonts w:eastAsia="Arial Unicode MS"/>
                <w:kern w:val="1"/>
                <w:lang w:val="sr-Cyrl-CS" w:eastAsia="ar-SA"/>
              </w:rPr>
            </w:pPr>
          </w:p>
          <w:p w14:paraId="64154C39" w14:textId="77777777" w:rsidR="00C150DF" w:rsidRDefault="00C150DF" w:rsidP="00C957A6">
            <w:pPr>
              <w:suppressAutoHyphens/>
              <w:spacing w:line="100" w:lineRule="atLeast"/>
              <w:jc w:val="both"/>
              <w:rPr>
                <w:rFonts w:eastAsia="Arial Unicode MS"/>
                <w:kern w:val="1"/>
                <w:lang w:val="sr-Cyrl-CS" w:eastAsia="ar-SA"/>
              </w:rPr>
            </w:pPr>
            <w:r w:rsidRPr="00D73F7D">
              <w:rPr>
                <w:rFonts w:eastAsia="Arial Unicode MS"/>
                <w:kern w:val="1"/>
                <w:lang w:val="sr-Cyrl-CS" w:eastAsia="ar-SA"/>
              </w:rPr>
              <w:t>Осигурање пуне доступности и расположивости података из најмање 5 претходних година, сходно потребама Наручиоца.</w:t>
            </w:r>
          </w:p>
          <w:p w14:paraId="201A014C" w14:textId="77777777" w:rsidR="00C150DF" w:rsidRPr="00ED71E1" w:rsidRDefault="00C150DF" w:rsidP="00C957A6">
            <w:pPr>
              <w:suppressAutoHyphens/>
              <w:spacing w:line="100" w:lineRule="atLeast"/>
              <w:ind w:left="755"/>
              <w:jc w:val="both"/>
              <w:rPr>
                <w:rFonts w:eastAsia="Arial Unicode MS"/>
                <w:color w:val="FF0000"/>
                <w:kern w:val="1"/>
                <w:lang w:val="sr-Cyrl-CS" w:eastAsia="ar-SA"/>
              </w:rPr>
            </w:pPr>
          </w:p>
        </w:tc>
        <w:tc>
          <w:tcPr>
            <w:tcW w:w="638" w:type="pct"/>
          </w:tcPr>
          <w:p w14:paraId="20B08B3D" w14:textId="77777777" w:rsidR="00C150DF" w:rsidRPr="00ED71E1" w:rsidRDefault="00C150DF" w:rsidP="00C957A6">
            <w:pPr>
              <w:suppressAutoHyphens/>
              <w:spacing w:line="100" w:lineRule="atLeast"/>
              <w:jc w:val="right"/>
              <w:rPr>
                <w:rFonts w:eastAsia="Arial Unicode MS"/>
                <w:color w:val="FF0000"/>
                <w:kern w:val="1"/>
                <w:lang w:eastAsia="ar-SA"/>
              </w:rPr>
            </w:pPr>
          </w:p>
        </w:tc>
        <w:tc>
          <w:tcPr>
            <w:tcW w:w="638" w:type="pct"/>
          </w:tcPr>
          <w:p w14:paraId="2FDA79B4" w14:textId="77777777" w:rsidR="00C150DF" w:rsidRPr="00ED71E1" w:rsidRDefault="00C150DF" w:rsidP="00C957A6">
            <w:pPr>
              <w:suppressAutoHyphens/>
              <w:spacing w:line="100" w:lineRule="atLeast"/>
              <w:jc w:val="right"/>
              <w:rPr>
                <w:rFonts w:eastAsia="Arial Unicode MS"/>
                <w:color w:val="FF0000"/>
                <w:kern w:val="1"/>
                <w:lang w:eastAsia="ar-SA"/>
              </w:rPr>
            </w:pPr>
          </w:p>
        </w:tc>
        <w:tc>
          <w:tcPr>
            <w:tcW w:w="751" w:type="pct"/>
          </w:tcPr>
          <w:p w14:paraId="6B7BC05C" w14:textId="77777777" w:rsidR="00C150DF" w:rsidRPr="00ED71E1" w:rsidRDefault="00C150DF" w:rsidP="00C957A6">
            <w:pPr>
              <w:suppressAutoHyphens/>
              <w:spacing w:line="100" w:lineRule="atLeast"/>
              <w:jc w:val="right"/>
              <w:rPr>
                <w:rFonts w:eastAsia="Arial Unicode MS"/>
                <w:color w:val="FF0000"/>
                <w:kern w:val="1"/>
                <w:lang w:eastAsia="ar-SA"/>
              </w:rPr>
            </w:pPr>
          </w:p>
        </w:tc>
        <w:tc>
          <w:tcPr>
            <w:tcW w:w="871" w:type="pct"/>
            <w:shd w:val="clear" w:color="auto" w:fill="auto"/>
            <w:vAlign w:val="bottom"/>
          </w:tcPr>
          <w:p w14:paraId="058F7EB0" w14:textId="77777777" w:rsidR="00C150DF" w:rsidRPr="00ED71E1" w:rsidRDefault="00C150DF" w:rsidP="00C957A6">
            <w:pPr>
              <w:suppressAutoHyphens/>
              <w:spacing w:line="100" w:lineRule="atLeast"/>
              <w:jc w:val="right"/>
              <w:rPr>
                <w:rFonts w:eastAsia="Arial Unicode MS"/>
                <w:color w:val="FF0000"/>
                <w:kern w:val="1"/>
                <w:lang w:eastAsia="ar-SA"/>
              </w:rPr>
            </w:pPr>
          </w:p>
        </w:tc>
      </w:tr>
    </w:tbl>
    <w:p w14:paraId="165D3756" w14:textId="77777777" w:rsidR="00C150DF" w:rsidRDefault="00C150DF" w:rsidP="00C150DF">
      <w:pPr>
        <w:suppressAutoHyphens/>
        <w:jc w:val="both"/>
        <w:rPr>
          <w:rFonts w:eastAsia="TimesNewRomanPSMT"/>
          <w:b/>
          <w:bCs/>
          <w:color w:val="FF0000"/>
          <w:kern w:val="1"/>
          <w:lang w:val="sr-Cyrl-CS" w:eastAsia="ar-SA"/>
        </w:rPr>
      </w:pPr>
    </w:p>
    <w:p w14:paraId="11209804" w14:textId="77777777" w:rsidR="00C150DF" w:rsidRDefault="00C150DF" w:rsidP="00C150DF">
      <w:pPr>
        <w:suppressAutoHyphens/>
        <w:jc w:val="both"/>
        <w:rPr>
          <w:rFonts w:eastAsia="TimesNewRomanPSMT"/>
          <w:b/>
          <w:bCs/>
          <w:color w:val="FF0000"/>
          <w:kern w:val="1"/>
          <w:lang w:val="sr-Cyrl-CS" w:eastAsia="ar-SA"/>
        </w:rPr>
      </w:pPr>
    </w:p>
    <w:p w14:paraId="2A7486A7" w14:textId="77777777" w:rsidR="00C150DF" w:rsidRPr="00ED71E1" w:rsidRDefault="00C150DF" w:rsidP="00C150DF">
      <w:pPr>
        <w:suppressAutoHyphens/>
        <w:jc w:val="both"/>
        <w:rPr>
          <w:rFonts w:eastAsia="TimesNewRomanPSMT"/>
          <w:b/>
          <w:bCs/>
          <w:color w:val="FF0000"/>
          <w:kern w:val="1"/>
          <w:lang w:val="sr-Cyrl-CS" w:eastAsia="ar-SA"/>
        </w:rPr>
      </w:pPr>
    </w:p>
    <w:p w14:paraId="535E8D28" w14:textId="77777777" w:rsidR="00C150DF" w:rsidRPr="00ED71E1" w:rsidRDefault="00C150DF" w:rsidP="00C150DF">
      <w:pPr>
        <w:suppressAutoHyphens/>
        <w:jc w:val="both"/>
        <w:rPr>
          <w:rFonts w:eastAsia="TimesNewRomanPSMT"/>
          <w:b/>
          <w:bCs/>
          <w:color w:val="FF0000"/>
          <w:kern w:val="1"/>
          <w:lang w:val="sr-Cyrl-CS" w:eastAsia="ar-SA"/>
        </w:rPr>
      </w:pPr>
    </w:p>
    <w:tbl>
      <w:tblPr>
        <w:tblW w:w="9871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540"/>
        <w:gridCol w:w="4331"/>
      </w:tblGrid>
      <w:tr w:rsidR="00C150DF" w:rsidRPr="00ED71E1" w14:paraId="2823F091" w14:textId="77777777" w:rsidTr="00E93427">
        <w:trPr>
          <w:trHeight w:val="452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A2539" w14:textId="77777777" w:rsidR="00C150DF" w:rsidRPr="0010328E" w:rsidRDefault="00C150DF" w:rsidP="00C957A6">
            <w:pPr>
              <w:suppressAutoHyphens/>
              <w:snapToGrid w:val="0"/>
              <w:jc w:val="both"/>
              <w:rPr>
                <w:rFonts w:eastAsia="TimesNewRomanPSMT"/>
                <w:bCs/>
                <w:color w:val="000000" w:themeColor="text1"/>
                <w:kern w:val="1"/>
                <w:lang w:val="ru-RU" w:eastAsia="ar-SA"/>
              </w:rPr>
            </w:pPr>
            <w:r w:rsidRPr="0010328E">
              <w:rPr>
                <w:rFonts w:eastAsia="Arial Unicode MS"/>
                <w:b/>
                <w:bCs/>
                <w:color w:val="000000" w:themeColor="text1"/>
                <w:kern w:val="1"/>
                <w:sz w:val="20"/>
                <w:szCs w:val="20"/>
                <w:lang w:val="ru-RU" w:eastAsia="ar-SA"/>
              </w:rPr>
              <w:t>Износ ПДВ-а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2F8EA" w14:textId="77777777" w:rsidR="00C150DF" w:rsidRPr="0010328E" w:rsidRDefault="00C150DF" w:rsidP="00C957A6">
            <w:pPr>
              <w:suppressAutoHyphens/>
              <w:snapToGrid w:val="0"/>
              <w:jc w:val="both"/>
              <w:rPr>
                <w:rFonts w:eastAsia="TimesNewRomanPSMT"/>
                <w:bCs/>
                <w:color w:val="000000" w:themeColor="text1"/>
                <w:kern w:val="1"/>
                <w:lang w:val="ru-RU" w:eastAsia="ar-SA"/>
              </w:rPr>
            </w:pPr>
          </w:p>
        </w:tc>
      </w:tr>
      <w:tr w:rsidR="00C150DF" w:rsidRPr="00ED71E1" w14:paraId="709D79BF" w14:textId="77777777" w:rsidTr="00C957A6"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0B010" w14:textId="77777777" w:rsidR="00C150DF" w:rsidRPr="0010328E" w:rsidRDefault="00C150DF" w:rsidP="00C957A6">
            <w:pPr>
              <w:suppressAutoHyphens/>
              <w:snapToGrid w:val="0"/>
              <w:jc w:val="both"/>
              <w:rPr>
                <w:rFonts w:eastAsia="TimesNewRomanPSMT"/>
                <w:bCs/>
                <w:color w:val="000000" w:themeColor="text1"/>
                <w:kern w:val="1"/>
                <w:lang w:val="ru-RU" w:eastAsia="ar-SA"/>
              </w:rPr>
            </w:pPr>
          </w:p>
          <w:p w14:paraId="31FF10EF" w14:textId="77777777" w:rsidR="00C150DF" w:rsidRPr="0010328E" w:rsidRDefault="00C150DF" w:rsidP="00C957A6">
            <w:pPr>
              <w:suppressAutoHyphens/>
              <w:jc w:val="both"/>
              <w:rPr>
                <w:rFonts w:eastAsia="TimesNewRomanPSMT"/>
                <w:bCs/>
                <w:color w:val="000000" w:themeColor="text1"/>
                <w:kern w:val="1"/>
                <w:lang w:val="ru-RU" w:eastAsia="ar-SA"/>
              </w:rPr>
            </w:pPr>
            <w:r w:rsidRPr="0010328E">
              <w:rPr>
                <w:rFonts w:eastAsia="TimesNewRomanPSMT"/>
                <w:bCs/>
                <w:color w:val="000000" w:themeColor="text1"/>
                <w:kern w:val="1"/>
                <w:lang w:val="ru-RU" w:eastAsia="ar-SA"/>
              </w:rPr>
              <w:t>Рок и начин плаћања</w:t>
            </w:r>
          </w:p>
          <w:p w14:paraId="2139605E" w14:textId="77777777" w:rsidR="00C150DF" w:rsidRPr="0010328E" w:rsidRDefault="00C150DF" w:rsidP="00C957A6">
            <w:pPr>
              <w:suppressAutoHyphens/>
              <w:jc w:val="both"/>
              <w:rPr>
                <w:rFonts w:eastAsia="TimesNewRomanPSMT"/>
                <w:bCs/>
                <w:color w:val="000000" w:themeColor="text1"/>
                <w:kern w:val="1"/>
                <w:lang w:val="ru-RU" w:eastAsia="ar-SA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2AAD3" w14:textId="77777777" w:rsidR="00C150DF" w:rsidRPr="0010328E" w:rsidRDefault="00C150DF" w:rsidP="00C957A6">
            <w:pPr>
              <w:suppressAutoHyphens/>
              <w:snapToGrid w:val="0"/>
              <w:jc w:val="both"/>
              <w:rPr>
                <w:rFonts w:eastAsia="TimesNewRomanPSMT"/>
                <w:bCs/>
                <w:color w:val="000000" w:themeColor="text1"/>
                <w:kern w:val="1"/>
                <w:lang w:val="ru-RU" w:eastAsia="ar-SA"/>
              </w:rPr>
            </w:pPr>
          </w:p>
          <w:p w14:paraId="7FD02EB9" w14:textId="77777777" w:rsidR="00C150DF" w:rsidRPr="0010328E" w:rsidRDefault="00C150DF" w:rsidP="00C957A6">
            <w:pPr>
              <w:suppressAutoHyphens/>
              <w:snapToGrid w:val="0"/>
              <w:jc w:val="both"/>
              <w:rPr>
                <w:rFonts w:eastAsia="TimesNewRomanPSMT"/>
                <w:bCs/>
                <w:color w:val="000000" w:themeColor="text1"/>
                <w:kern w:val="1"/>
                <w:lang w:val="ru-RU" w:eastAsia="ar-SA"/>
              </w:rPr>
            </w:pPr>
            <w:r w:rsidRPr="0010328E">
              <w:rPr>
                <w:rFonts w:eastAsia="TimesNewRomanPSMT"/>
                <w:bCs/>
                <w:color w:val="000000" w:themeColor="text1"/>
                <w:kern w:val="1"/>
                <w:lang w:val="ru-RU" w:eastAsia="ar-SA"/>
              </w:rPr>
              <w:t>___________ часа/дана, на рачун понуђача</w:t>
            </w:r>
          </w:p>
        </w:tc>
      </w:tr>
      <w:tr w:rsidR="00C150DF" w:rsidRPr="00FD08C7" w14:paraId="4B7EC8F6" w14:textId="77777777" w:rsidTr="00C957A6"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48F0B" w14:textId="77777777" w:rsidR="00C150DF" w:rsidRPr="00FD08C7" w:rsidRDefault="00C150DF" w:rsidP="00C957A6">
            <w:pPr>
              <w:suppressAutoHyphens/>
              <w:snapToGrid w:val="0"/>
              <w:jc w:val="both"/>
              <w:rPr>
                <w:rFonts w:eastAsia="TimesNewRomanPSMT"/>
                <w:bCs/>
                <w:color w:val="000000"/>
                <w:kern w:val="1"/>
                <w:lang w:val="ru-RU" w:eastAsia="ar-SA"/>
              </w:rPr>
            </w:pPr>
          </w:p>
          <w:p w14:paraId="1B00802D" w14:textId="77777777" w:rsidR="00C150DF" w:rsidRPr="00FD08C7" w:rsidRDefault="00C150DF" w:rsidP="00C957A6">
            <w:pPr>
              <w:suppressAutoHyphens/>
              <w:jc w:val="both"/>
              <w:rPr>
                <w:rFonts w:eastAsia="TimesNewRomanPSMT"/>
                <w:bCs/>
                <w:kern w:val="1"/>
                <w:lang w:val="sr-Cyrl-CS" w:eastAsia="ar-SA"/>
              </w:rPr>
            </w:pPr>
            <w:r w:rsidRPr="00FD08C7">
              <w:rPr>
                <w:rFonts w:eastAsia="TimesNewRomanPSMT"/>
                <w:bCs/>
                <w:color w:val="000000"/>
                <w:kern w:val="1"/>
                <w:lang w:val="ru-RU" w:eastAsia="ar-SA"/>
              </w:rPr>
              <w:t xml:space="preserve">Рок важења понуде </w:t>
            </w:r>
            <w:r w:rsidRPr="00FD08C7">
              <w:rPr>
                <w:rFonts w:eastAsia="TimesNewRomanPSMT"/>
                <w:bCs/>
                <w:kern w:val="1"/>
                <w:lang w:val="ru-RU" w:eastAsia="ar-SA"/>
              </w:rPr>
              <w:t>(не може бити краћи од 30 дана од дана отварања понуда)</w:t>
            </w:r>
          </w:p>
          <w:p w14:paraId="7D41F664" w14:textId="77777777" w:rsidR="00C150DF" w:rsidRPr="00FD08C7" w:rsidRDefault="00C150DF" w:rsidP="00C957A6">
            <w:pPr>
              <w:suppressAutoHyphens/>
              <w:jc w:val="both"/>
              <w:rPr>
                <w:rFonts w:eastAsia="TimesNewRomanPSMT"/>
                <w:bCs/>
                <w:color w:val="000000"/>
                <w:kern w:val="1"/>
                <w:lang w:val="ru-RU" w:eastAsia="ar-SA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6556F" w14:textId="77777777" w:rsidR="00C150DF" w:rsidRPr="00FD08C7" w:rsidRDefault="00C150DF" w:rsidP="00C957A6">
            <w:pPr>
              <w:suppressAutoHyphens/>
              <w:snapToGrid w:val="0"/>
              <w:jc w:val="both"/>
              <w:rPr>
                <w:rFonts w:eastAsia="TimesNewRomanPSMT"/>
                <w:bCs/>
                <w:color w:val="000000"/>
                <w:kern w:val="1"/>
                <w:lang w:val="ru-RU" w:eastAsia="ar-SA"/>
              </w:rPr>
            </w:pPr>
          </w:p>
          <w:p w14:paraId="30586DF3" w14:textId="77777777" w:rsidR="00C150DF" w:rsidRPr="00FD08C7" w:rsidRDefault="00C150DF" w:rsidP="00C957A6">
            <w:pPr>
              <w:suppressAutoHyphens/>
              <w:snapToGrid w:val="0"/>
              <w:jc w:val="both"/>
              <w:rPr>
                <w:rFonts w:eastAsia="TimesNewRomanPSMT"/>
                <w:bCs/>
                <w:color w:val="000000"/>
                <w:kern w:val="1"/>
                <w:lang w:val="ru-RU" w:eastAsia="ar-SA"/>
              </w:rPr>
            </w:pPr>
            <w:r w:rsidRPr="00FD08C7">
              <w:rPr>
                <w:rFonts w:eastAsia="TimesNewRomanPSMT"/>
                <w:bCs/>
                <w:color w:val="000000"/>
                <w:kern w:val="1"/>
                <w:lang w:val="ru-RU" w:eastAsia="ar-SA"/>
              </w:rPr>
              <w:t>____________________</w:t>
            </w:r>
          </w:p>
        </w:tc>
      </w:tr>
      <w:tr w:rsidR="00C150DF" w:rsidRPr="00FD08C7" w14:paraId="00ED8085" w14:textId="77777777" w:rsidTr="00C957A6"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05C5C" w14:textId="77777777" w:rsidR="00C150DF" w:rsidRPr="00FD08C7" w:rsidRDefault="00C150DF" w:rsidP="00C957A6">
            <w:pPr>
              <w:suppressAutoHyphens/>
              <w:snapToGrid w:val="0"/>
              <w:jc w:val="both"/>
              <w:rPr>
                <w:rFonts w:eastAsia="TimesNewRomanPSMT"/>
                <w:bCs/>
                <w:color w:val="000000"/>
                <w:kern w:val="1"/>
                <w:lang w:val="ru-RU" w:eastAsia="ar-SA"/>
              </w:rPr>
            </w:pPr>
          </w:p>
          <w:p w14:paraId="75140AD6" w14:textId="77777777" w:rsidR="00C150DF" w:rsidRPr="00FD08C7" w:rsidRDefault="00C150DF" w:rsidP="00C957A6">
            <w:pPr>
              <w:suppressAutoHyphens/>
              <w:jc w:val="both"/>
              <w:rPr>
                <w:rFonts w:eastAsia="TimesNewRomanPSMT"/>
                <w:bCs/>
                <w:color w:val="000000"/>
                <w:kern w:val="1"/>
                <w:lang w:val="ru-RU" w:eastAsia="ar-SA"/>
              </w:rPr>
            </w:pPr>
            <w:r>
              <w:rPr>
                <w:rFonts w:eastAsia="TimesNewRomanPSMT"/>
                <w:bCs/>
                <w:color w:val="000000"/>
                <w:kern w:val="1"/>
                <w:lang w:val="ru-RU" w:eastAsia="ar-SA"/>
              </w:rPr>
              <w:t>Рок извршења услуге (</w:t>
            </w:r>
            <w:r w:rsidRPr="00FD08C7">
              <w:rPr>
                <w:rFonts w:eastAsia="TimesNewRomanPSMT"/>
                <w:bCs/>
                <w:color w:val="000000"/>
                <w:kern w:val="1"/>
                <w:lang w:val="ru-RU" w:eastAsia="ar-SA"/>
              </w:rPr>
              <w:t>по позиву наручиоца)</w:t>
            </w:r>
          </w:p>
          <w:p w14:paraId="1CF0B6A5" w14:textId="77777777" w:rsidR="00C150DF" w:rsidRPr="00FD08C7" w:rsidRDefault="00C150DF" w:rsidP="00C957A6">
            <w:pPr>
              <w:suppressAutoHyphens/>
              <w:jc w:val="both"/>
              <w:rPr>
                <w:rFonts w:eastAsia="TimesNewRomanPSMT"/>
                <w:bCs/>
                <w:color w:val="000000"/>
                <w:kern w:val="1"/>
                <w:lang w:val="ru-RU" w:eastAsia="ar-SA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B9801" w14:textId="77777777" w:rsidR="00C150DF" w:rsidRPr="00FD08C7" w:rsidRDefault="00C150DF" w:rsidP="00C957A6">
            <w:pPr>
              <w:suppressAutoHyphens/>
              <w:snapToGrid w:val="0"/>
              <w:jc w:val="both"/>
              <w:rPr>
                <w:rFonts w:eastAsia="TimesNewRomanPSMT"/>
                <w:bCs/>
                <w:color w:val="000000"/>
                <w:kern w:val="1"/>
                <w:lang w:val="ru-RU" w:eastAsia="ar-SA"/>
              </w:rPr>
            </w:pPr>
          </w:p>
          <w:p w14:paraId="412343D1" w14:textId="77777777" w:rsidR="00C150DF" w:rsidRPr="00FD08C7" w:rsidRDefault="00C150DF" w:rsidP="00C957A6">
            <w:pPr>
              <w:suppressAutoHyphens/>
              <w:snapToGrid w:val="0"/>
              <w:jc w:val="both"/>
              <w:rPr>
                <w:rFonts w:eastAsia="TimesNewRomanPSMT"/>
                <w:bCs/>
                <w:color w:val="000000"/>
                <w:kern w:val="1"/>
                <w:lang w:val="ru-RU" w:eastAsia="ar-SA"/>
              </w:rPr>
            </w:pPr>
            <w:r w:rsidRPr="00FD08C7">
              <w:rPr>
                <w:rFonts w:eastAsia="TimesNewRomanPSMT"/>
                <w:bCs/>
                <w:color w:val="000000"/>
                <w:kern w:val="1"/>
                <w:lang w:val="ru-RU" w:eastAsia="ar-SA"/>
              </w:rPr>
              <w:t>___________________часова/дана</w:t>
            </w:r>
          </w:p>
        </w:tc>
      </w:tr>
      <w:tr w:rsidR="00C150DF" w:rsidRPr="00FD08C7" w14:paraId="73C86AEE" w14:textId="77777777" w:rsidTr="00C957A6"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82EC2" w14:textId="77777777" w:rsidR="00C150DF" w:rsidRPr="00FD08C7" w:rsidRDefault="00C150DF" w:rsidP="00C957A6">
            <w:pPr>
              <w:suppressAutoHyphens/>
              <w:snapToGrid w:val="0"/>
              <w:jc w:val="both"/>
              <w:rPr>
                <w:rFonts w:eastAsia="TimesNewRomanPSMT"/>
                <w:bCs/>
                <w:color w:val="000000"/>
                <w:kern w:val="1"/>
                <w:lang w:val="sr-Cyrl-CS" w:eastAsia="ar-SA"/>
              </w:rPr>
            </w:pPr>
          </w:p>
          <w:p w14:paraId="61D6840B" w14:textId="77777777" w:rsidR="00C150DF" w:rsidRPr="00FD08C7" w:rsidRDefault="00C150DF" w:rsidP="00C957A6">
            <w:pPr>
              <w:suppressAutoHyphens/>
              <w:jc w:val="both"/>
              <w:rPr>
                <w:rFonts w:eastAsia="TimesNewRomanPSMT"/>
                <w:bCs/>
                <w:color w:val="000000"/>
                <w:kern w:val="1"/>
                <w:lang w:eastAsia="ar-SA"/>
              </w:rPr>
            </w:pPr>
            <w:r w:rsidRPr="00FD08C7">
              <w:rPr>
                <w:rFonts w:eastAsia="TimesNewRomanPSMT"/>
                <w:bCs/>
                <w:color w:val="000000"/>
                <w:kern w:val="1"/>
                <w:lang w:eastAsia="ar-SA"/>
              </w:rPr>
              <w:t>Место и начин испоруке</w:t>
            </w:r>
          </w:p>
          <w:p w14:paraId="7D948ED8" w14:textId="77777777" w:rsidR="00C150DF" w:rsidRPr="00FD08C7" w:rsidRDefault="00C150DF" w:rsidP="00C957A6">
            <w:pPr>
              <w:suppressAutoHyphens/>
              <w:jc w:val="both"/>
              <w:rPr>
                <w:rFonts w:eastAsia="TimesNewRomanPSMT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8EBC1" w14:textId="77777777" w:rsidR="00C150DF" w:rsidRPr="00FD08C7" w:rsidRDefault="00C150DF" w:rsidP="00C957A6">
            <w:pPr>
              <w:suppressAutoHyphens/>
              <w:snapToGrid w:val="0"/>
              <w:jc w:val="both"/>
              <w:rPr>
                <w:rFonts w:eastAsia="TimesNewRomanPSMT"/>
                <w:bCs/>
                <w:color w:val="000000"/>
                <w:kern w:val="1"/>
                <w:lang w:val="sr-Cyrl-CS" w:eastAsia="ar-SA"/>
              </w:rPr>
            </w:pPr>
          </w:p>
          <w:p w14:paraId="6DB92B8B" w14:textId="4432F70B" w:rsidR="00C150DF" w:rsidRPr="00FD08C7" w:rsidRDefault="00C150DF" w:rsidP="00C957A6">
            <w:pPr>
              <w:suppressAutoHyphens/>
              <w:snapToGrid w:val="0"/>
              <w:jc w:val="both"/>
              <w:rPr>
                <w:rFonts w:eastAsia="TimesNewRomanPSMT"/>
                <w:bCs/>
                <w:color w:val="000000"/>
                <w:kern w:val="1"/>
                <w:lang w:val="sr-Cyrl-CS" w:eastAsia="ar-SA"/>
              </w:rPr>
            </w:pPr>
            <w:r w:rsidRPr="00FD08C7">
              <w:rPr>
                <w:rFonts w:eastAsia="TimesNewRomanPSMT"/>
                <w:bCs/>
                <w:color w:val="000000"/>
                <w:kern w:val="1"/>
                <w:lang w:val="sr-Cyrl-CS" w:eastAsia="ar-SA"/>
              </w:rPr>
              <w:t>Београд, ул.</w:t>
            </w:r>
            <w:r w:rsidR="001E2210">
              <w:rPr>
                <w:rFonts w:eastAsia="TimesNewRomanPSMT"/>
                <w:bCs/>
                <w:color w:val="000000"/>
                <w:kern w:val="1"/>
                <w:lang w:eastAsia="ar-SA"/>
              </w:rPr>
              <w:t xml:space="preserve"> </w:t>
            </w:r>
            <w:r w:rsidRPr="00FD08C7">
              <w:rPr>
                <w:rFonts w:eastAsia="TimesNewRomanPSMT"/>
                <w:bCs/>
                <w:color w:val="000000"/>
                <w:kern w:val="1"/>
                <w:lang w:val="sr-Cyrl-CS" w:eastAsia="ar-SA"/>
              </w:rPr>
              <w:t>Звечанска бр. 7</w:t>
            </w:r>
          </w:p>
        </w:tc>
      </w:tr>
    </w:tbl>
    <w:p w14:paraId="6ABB1AFA" w14:textId="77777777" w:rsidR="00C150DF" w:rsidRPr="00FD08C7" w:rsidRDefault="00C150DF" w:rsidP="00C150DF">
      <w:pPr>
        <w:suppressAutoHyphens/>
        <w:ind w:left="720" w:firstLine="720"/>
        <w:jc w:val="both"/>
        <w:rPr>
          <w:rFonts w:eastAsia="Arial Unicode MS"/>
          <w:color w:val="000000"/>
          <w:kern w:val="1"/>
          <w:lang w:eastAsia="ar-SA"/>
        </w:rPr>
      </w:pPr>
    </w:p>
    <w:p w14:paraId="2706E607" w14:textId="77777777" w:rsidR="00C150DF" w:rsidRPr="00FD08C7" w:rsidRDefault="00C150DF" w:rsidP="00C150DF">
      <w:pPr>
        <w:suppressAutoHyphens/>
        <w:ind w:left="720" w:firstLine="720"/>
        <w:jc w:val="both"/>
        <w:rPr>
          <w:rFonts w:eastAsia="TimesNewRomanPSMT"/>
          <w:bCs/>
          <w:color w:val="000000"/>
          <w:kern w:val="1"/>
          <w:lang w:eastAsia="ar-SA"/>
        </w:rPr>
      </w:pPr>
    </w:p>
    <w:p w14:paraId="4EB36206" w14:textId="77777777" w:rsidR="00C150DF" w:rsidRPr="00FD08C7" w:rsidRDefault="00C150DF" w:rsidP="00C150DF">
      <w:pPr>
        <w:suppressAutoHyphens/>
        <w:ind w:left="720" w:firstLine="720"/>
        <w:jc w:val="both"/>
        <w:rPr>
          <w:rFonts w:eastAsia="TimesNewRomanPSMT"/>
          <w:bCs/>
          <w:color w:val="000000"/>
          <w:kern w:val="1"/>
          <w:lang w:eastAsia="ar-SA"/>
        </w:rPr>
      </w:pPr>
    </w:p>
    <w:p w14:paraId="52C464F5" w14:textId="77777777" w:rsidR="00C150DF" w:rsidRPr="00FD08C7" w:rsidRDefault="00C150DF" w:rsidP="00C150DF">
      <w:pPr>
        <w:suppressAutoHyphens/>
        <w:ind w:left="720" w:firstLine="720"/>
        <w:jc w:val="both"/>
        <w:rPr>
          <w:rFonts w:eastAsia="TimesNewRomanPSMT"/>
          <w:bCs/>
          <w:color w:val="000000"/>
          <w:kern w:val="1"/>
          <w:lang w:eastAsia="ar-SA"/>
        </w:rPr>
      </w:pPr>
      <w:r w:rsidRPr="00FD08C7">
        <w:rPr>
          <w:rFonts w:eastAsia="TimesNewRomanPSMT"/>
          <w:bCs/>
          <w:color w:val="000000"/>
          <w:kern w:val="1"/>
          <w:lang w:eastAsia="ar-SA"/>
        </w:rPr>
        <w:t xml:space="preserve">Датум </w:t>
      </w:r>
      <w:r w:rsidRPr="00FD08C7">
        <w:rPr>
          <w:rFonts w:eastAsia="TimesNewRomanPSMT"/>
          <w:bCs/>
          <w:color w:val="000000"/>
          <w:kern w:val="1"/>
          <w:lang w:eastAsia="ar-SA"/>
        </w:rPr>
        <w:tab/>
      </w:r>
      <w:r w:rsidRPr="00FD08C7">
        <w:rPr>
          <w:rFonts w:eastAsia="TimesNewRomanPSMT"/>
          <w:bCs/>
          <w:color w:val="000000"/>
          <w:kern w:val="1"/>
          <w:lang w:eastAsia="ar-SA"/>
        </w:rPr>
        <w:tab/>
      </w:r>
      <w:r w:rsidRPr="00FD08C7">
        <w:rPr>
          <w:rFonts w:eastAsia="TimesNewRomanPSMT"/>
          <w:bCs/>
          <w:color w:val="000000"/>
          <w:kern w:val="1"/>
          <w:lang w:eastAsia="ar-SA"/>
        </w:rPr>
        <w:tab/>
      </w:r>
      <w:r w:rsidRPr="00FD08C7">
        <w:rPr>
          <w:rFonts w:eastAsia="TimesNewRomanPSMT"/>
          <w:bCs/>
          <w:color w:val="000000"/>
          <w:kern w:val="1"/>
          <w:lang w:eastAsia="ar-SA"/>
        </w:rPr>
        <w:tab/>
      </w:r>
      <w:r w:rsidRPr="00FD08C7">
        <w:rPr>
          <w:rFonts w:eastAsia="TimesNewRomanPSMT"/>
          <w:bCs/>
          <w:color w:val="000000"/>
          <w:kern w:val="1"/>
          <w:lang w:eastAsia="ar-SA"/>
        </w:rPr>
        <w:tab/>
        <w:t xml:space="preserve">              Понуђач</w:t>
      </w:r>
    </w:p>
    <w:p w14:paraId="5361F09B" w14:textId="77777777" w:rsidR="00C150DF" w:rsidRPr="00FD08C7" w:rsidRDefault="00C150DF" w:rsidP="00C150DF">
      <w:pPr>
        <w:suppressAutoHyphens/>
        <w:ind w:left="2880" w:firstLine="720"/>
        <w:jc w:val="both"/>
        <w:rPr>
          <w:rFonts w:eastAsia="TimesNewRomanPS-BoldMT"/>
          <w:b/>
          <w:bCs/>
          <w:i/>
          <w:iCs/>
          <w:color w:val="002060"/>
          <w:kern w:val="1"/>
          <w:lang w:eastAsia="ar-SA"/>
        </w:rPr>
      </w:pPr>
      <w:r w:rsidRPr="00FD08C7">
        <w:rPr>
          <w:rFonts w:eastAsia="TimesNewRomanPSMT"/>
          <w:bCs/>
          <w:color w:val="000000"/>
          <w:kern w:val="1"/>
          <w:lang w:eastAsia="ar-SA"/>
        </w:rPr>
        <w:t xml:space="preserve">    М. П. </w:t>
      </w:r>
    </w:p>
    <w:p w14:paraId="6F584FD5" w14:textId="77777777" w:rsidR="00C150DF" w:rsidRPr="00FD08C7" w:rsidRDefault="00C150DF" w:rsidP="00C150DF">
      <w:pPr>
        <w:suppressAutoHyphens/>
        <w:jc w:val="both"/>
        <w:rPr>
          <w:rFonts w:eastAsia="TimesNewRomanPS-BoldMT"/>
          <w:b/>
          <w:bCs/>
          <w:i/>
          <w:iCs/>
          <w:color w:val="002060"/>
          <w:kern w:val="1"/>
          <w:lang w:eastAsia="ar-SA"/>
        </w:rPr>
      </w:pPr>
      <w:r w:rsidRPr="00FD08C7">
        <w:rPr>
          <w:rFonts w:eastAsia="TimesNewRomanPS-BoldMT"/>
          <w:b/>
          <w:bCs/>
          <w:i/>
          <w:iCs/>
          <w:color w:val="002060"/>
          <w:kern w:val="1"/>
          <w:lang w:eastAsia="ar-SA"/>
        </w:rPr>
        <w:t>_____________________________</w:t>
      </w:r>
      <w:r w:rsidRPr="00FD08C7">
        <w:rPr>
          <w:rFonts w:eastAsia="TimesNewRomanPS-BoldMT"/>
          <w:b/>
          <w:bCs/>
          <w:i/>
          <w:iCs/>
          <w:color w:val="002060"/>
          <w:kern w:val="1"/>
          <w:lang w:eastAsia="ar-SA"/>
        </w:rPr>
        <w:tab/>
      </w:r>
      <w:r w:rsidRPr="00FD08C7">
        <w:rPr>
          <w:rFonts w:eastAsia="TimesNewRomanPS-BoldMT"/>
          <w:b/>
          <w:bCs/>
          <w:i/>
          <w:iCs/>
          <w:color w:val="002060"/>
          <w:kern w:val="1"/>
          <w:lang w:eastAsia="ar-SA"/>
        </w:rPr>
        <w:tab/>
      </w:r>
      <w:r w:rsidRPr="00FD08C7">
        <w:rPr>
          <w:rFonts w:eastAsia="TimesNewRomanPS-BoldMT"/>
          <w:b/>
          <w:bCs/>
          <w:i/>
          <w:iCs/>
          <w:color w:val="002060"/>
          <w:kern w:val="1"/>
          <w:lang w:eastAsia="ar-SA"/>
        </w:rPr>
        <w:tab/>
        <w:t>________________________________</w:t>
      </w:r>
    </w:p>
    <w:p w14:paraId="29FBA34E" w14:textId="77777777" w:rsidR="00C150DF" w:rsidRPr="00FD08C7" w:rsidRDefault="00C150DF" w:rsidP="00C150DF">
      <w:pPr>
        <w:suppressAutoHyphens/>
        <w:jc w:val="both"/>
        <w:rPr>
          <w:rFonts w:eastAsia="TimesNewRomanPS-BoldMT"/>
          <w:b/>
          <w:bCs/>
          <w:i/>
          <w:iCs/>
          <w:color w:val="002060"/>
          <w:kern w:val="1"/>
          <w:lang w:eastAsia="ar-SA"/>
        </w:rPr>
      </w:pPr>
    </w:p>
    <w:p w14:paraId="35B4A3CE" w14:textId="77777777" w:rsidR="00C150DF" w:rsidRPr="00FD08C7" w:rsidRDefault="00C150DF" w:rsidP="00C150DF">
      <w:pPr>
        <w:suppressAutoHyphens/>
        <w:jc w:val="both"/>
        <w:rPr>
          <w:rFonts w:eastAsia="TimesNewRomanPS-BoldMT"/>
          <w:b/>
          <w:bCs/>
          <w:i/>
          <w:iCs/>
          <w:color w:val="002060"/>
          <w:kern w:val="1"/>
          <w:lang w:eastAsia="ar-SA"/>
        </w:rPr>
      </w:pPr>
    </w:p>
    <w:p w14:paraId="6DFCDFB6" w14:textId="77777777" w:rsidR="00C150DF" w:rsidRPr="00FD08C7" w:rsidRDefault="00C150DF" w:rsidP="00C150DF">
      <w:pPr>
        <w:suppressAutoHyphens/>
        <w:jc w:val="both"/>
        <w:rPr>
          <w:rFonts w:eastAsia="Arial Unicode MS"/>
          <w:i/>
          <w:iCs/>
          <w:color w:val="000000"/>
          <w:kern w:val="1"/>
          <w:lang w:eastAsia="ar-SA"/>
        </w:rPr>
      </w:pPr>
      <w:r w:rsidRPr="00FD08C7">
        <w:rPr>
          <w:rFonts w:eastAsia="Arial Unicode MS"/>
          <w:b/>
          <w:bCs/>
          <w:i/>
          <w:iCs/>
          <w:color w:val="000000"/>
          <w:kern w:val="1"/>
          <w:u w:val="single"/>
          <w:lang w:eastAsia="ar-SA"/>
        </w:rPr>
        <w:t>Напомене:</w:t>
      </w:r>
    </w:p>
    <w:p w14:paraId="191F4D12" w14:textId="77777777" w:rsidR="00C150DF" w:rsidRPr="00FD08C7" w:rsidRDefault="00C150DF" w:rsidP="00C150DF">
      <w:pPr>
        <w:suppressAutoHyphens/>
        <w:jc w:val="both"/>
        <w:rPr>
          <w:rFonts w:eastAsia="Arial Unicode MS"/>
          <w:i/>
          <w:iCs/>
          <w:color w:val="000000"/>
          <w:kern w:val="1"/>
          <w:lang w:eastAsia="ar-SA"/>
        </w:rPr>
      </w:pPr>
      <w:r w:rsidRPr="00FD08C7">
        <w:rPr>
          <w:rFonts w:eastAsia="Arial Unicode MS"/>
          <w:i/>
          <w:iCs/>
          <w:color w:val="000000"/>
          <w:kern w:val="1"/>
          <w:lang w:eastAsia="ar-SA"/>
        </w:rPr>
        <w:t xml:space="preserve">Образац понуде понуђач мора да попуни, овери печатом и потпише, чиме </w:t>
      </w:r>
      <w:r w:rsidRPr="00FD08C7">
        <w:rPr>
          <w:rFonts w:eastAsia="Arial Unicode MS"/>
          <w:i/>
          <w:iCs/>
          <w:color w:val="000000"/>
          <w:kern w:val="1"/>
          <w:lang w:val="sr-Cyrl-CS" w:eastAsia="ar-SA"/>
        </w:rPr>
        <w:t>п</w:t>
      </w:r>
      <w:r w:rsidRPr="00FD08C7">
        <w:rPr>
          <w:rFonts w:eastAsia="Arial Unicode MS"/>
          <w:i/>
          <w:iCs/>
          <w:color w:val="000000"/>
          <w:kern w:val="1"/>
          <w:lang w:eastAsia="ar-SA"/>
        </w:rPr>
        <w:t>отврђује да су тачни подаци који су у обрасцу понуде наведени.</w:t>
      </w:r>
      <w:r w:rsidR="00E93427">
        <w:rPr>
          <w:rFonts w:eastAsia="Arial Unicode MS"/>
          <w:i/>
          <w:iCs/>
          <w:color w:val="000000"/>
          <w:kern w:val="1"/>
          <w:lang w:val="sr-Cyrl-RS" w:eastAsia="ar-SA"/>
        </w:rPr>
        <w:t xml:space="preserve"> </w:t>
      </w:r>
      <w:r w:rsidRPr="00FD08C7">
        <w:rPr>
          <w:rFonts w:eastAsia="Arial Unicode MS"/>
          <w:i/>
          <w:iCs/>
          <w:color w:val="000000"/>
          <w:kern w:val="1"/>
          <w:lang w:eastAsia="ar-SA"/>
        </w:rPr>
        <w:t>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14:paraId="60DC5A11" w14:textId="77777777" w:rsidR="00C150DF" w:rsidRPr="00FD08C7" w:rsidRDefault="00C150DF" w:rsidP="00C150DF">
      <w:pPr>
        <w:suppressAutoHyphens/>
        <w:jc w:val="both"/>
        <w:rPr>
          <w:rFonts w:eastAsia="Arial Unicode MS"/>
          <w:i/>
          <w:iCs/>
          <w:color w:val="000000"/>
          <w:kern w:val="1"/>
          <w:lang w:eastAsia="ar-SA"/>
        </w:rPr>
      </w:pPr>
      <w:r w:rsidRPr="00FD08C7">
        <w:rPr>
          <w:rFonts w:eastAsia="Arial Unicode MS"/>
          <w:i/>
          <w:iCs/>
          <w:color w:val="000000"/>
          <w:kern w:val="1"/>
          <w:lang w:eastAsia="ar-SA"/>
        </w:rPr>
        <w:t>Уколико је предмет јавне набавке обликован у више партија, понуђачи ће попуњавати образац понуде за сваку партију посебно.</w:t>
      </w:r>
    </w:p>
    <w:p w14:paraId="007836AA" w14:textId="77777777" w:rsidR="00C150DF" w:rsidRDefault="00C150DF" w:rsidP="00C150DF">
      <w:pPr>
        <w:suppressAutoHyphens/>
        <w:spacing w:line="100" w:lineRule="atLeast"/>
        <w:jc w:val="both"/>
        <w:rPr>
          <w:rFonts w:eastAsia="Arial Unicode MS"/>
          <w:b/>
          <w:i/>
          <w:iCs/>
          <w:color w:val="FF0000"/>
          <w:kern w:val="1"/>
          <w:lang w:val="sr-Cyrl-CS" w:eastAsia="ar-SA"/>
        </w:rPr>
      </w:pPr>
    </w:p>
    <w:p w14:paraId="1ED5CE3C" w14:textId="77777777" w:rsidR="00C150DF" w:rsidRDefault="00C150DF" w:rsidP="00C150DF">
      <w:pPr>
        <w:spacing w:before="77"/>
        <w:ind w:left="102"/>
        <w:rPr>
          <w:lang w:val="sr-Cyrl-CS"/>
        </w:rPr>
      </w:pPr>
    </w:p>
    <w:p w14:paraId="0B55894D" w14:textId="77777777" w:rsidR="00C150DF" w:rsidRPr="00837DBD" w:rsidRDefault="00C150DF" w:rsidP="00C150DF">
      <w:pPr>
        <w:rPr>
          <w:lang w:val="sr-Cyrl-CS"/>
        </w:rPr>
      </w:pPr>
    </w:p>
    <w:p w14:paraId="6B81021C" w14:textId="77777777" w:rsidR="00C150DF" w:rsidRPr="00C150DF" w:rsidRDefault="00C150DF">
      <w:pPr>
        <w:rPr>
          <w:lang w:val="sr-Cyrl-CS"/>
        </w:rPr>
      </w:pPr>
    </w:p>
    <w:sectPr w:rsidR="00C150DF" w:rsidRPr="00C150DF" w:rsidSect="005C6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67FF9"/>
    <w:multiLevelType w:val="hybridMultilevel"/>
    <w:tmpl w:val="A940B0BE"/>
    <w:lvl w:ilvl="0" w:tplc="DB1E98DE">
      <w:numFmt w:val="bullet"/>
      <w:lvlText w:val="-"/>
      <w:lvlJc w:val="left"/>
      <w:pPr>
        <w:ind w:left="1152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52177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0DF"/>
    <w:rsid w:val="000A33C0"/>
    <w:rsid w:val="000F7A14"/>
    <w:rsid w:val="00117425"/>
    <w:rsid w:val="001E2210"/>
    <w:rsid w:val="00213BBE"/>
    <w:rsid w:val="002200F8"/>
    <w:rsid w:val="00306D11"/>
    <w:rsid w:val="003A5C5B"/>
    <w:rsid w:val="005346A1"/>
    <w:rsid w:val="005C66F5"/>
    <w:rsid w:val="00650D7C"/>
    <w:rsid w:val="00731D1F"/>
    <w:rsid w:val="00841966"/>
    <w:rsid w:val="008E4DE8"/>
    <w:rsid w:val="00A07CF6"/>
    <w:rsid w:val="00B64B9F"/>
    <w:rsid w:val="00B922F0"/>
    <w:rsid w:val="00C150DF"/>
    <w:rsid w:val="00C737AB"/>
    <w:rsid w:val="00CA0AB4"/>
    <w:rsid w:val="00CB69F0"/>
    <w:rsid w:val="00D647FC"/>
    <w:rsid w:val="00D97500"/>
    <w:rsid w:val="00DD22D9"/>
    <w:rsid w:val="00E55FEA"/>
    <w:rsid w:val="00E93427"/>
    <w:rsid w:val="00EC0C15"/>
    <w:rsid w:val="00F7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83B3"/>
  <w15:docId w15:val="{37116968-9A4D-4CD8-8C97-46ED998B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0DF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C150DF"/>
    <w:pPr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link w:val="ListParagraph"/>
    <w:locked/>
    <w:rsid w:val="00C150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Company>ZV7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tamara.rajkovic</dc:creator>
  <cp:keywords/>
  <dc:description/>
  <cp:lastModifiedBy>Ivana Ivana</cp:lastModifiedBy>
  <cp:revision>4</cp:revision>
  <dcterms:created xsi:type="dcterms:W3CDTF">2021-05-17T08:21:00Z</dcterms:created>
  <dcterms:modified xsi:type="dcterms:W3CDTF">2023-05-17T08:36:00Z</dcterms:modified>
</cp:coreProperties>
</file>