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0676" w14:textId="77777777" w:rsidR="00E95ED3" w:rsidRDefault="00E95ED3" w:rsidP="00D50276">
      <w:pPr>
        <w:shd w:val="clear" w:color="auto" w:fill="FFFFFF" w:themeFill="background1"/>
        <w:tabs>
          <w:tab w:val="left" w:pos="3369"/>
          <w:tab w:val="center" w:pos="5207"/>
        </w:tabs>
        <w:jc w:val="center"/>
        <w:rPr>
          <w:b/>
          <w:color w:val="000000" w:themeColor="text1"/>
          <w:lang w:val="sr-Cyrl-CS"/>
        </w:rPr>
      </w:pPr>
    </w:p>
    <w:p w14:paraId="3BA51294" w14:textId="77777777" w:rsidR="00E95ED3" w:rsidRDefault="00E95ED3" w:rsidP="00D50276">
      <w:pPr>
        <w:shd w:val="clear" w:color="auto" w:fill="FFFFFF" w:themeFill="background1"/>
        <w:tabs>
          <w:tab w:val="left" w:pos="3369"/>
          <w:tab w:val="center" w:pos="5207"/>
        </w:tabs>
        <w:jc w:val="center"/>
        <w:rPr>
          <w:b/>
          <w:color w:val="000000" w:themeColor="text1"/>
          <w:lang w:val="sr-Cyrl-CS"/>
        </w:rPr>
      </w:pPr>
    </w:p>
    <w:p w14:paraId="48F54E31" w14:textId="77777777" w:rsidR="00E95ED3" w:rsidRDefault="00E95ED3" w:rsidP="00D50276">
      <w:pPr>
        <w:shd w:val="clear" w:color="auto" w:fill="FFFFFF" w:themeFill="background1"/>
        <w:tabs>
          <w:tab w:val="left" w:pos="3369"/>
          <w:tab w:val="center" w:pos="5207"/>
        </w:tabs>
        <w:jc w:val="center"/>
        <w:rPr>
          <w:b/>
          <w:color w:val="000000" w:themeColor="text1"/>
          <w:lang w:val="sr-Cyrl-CS"/>
        </w:rPr>
      </w:pPr>
    </w:p>
    <w:p w14:paraId="722BB172" w14:textId="799E2CBB" w:rsidR="00D50276" w:rsidRDefault="00D50276" w:rsidP="00E95ED3">
      <w:pPr>
        <w:shd w:val="clear" w:color="auto" w:fill="FFFFFF" w:themeFill="background1"/>
        <w:tabs>
          <w:tab w:val="left" w:pos="3369"/>
          <w:tab w:val="center" w:pos="5207"/>
        </w:tabs>
        <w:jc w:val="center"/>
        <w:rPr>
          <w:b/>
          <w:lang w:val="sr-Cyrl-CS"/>
        </w:rPr>
      </w:pPr>
      <w:r w:rsidRPr="00FA3128">
        <w:rPr>
          <w:b/>
          <w:color w:val="000000" w:themeColor="text1"/>
          <w:lang w:val="sr-Cyrl-CS"/>
        </w:rPr>
        <w:t>МОДЕЛ УГОВОРА</w:t>
      </w:r>
      <w:r w:rsidR="00E95ED3">
        <w:rPr>
          <w:b/>
          <w:color w:val="000000" w:themeColor="text1"/>
          <w:lang w:val="sr-Cyrl-CS"/>
        </w:rPr>
        <w:t xml:space="preserve"> </w:t>
      </w:r>
      <w:r>
        <w:rPr>
          <w:b/>
          <w:lang w:val="sr-Cyrl-CS"/>
        </w:rPr>
        <w:t>О ПРУЖАЊУ УСЛУГЕ</w:t>
      </w:r>
    </w:p>
    <w:p w14:paraId="23A17778" w14:textId="77777777" w:rsidR="00E95ED3" w:rsidRPr="00E95ED3" w:rsidRDefault="00E95ED3" w:rsidP="00E95ED3">
      <w:pPr>
        <w:shd w:val="clear" w:color="auto" w:fill="FFFFFF" w:themeFill="background1"/>
        <w:tabs>
          <w:tab w:val="left" w:pos="3369"/>
          <w:tab w:val="center" w:pos="5207"/>
        </w:tabs>
        <w:jc w:val="center"/>
        <w:rPr>
          <w:b/>
          <w:color w:val="000000" w:themeColor="text1"/>
          <w:lang w:val="sr-Cyrl-CS"/>
        </w:rPr>
      </w:pPr>
    </w:p>
    <w:p w14:paraId="61113A62" w14:textId="53A39926" w:rsidR="00D50276" w:rsidRPr="00AE358A" w:rsidRDefault="00E95ED3" w:rsidP="00E95ED3">
      <w:pPr>
        <w:pStyle w:val="ListParagraph"/>
        <w:numPr>
          <w:ilvl w:val="0"/>
          <w:numId w:val="4"/>
        </w:numPr>
        <w:jc w:val="both"/>
        <w:rPr>
          <w:rStyle w:val="Emphasis"/>
          <w:rFonts w:ascii="Cambria" w:hAnsi="Cambria"/>
          <w:i w:val="0"/>
          <w:iCs w:val="0"/>
        </w:rPr>
      </w:pPr>
      <w:r w:rsidRPr="00AE358A">
        <w:rPr>
          <w:rStyle w:val="Emphasis"/>
          <w:rFonts w:ascii="Cambria" w:hAnsi="Cambria"/>
          <w:i w:val="0"/>
          <w:iCs w:val="0"/>
          <w:lang w:val="sr-Cyrl-CS"/>
        </w:rPr>
        <w:t xml:space="preserve">Набавка </w:t>
      </w:r>
      <w:r w:rsidRPr="00AE358A">
        <w:rPr>
          <w:rStyle w:val="Emphasis"/>
          <w:rFonts w:ascii="Cambria" w:hAnsi="Cambria"/>
          <w:i w:val="0"/>
          <w:iCs w:val="0"/>
          <w:lang w:val="sr-Cyrl-RS"/>
        </w:rPr>
        <w:t xml:space="preserve">услуга </w:t>
      </w:r>
      <w:r w:rsidRPr="00AE358A">
        <w:rPr>
          <w:rStyle w:val="Emphasis"/>
          <w:rFonts w:ascii="Cambria" w:hAnsi="Cambria"/>
          <w:i w:val="0"/>
          <w:iCs w:val="0"/>
          <w:lang w:val="sr-Cyrl-CS"/>
        </w:rPr>
        <w:t xml:space="preserve">на санацији крова у Центру за заштиту одојчади, деце и омладине у објекту РЈ Дом ,,Јован Јовановић Змај“, ул Браће Јерковић бр. 119, Београд-  </w:t>
      </w:r>
    </w:p>
    <w:p w14:paraId="4B73710B" w14:textId="77777777" w:rsidR="00E95ED3" w:rsidRPr="00AE358A" w:rsidRDefault="00E95ED3" w:rsidP="00E95ED3">
      <w:pPr>
        <w:pStyle w:val="ListParagraph"/>
        <w:jc w:val="both"/>
        <w:rPr>
          <w:rFonts w:ascii="Cambria" w:hAnsi="Cambria"/>
        </w:rPr>
      </w:pPr>
    </w:p>
    <w:p w14:paraId="6CF9A7A7" w14:textId="77777777" w:rsidR="00D50276" w:rsidRDefault="00D50276" w:rsidP="00D50276">
      <w:pPr>
        <w:jc w:val="both"/>
        <w:rPr>
          <w:b/>
          <w:i/>
        </w:rPr>
      </w:pPr>
      <w:r w:rsidRPr="00A1254B">
        <w:rPr>
          <w:b/>
          <w:lang w:val="sr-Cyrl-CS"/>
        </w:rPr>
        <w:tab/>
      </w:r>
      <w:r w:rsidRPr="00A1254B">
        <w:rPr>
          <w:b/>
          <w:i/>
          <w:lang w:val="sr-Cyrl-CS"/>
        </w:rPr>
        <w:t>Закључен између уговорних страна:</w:t>
      </w:r>
    </w:p>
    <w:p w14:paraId="40A19AA5" w14:textId="77777777" w:rsidR="00D50276" w:rsidRPr="00525BBB" w:rsidRDefault="00D50276" w:rsidP="00D50276">
      <w:pPr>
        <w:jc w:val="both"/>
        <w:rPr>
          <w:b/>
          <w:i/>
        </w:rPr>
      </w:pPr>
    </w:p>
    <w:p w14:paraId="12B671DA" w14:textId="77777777" w:rsidR="00D50276" w:rsidRPr="00A1254B" w:rsidRDefault="00D50276" w:rsidP="00D50276">
      <w:pPr>
        <w:jc w:val="both"/>
        <w:rPr>
          <w:lang w:val="sr-Cyrl-CS"/>
        </w:rPr>
      </w:pPr>
      <w:r w:rsidRPr="00A1254B">
        <w:rPr>
          <w:b/>
          <w:lang w:val="sr-Cyrl-CS"/>
        </w:rPr>
        <w:t>1. "Центар за заштиту одојчади, деце и омладине"</w:t>
      </w:r>
      <w:r>
        <w:rPr>
          <w:lang w:val="sr-Cyrl-CS"/>
        </w:rPr>
        <w:t>, са седиштем у Београду</w:t>
      </w:r>
      <w:r w:rsidRPr="00A1254B">
        <w:rPr>
          <w:lang w:val="sr-Cyrl-CS"/>
        </w:rPr>
        <w:t xml:space="preserve">, </w:t>
      </w:r>
      <w:r>
        <w:rPr>
          <w:lang w:val="sr-Cyrl-CS"/>
        </w:rPr>
        <w:t xml:space="preserve">ул. </w:t>
      </w:r>
      <w:r w:rsidRPr="00A1254B">
        <w:rPr>
          <w:lang w:val="sr-Cyrl-CS"/>
        </w:rPr>
        <w:t>Звечанска број 7, ПИБ: 10028675</w:t>
      </w:r>
      <w:r>
        <w:rPr>
          <w:lang w:val="sr-Cyrl-CS"/>
        </w:rPr>
        <w:t>5, Матични број: 07094345, који</w:t>
      </w:r>
      <w:r w:rsidRPr="00A1254B">
        <w:rPr>
          <w:lang w:val="sr-Cyrl-CS"/>
        </w:rPr>
        <w:t xml:space="preserve"> заступа </w:t>
      </w:r>
      <w:r>
        <w:rPr>
          <w:lang w:val="sr-Cyrl-CS"/>
        </w:rPr>
        <w:t xml:space="preserve">в.д. </w:t>
      </w:r>
      <w:r w:rsidRPr="00A1254B">
        <w:rPr>
          <w:lang w:val="sr-Cyrl-CS"/>
        </w:rPr>
        <w:t>д</w:t>
      </w:r>
      <w:r>
        <w:rPr>
          <w:lang w:val="sr-Cyrl-CS"/>
        </w:rPr>
        <w:t xml:space="preserve">иректора Зоран Милачић </w:t>
      </w:r>
      <w:r w:rsidRPr="00A1254B">
        <w:rPr>
          <w:lang w:val="sr-Cyrl-CS"/>
        </w:rPr>
        <w:t xml:space="preserve">(у даљем тексту: </w:t>
      </w:r>
      <w:r w:rsidRPr="00A1254B">
        <w:rPr>
          <w:b/>
          <w:lang w:val="sr-Cyrl-CS"/>
        </w:rPr>
        <w:t>Наручилац</w:t>
      </w:r>
      <w:r w:rsidRPr="00A1254B">
        <w:rPr>
          <w:lang w:val="sr-Cyrl-CS"/>
        </w:rPr>
        <w:t>)</w:t>
      </w:r>
    </w:p>
    <w:p w14:paraId="7C3A7DBA" w14:textId="77777777" w:rsidR="00D50276" w:rsidRPr="00A1254B" w:rsidRDefault="00D50276" w:rsidP="00D50276">
      <w:pPr>
        <w:ind w:left="708"/>
        <w:jc w:val="both"/>
        <w:rPr>
          <w:lang w:val="sr-Cyrl-CS"/>
        </w:rPr>
      </w:pPr>
    </w:p>
    <w:p w14:paraId="6AF637FD" w14:textId="77777777" w:rsidR="00D50276" w:rsidRPr="00A1254B" w:rsidRDefault="00D50276" w:rsidP="00D50276">
      <w:pPr>
        <w:jc w:val="both"/>
        <w:rPr>
          <w:b/>
          <w:i/>
          <w:lang w:val="sr-Cyrl-CS"/>
        </w:rPr>
      </w:pPr>
      <w:r w:rsidRPr="00A1254B">
        <w:rPr>
          <w:b/>
          <w:i/>
          <w:lang w:val="sr-Cyrl-CS"/>
        </w:rPr>
        <w:t xml:space="preserve">и </w:t>
      </w:r>
    </w:p>
    <w:p w14:paraId="02CEC2A6" w14:textId="77777777" w:rsidR="00D50276" w:rsidRDefault="00D50276" w:rsidP="00D50276">
      <w:pPr>
        <w:jc w:val="both"/>
        <w:rPr>
          <w:b/>
          <w:lang w:val="sr-Cyrl-CS"/>
        </w:rPr>
      </w:pPr>
    </w:p>
    <w:p w14:paraId="510E16C5" w14:textId="77777777" w:rsidR="00D50276" w:rsidRPr="00C167FF" w:rsidRDefault="00D50276" w:rsidP="00D50276">
      <w:pPr>
        <w:jc w:val="both"/>
        <w:rPr>
          <w:b/>
          <w:lang w:val="sr-Cyrl-CS"/>
        </w:rPr>
      </w:pPr>
      <w:r w:rsidRPr="00A1254B">
        <w:rPr>
          <w:b/>
          <w:lang w:val="sr-Cyrl-CS"/>
        </w:rPr>
        <w:t>2</w:t>
      </w:r>
      <w:r w:rsidRPr="00C167FF">
        <w:rPr>
          <w:b/>
          <w:lang w:val="sr-Cyrl-CS"/>
        </w:rPr>
        <w:t>._____________________________________</w:t>
      </w:r>
      <w:r w:rsidRPr="00C167FF">
        <w:rPr>
          <w:lang w:val="sr-Cyrl-CS"/>
        </w:rPr>
        <w:t>са седиштем у ____________, улица _________________________,</w:t>
      </w:r>
      <w:r>
        <w:rPr>
          <w:lang w:val="sr-Cyrl-CS"/>
        </w:rPr>
        <w:t xml:space="preserve"> </w:t>
      </w:r>
      <w:r w:rsidRPr="00C167FF">
        <w:rPr>
          <w:lang w:val="sr-Cyrl-CS"/>
        </w:rPr>
        <w:t>ПИБ _________________, Матични број ______________________,Број рачуна _____________________ Назив банке _________________________,Телефон: _________________, Телефакс: ______________,</w:t>
      </w:r>
    </w:p>
    <w:p w14:paraId="248C73D0" w14:textId="77777777" w:rsidR="00D50276" w:rsidRPr="003019BD" w:rsidRDefault="00D50276" w:rsidP="00D50276">
      <w:pPr>
        <w:jc w:val="both"/>
        <w:rPr>
          <w:b/>
          <w:lang w:val="sr-Cyrl-CS"/>
        </w:rPr>
      </w:pPr>
      <w:r w:rsidRPr="00C167FF">
        <w:rPr>
          <w:lang w:val="sr-Cyrl-CS"/>
        </w:rPr>
        <w:t>кога заступа ______________________________(</w:t>
      </w:r>
      <w:r w:rsidRPr="003019BD">
        <w:rPr>
          <w:lang w:val="sr-Cyrl-CS"/>
        </w:rPr>
        <w:t xml:space="preserve">у даљем тексту: </w:t>
      </w:r>
      <w:r w:rsidRPr="003019BD">
        <w:rPr>
          <w:b/>
          <w:lang w:val="sr-Cyrl-CS"/>
        </w:rPr>
        <w:t>Понуђач – Давалац услуга</w:t>
      </w:r>
      <w:r w:rsidRPr="003019BD">
        <w:rPr>
          <w:lang w:val="sr-Cyrl-CS"/>
        </w:rPr>
        <w:t>)</w:t>
      </w:r>
    </w:p>
    <w:p w14:paraId="3B43C0CA" w14:textId="77777777" w:rsidR="00D50276" w:rsidRPr="00A1254B" w:rsidRDefault="00D50276" w:rsidP="00D50276">
      <w:pPr>
        <w:ind w:left="708"/>
        <w:jc w:val="both"/>
        <w:rPr>
          <w:i/>
          <w:lang w:val="sr-Cyrl-CS"/>
        </w:rPr>
      </w:pPr>
    </w:p>
    <w:p w14:paraId="3147D123" w14:textId="77777777" w:rsidR="00D50276" w:rsidRPr="00A1254B" w:rsidRDefault="00D50276" w:rsidP="00D50276">
      <w:pPr>
        <w:ind w:left="708"/>
        <w:jc w:val="both"/>
        <w:rPr>
          <w:i/>
          <w:lang w:val="sr-Cyrl-CS"/>
        </w:rPr>
      </w:pPr>
    </w:p>
    <w:p w14:paraId="2B2EF7B2" w14:textId="77777777" w:rsidR="00D50276" w:rsidRPr="00A1254B" w:rsidRDefault="00D50276" w:rsidP="00D50276">
      <w:pPr>
        <w:jc w:val="center"/>
        <w:rPr>
          <w:b/>
          <w:lang w:val="sr-Cyrl-CS"/>
        </w:rPr>
      </w:pPr>
      <w:r w:rsidRPr="00A1254B">
        <w:rPr>
          <w:b/>
          <w:lang w:val="sr-Cyrl-CS"/>
        </w:rPr>
        <w:t>Члан 1.</w:t>
      </w:r>
    </w:p>
    <w:p w14:paraId="43E1222F" w14:textId="77777777" w:rsidR="00D50276" w:rsidRDefault="00D50276" w:rsidP="00D50276">
      <w:pPr>
        <w:numPr>
          <w:ilvl w:val="1"/>
          <w:numId w:val="2"/>
        </w:numPr>
        <w:tabs>
          <w:tab w:val="clear" w:pos="360"/>
          <w:tab w:val="num" w:pos="0"/>
        </w:tabs>
        <w:jc w:val="both"/>
        <w:rPr>
          <w:lang w:val="sr-Cyrl-CS"/>
        </w:rPr>
      </w:pPr>
      <w:r w:rsidRPr="00A1254B">
        <w:rPr>
          <w:lang w:val="sr-Cyrl-CS"/>
        </w:rPr>
        <w:t>Уговорне стране констатују:</w:t>
      </w:r>
    </w:p>
    <w:p w14:paraId="6A3502E8" w14:textId="7640B724" w:rsidR="00E95ED3" w:rsidRPr="00E95ED3" w:rsidRDefault="00D50276" w:rsidP="00E95ED3">
      <w:pPr>
        <w:jc w:val="both"/>
        <w:rPr>
          <w:lang w:val="sr-Cyrl-CS"/>
        </w:rPr>
      </w:pPr>
      <w:r w:rsidRPr="003019BD">
        <w:rPr>
          <w:lang w:val="sr-Cyrl-CS"/>
        </w:rPr>
        <w:t>- да је наручилац спровео поступак набавке услуге-</w:t>
      </w:r>
      <w:r w:rsidR="00E95ED3" w:rsidRPr="00E95ED3">
        <w:rPr>
          <w:rFonts w:ascii="Cambria" w:hAnsi="Cambria"/>
          <w:lang w:val="sr-Cyrl-CS"/>
        </w:rPr>
        <w:t xml:space="preserve"> </w:t>
      </w:r>
      <w:r w:rsidR="00E95ED3" w:rsidRPr="00E95ED3">
        <w:rPr>
          <w:rStyle w:val="Emphasis"/>
          <w:rFonts w:ascii="Cambria" w:hAnsi="Cambria"/>
          <w:i w:val="0"/>
          <w:iCs w:val="0"/>
          <w:lang w:val="sr-Cyrl-CS"/>
        </w:rPr>
        <w:t xml:space="preserve">Набавка </w:t>
      </w:r>
      <w:r w:rsidR="00E95ED3" w:rsidRPr="00E95ED3">
        <w:rPr>
          <w:rStyle w:val="Emphasis"/>
          <w:rFonts w:ascii="Cambria" w:hAnsi="Cambria"/>
          <w:i w:val="0"/>
          <w:iCs w:val="0"/>
          <w:lang w:val="sr-Cyrl-RS"/>
        </w:rPr>
        <w:t xml:space="preserve">услуга </w:t>
      </w:r>
      <w:r w:rsidR="00E95ED3" w:rsidRPr="00E95ED3">
        <w:rPr>
          <w:rStyle w:val="Emphasis"/>
          <w:rFonts w:ascii="Cambria" w:hAnsi="Cambria"/>
          <w:i w:val="0"/>
          <w:iCs w:val="0"/>
          <w:lang w:val="sr-Cyrl-CS"/>
        </w:rPr>
        <w:t>на санацији крова у Центру за заштиту одојчади, деце и омладине у објекту РЈ Дом ,,Јован Јовановић Змај“, ул Браће Јерковић бр. 119, Београд</w:t>
      </w:r>
      <w:r w:rsidR="00E95ED3">
        <w:rPr>
          <w:rStyle w:val="Emphasis"/>
          <w:rFonts w:ascii="Cambria" w:hAnsi="Cambria"/>
          <w:i w:val="0"/>
          <w:iCs w:val="0"/>
          <w:lang w:val="sr-Cyrl-CS"/>
        </w:rPr>
        <w:t>.</w:t>
      </w:r>
      <w:r w:rsidRPr="00E95ED3">
        <w:rPr>
          <w:b/>
        </w:rPr>
        <w:t xml:space="preserve"> </w:t>
      </w:r>
    </w:p>
    <w:p w14:paraId="4B78565D" w14:textId="364CF92E" w:rsidR="00D50276" w:rsidRDefault="00D50276" w:rsidP="00D50276">
      <w:pPr>
        <w:jc w:val="both"/>
        <w:rPr>
          <w:u w:val="single"/>
          <w:lang w:val="sr-Cyrl-CS"/>
        </w:rPr>
      </w:pPr>
      <w:r w:rsidRPr="003019BD">
        <w:rPr>
          <w:b/>
          <w:lang w:val="sr-Cyrl-CS"/>
        </w:rPr>
        <w:t>-</w:t>
      </w:r>
      <w:r w:rsidRPr="003019BD">
        <w:rPr>
          <w:lang w:val="sr-Cyrl-CS"/>
        </w:rPr>
        <w:t xml:space="preserve"> да је Наручилац на основу понуде Понуђача</w:t>
      </w:r>
      <w:r w:rsidR="00E95ED3">
        <w:rPr>
          <w:b/>
          <w:lang w:val="sr-Cyrl-CS"/>
        </w:rPr>
        <w:t xml:space="preserve">- </w:t>
      </w:r>
      <w:r w:rsidR="00E95ED3" w:rsidRPr="003019BD">
        <w:rPr>
          <w:b/>
          <w:lang w:val="sr-Cyrl-CS"/>
        </w:rPr>
        <w:t>Давалац услуга</w:t>
      </w:r>
      <w:r w:rsidRPr="003019BD">
        <w:rPr>
          <w:lang w:val="sr-Cyrl-CS"/>
        </w:rPr>
        <w:t xml:space="preserve"> и Одлуке о </w:t>
      </w:r>
      <w:r w:rsidR="00E95ED3">
        <w:rPr>
          <w:lang w:val="sr-Cyrl-CS"/>
        </w:rPr>
        <w:t>додели уговора</w:t>
      </w:r>
      <w:r w:rsidRPr="003019BD">
        <w:rPr>
          <w:lang w:val="sr-Cyrl-CS"/>
        </w:rPr>
        <w:t>, изабрао Понуђача за услугу</w:t>
      </w:r>
      <w:r w:rsidRPr="00E95ED3">
        <w:rPr>
          <w:i/>
          <w:iCs/>
          <w:lang w:val="sr-Cyrl-CS"/>
        </w:rPr>
        <w:t>-</w:t>
      </w:r>
      <w:r w:rsidRPr="00E95ED3">
        <w:rPr>
          <w:rStyle w:val="Emphasis"/>
          <w:rFonts w:ascii="Cambria" w:hAnsi="Cambria"/>
          <w:i w:val="0"/>
          <w:iCs w:val="0"/>
          <w:color w:val="000000"/>
          <w:lang w:val="sr-Cyrl-CS"/>
        </w:rPr>
        <w:t xml:space="preserve"> </w:t>
      </w:r>
      <w:r w:rsidRPr="00E95ED3">
        <w:rPr>
          <w:rStyle w:val="Emphasis"/>
          <w:rFonts w:ascii="Cambria" w:hAnsi="Cambria"/>
          <w:i w:val="0"/>
          <w:iCs w:val="0"/>
          <w:lang w:val="sr-Cyrl-CS"/>
        </w:rPr>
        <w:t>Услуге испитивања громобранских инсталација у објектима Центра за заштиту одојчади, деце и омладине, Београд</w:t>
      </w:r>
      <w:r w:rsidRPr="00201DF5">
        <w:rPr>
          <w:rStyle w:val="Emphasis"/>
          <w:color w:val="000000"/>
        </w:rPr>
        <w:t>.</w:t>
      </w:r>
      <w:r w:rsidRPr="003019BD">
        <w:rPr>
          <w:u w:val="single"/>
          <w:lang w:val="sr-Cyrl-CS"/>
        </w:rPr>
        <w:t xml:space="preserve"> (попуњава Наручилац).</w:t>
      </w:r>
    </w:p>
    <w:p w14:paraId="1B1A2D2B" w14:textId="77777777" w:rsidR="00E95ED3" w:rsidRPr="00201DF5" w:rsidRDefault="00E95ED3" w:rsidP="00D50276">
      <w:pPr>
        <w:jc w:val="both"/>
        <w:rPr>
          <w:rFonts w:ascii="Cambria" w:hAnsi="Cambria"/>
          <w:iCs/>
        </w:rPr>
      </w:pPr>
    </w:p>
    <w:p w14:paraId="629607C6" w14:textId="77777777" w:rsidR="00D50276" w:rsidRPr="00A1254B" w:rsidRDefault="00D50276" w:rsidP="00D50276">
      <w:pPr>
        <w:ind w:left="708"/>
        <w:jc w:val="both"/>
        <w:rPr>
          <w:lang w:val="sr-Cyrl-CS"/>
        </w:rPr>
      </w:pPr>
    </w:p>
    <w:p w14:paraId="30B5168A" w14:textId="77777777" w:rsidR="00D50276" w:rsidRPr="00A1254B" w:rsidRDefault="00D50276" w:rsidP="00D50276">
      <w:pPr>
        <w:jc w:val="center"/>
        <w:rPr>
          <w:b/>
          <w:lang w:val="sr-Cyrl-CS"/>
        </w:rPr>
      </w:pPr>
      <w:r w:rsidRPr="00A1254B">
        <w:rPr>
          <w:b/>
          <w:lang w:val="sr-Cyrl-CS"/>
        </w:rPr>
        <w:t>Члан 2.</w:t>
      </w:r>
    </w:p>
    <w:p w14:paraId="2E2E7D48" w14:textId="24A2721A" w:rsidR="00D50276" w:rsidRPr="00E95ED3" w:rsidRDefault="00D50276" w:rsidP="00D50276">
      <w:pPr>
        <w:jc w:val="both"/>
        <w:rPr>
          <w:rStyle w:val="Emphasis"/>
          <w:i w:val="0"/>
          <w:iCs w:val="0"/>
          <w:lang w:val="sr-Cyrl-CS"/>
        </w:rPr>
      </w:pPr>
      <w:r w:rsidRPr="00A1254B">
        <w:rPr>
          <w:lang w:val="sr-Cyrl-CS"/>
        </w:rPr>
        <w:t xml:space="preserve">Предмет Уговора је </w:t>
      </w:r>
      <w:r>
        <w:rPr>
          <w:lang w:val="sr-Cyrl-CS"/>
        </w:rPr>
        <w:t>пружање услуге</w:t>
      </w:r>
      <w:r w:rsidRPr="00A1254B">
        <w:rPr>
          <w:lang w:val="sr-Cyrl-CS"/>
        </w:rPr>
        <w:t xml:space="preserve"> одређених у</w:t>
      </w:r>
      <w:r>
        <w:rPr>
          <w:lang w:val="sr-Cyrl-CS"/>
        </w:rPr>
        <w:t xml:space="preserve"> </w:t>
      </w:r>
      <w:r w:rsidR="00E95ED3">
        <w:rPr>
          <w:lang w:val="sr-Cyrl-CS"/>
        </w:rPr>
        <w:t>Обрасцу структуре понуђене цене</w:t>
      </w:r>
      <w:r>
        <w:rPr>
          <w:lang w:val="sr-Cyrl-CS"/>
        </w:rPr>
        <w:t xml:space="preserve">. Уговор се закључује на период од </w:t>
      </w:r>
      <w:r w:rsidR="00E95ED3">
        <w:rPr>
          <w:lang w:val="sr-Cyrl-CS"/>
        </w:rPr>
        <w:t xml:space="preserve">45 </w:t>
      </w:r>
      <w:r w:rsidRPr="00DA29A4">
        <w:rPr>
          <w:lang w:val="sr-Cyrl-CS"/>
        </w:rPr>
        <w:t>дана од дана потписивања уговора,</w:t>
      </w:r>
      <w:r>
        <w:rPr>
          <w:lang w:val="sr-Cyrl-CS"/>
        </w:rPr>
        <w:t xml:space="preserve"> </w:t>
      </w:r>
      <w:r w:rsidRPr="00E95ED3">
        <w:rPr>
          <w:rStyle w:val="Emphasis"/>
          <w:i w:val="0"/>
          <w:iCs w:val="0"/>
          <w:lang w:val="sr-Cyrl-CS"/>
        </w:rPr>
        <w:t>колико траје и уговорни период за извршење услуге.</w:t>
      </w:r>
    </w:p>
    <w:p w14:paraId="48890221" w14:textId="77777777" w:rsidR="00D50276" w:rsidRDefault="00D50276" w:rsidP="00D50276">
      <w:pPr>
        <w:autoSpaceDE w:val="0"/>
        <w:autoSpaceDN w:val="0"/>
        <w:adjustRightInd w:val="0"/>
        <w:jc w:val="both"/>
        <w:rPr>
          <w:lang w:val="ru-RU"/>
        </w:rPr>
      </w:pPr>
      <w:r w:rsidRPr="00A1254B">
        <w:rPr>
          <w:lang w:val="ru-RU"/>
        </w:rPr>
        <w:t>Уговор се сматра закљученим на дан када су га потписали овлашћени заступници обе</w:t>
      </w:r>
      <w:r>
        <w:t xml:space="preserve"> </w:t>
      </w:r>
      <w:r w:rsidRPr="00A1254B">
        <w:rPr>
          <w:lang w:val="ru-RU"/>
        </w:rPr>
        <w:t>уговорне стране, а ако га овлашћени заступници нису потписали на исти дан, Уговор се</w:t>
      </w:r>
      <w:r>
        <w:rPr>
          <w:lang w:val="ru-RU"/>
        </w:rPr>
        <w:t xml:space="preserve"> </w:t>
      </w:r>
      <w:r w:rsidRPr="00A1254B">
        <w:rPr>
          <w:lang w:val="ru-RU"/>
        </w:rPr>
        <w:t>сматра закљученим на дан другог потписа по временском редоследу.</w:t>
      </w:r>
    </w:p>
    <w:p w14:paraId="4B23970F" w14:textId="77777777" w:rsidR="00D50276" w:rsidRDefault="00D50276" w:rsidP="00D50276">
      <w:pPr>
        <w:autoSpaceDE w:val="0"/>
        <w:autoSpaceDN w:val="0"/>
        <w:adjustRightInd w:val="0"/>
        <w:jc w:val="both"/>
        <w:rPr>
          <w:lang w:val="ru-RU"/>
        </w:rPr>
      </w:pPr>
      <w:r w:rsidRPr="00A1254B">
        <w:rPr>
          <w:lang w:val="sr-Cyrl-CS"/>
        </w:rPr>
        <w:t>М</w:t>
      </w:r>
      <w:r w:rsidRPr="00A1254B">
        <w:rPr>
          <w:lang w:val="ru-RU"/>
        </w:rPr>
        <w:t>оже се изменити само писаним анексом, потписаним од стране</w:t>
      </w:r>
      <w:r>
        <w:rPr>
          <w:lang w:val="ru-RU"/>
        </w:rPr>
        <w:t xml:space="preserve"> </w:t>
      </w:r>
      <w:r w:rsidRPr="00A1254B">
        <w:rPr>
          <w:lang w:val="ru-RU"/>
        </w:rPr>
        <w:t>овашћених лица уговорних страна.</w:t>
      </w:r>
    </w:p>
    <w:p w14:paraId="2F6709F2" w14:textId="77777777" w:rsidR="00D50276" w:rsidRDefault="00D50276" w:rsidP="00D50276">
      <w:pPr>
        <w:jc w:val="both"/>
      </w:pPr>
    </w:p>
    <w:p w14:paraId="1EF5472F" w14:textId="77777777" w:rsidR="00D50276" w:rsidRDefault="00D50276" w:rsidP="00D50276">
      <w:pPr>
        <w:tabs>
          <w:tab w:val="left" w:pos="3604"/>
        </w:tabs>
        <w:jc w:val="both"/>
      </w:pPr>
      <w:r>
        <w:tab/>
      </w:r>
    </w:p>
    <w:p w14:paraId="42B88761" w14:textId="77777777" w:rsidR="00D50276" w:rsidRDefault="00D50276" w:rsidP="00D50276">
      <w:pPr>
        <w:tabs>
          <w:tab w:val="left" w:pos="3604"/>
        </w:tabs>
        <w:jc w:val="both"/>
      </w:pPr>
    </w:p>
    <w:p w14:paraId="3C2E5BA5" w14:textId="77777777" w:rsidR="00D50276" w:rsidRDefault="00D50276" w:rsidP="00D50276">
      <w:pPr>
        <w:tabs>
          <w:tab w:val="left" w:pos="3604"/>
        </w:tabs>
        <w:jc w:val="both"/>
      </w:pPr>
      <w:r>
        <w:br/>
      </w:r>
    </w:p>
    <w:p w14:paraId="597EA6C0" w14:textId="77777777" w:rsidR="00D50276" w:rsidRDefault="00D50276" w:rsidP="00D50276">
      <w:pPr>
        <w:tabs>
          <w:tab w:val="left" w:pos="3604"/>
        </w:tabs>
        <w:jc w:val="both"/>
      </w:pPr>
    </w:p>
    <w:p w14:paraId="6ACFFD79" w14:textId="77777777" w:rsidR="00D50276" w:rsidRPr="00FA3128" w:rsidRDefault="00D50276" w:rsidP="00D50276">
      <w:pPr>
        <w:tabs>
          <w:tab w:val="left" w:pos="3604"/>
        </w:tabs>
        <w:jc w:val="both"/>
      </w:pPr>
    </w:p>
    <w:p w14:paraId="483BF01C" w14:textId="77777777" w:rsidR="00D50276" w:rsidRDefault="00D50276" w:rsidP="00D50276">
      <w:pPr>
        <w:jc w:val="both"/>
      </w:pPr>
    </w:p>
    <w:p w14:paraId="21EFA431" w14:textId="77777777" w:rsidR="00E95ED3" w:rsidRPr="00525BBB" w:rsidRDefault="00E95ED3" w:rsidP="00D50276">
      <w:pPr>
        <w:jc w:val="both"/>
      </w:pPr>
    </w:p>
    <w:p w14:paraId="3E774467" w14:textId="77777777" w:rsidR="00D50276" w:rsidRPr="00A1254B" w:rsidRDefault="00D50276" w:rsidP="00D50276">
      <w:pPr>
        <w:jc w:val="center"/>
        <w:rPr>
          <w:b/>
          <w:lang w:val="sr-Cyrl-CS"/>
        </w:rPr>
      </w:pPr>
      <w:r w:rsidRPr="00A1254B">
        <w:rPr>
          <w:b/>
          <w:lang w:val="sr-Cyrl-CS"/>
        </w:rPr>
        <w:lastRenderedPageBreak/>
        <w:t>Члан 3.</w:t>
      </w:r>
    </w:p>
    <w:p w14:paraId="08F94C72" w14:textId="77777777" w:rsidR="0016625E" w:rsidRDefault="0016625E" w:rsidP="00D50276">
      <w:pPr>
        <w:jc w:val="both"/>
        <w:rPr>
          <w:lang w:val="sr-Cyrl-CS"/>
        </w:rPr>
      </w:pPr>
    </w:p>
    <w:p w14:paraId="5FE8A9A6" w14:textId="66FAA2A0" w:rsidR="0016625E" w:rsidRPr="00806485" w:rsidRDefault="0016625E" w:rsidP="0016625E">
      <w:pPr>
        <w:pStyle w:val="BodyText"/>
        <w:ind w:firstLine="630"/>
        <w:rPr>
          <w:rFonts w:ascii="Times New Roman" w:hAnsi="Times New Roman"/>
          <w:b/>
        </w:rPr>
      </w:pPr>
      <w:r w:rsidRPr="00806485">
        <w:rPr>
          <w:rFonts w:ascii="Times New Roman" w:hAnsi="Times New Roman"/>
        </w:rPr>
        <w:t xml:space="preserve">Укупна уговорена вредност </w:t>
      </w:r>
      <w:r>
        <w:rPr>
          <w:rFonts w:ascii="Times New Roman" w:hAnsi="Times New Roman"/>
          <w:lang w:val="sr-Cyrl-RS"/>
        </w:rPr>
        <w:t xml:space="preserve">услуге </w:t>
      </w:r>
      <w:r w:rsidRPr="00806485">
        <w:rPr>
          <w:rFonts w:ascii="Times New Roman" w:hAnsi="Times New Roman"/>
        </w:rPr>
        <w:t>кој</w:t>
      </w:r>
      <w:r>
        <w:rPr>
          <w:rFonts w:ascii="Times New Roman" w:hAnsi="Times New Roman"/>
          <w:lang w:val="sr-Cyrl-RS"/>
        </w:rPr>
        <w:t>е</w:t>
      </w:r>
      <w:r w:rsidRPr="00806485">
        <w:rPr>
          <w:rFonts w:ascii="Times New Roman" w:hAnsi="Times New Roman"/>
        </w:rPr>
        <w:t xml:space="preserve"> су предмет овог уговора износи _____________________динара без ПДВ-а, односно _______________ динара са ПДВ-ом (словима са ПДВ-ом:______________________________________________________). </w:t>
      </w:r>
      <w:r w:rsidRPr="00806485">
        <w:rPr>
          <w:rFonts w:ascii="Times New Roman" w:hAnsi="Times New Roman"/>
        </w:rPr>
        <w:tab/>
      </w:r>
    </w:p>
    <w:p w14:paraId="7BC134F2" w14:textId="3160CE06" w:rsidR="0016625E" w:rsidRPr="00C47F0C" w:rsidRDefault="0016625E" w:rsidP="0016625E">
      <w:pPr>
        <w:ind w:firstLine="720"/>
        <w:jc w:val="both"/>
        <w:rPr>
          <w:lang w:val="sr-Cyrl-CS"/>
        </w:rPr>
      </w:pPr>
      <w:r w:rsidRPr="00C47F0C">
        <w:rPr>
          <w:bCs/>
          <w:lang w:val="sr-Cyrl-CS"/>
        </w:rPr>
        <w:t xml:space="preserve">Наручилац се обавезује да </w:t>
      </w:r>
      <w:r>
        <w:rPr>
          <w:bCs/>
          <w:lang w:val="sr-Cyrl-CS"/>
        </w:rPr>
        <w:t xml:space="preserve">Даваоцу услуге </w:t>
      </w:r>
      <w:r w:rsidRPr="00C47F0C">
        <w:rPr>
          <w:bCs/>
          <w:lang w:val="sr-Cyrl-CS"/>
        </w:rPr>
        <w:t>плати уговорену цену</w:t>
      </w:r>
      <w:r>
        <w:rPr>
          <w:bCs/>
          <w:lang w:val="sr-Cyrl-CS"/>
        </w:rPr>
        <w:t xml:space="preserve"> на рачун број:____________________________________, који се води код банке_______________</w:t>
      </w:r>
      <w:r w:rsidRPr="00C47F0C">
        <w:rPr>
          <w:bCs/>
          <w:lang w:val="sr-Cyrl-CS"/>
        </w:rPr>
        <w:t xml:space="preserve"> </w:t>
      </w:r>
      <w:r w:rsidRPr="00C47F0C">
        <w:rPr>
          <w:lang w:val="sr-Cyrl-CS"/>
        </w:rPr>
        <w:t>на следећи начин:</w:t>
      </w:r>
    </w:p>
    <w:p w14:paraId="47AEA0B0" w14:textId="43E040FC" w:rsidR="00954EB5" w:rsidRPr="00C11998" w:rsidRDefault="00954EB5" w:rsidP="00C11998">
      <w:pPr>
        <w:pStyle w:val="ListParagraph"/>
        <w:numPr>
          <w:ilvl w:val="0"/>
          <w:numId w:val="4"/>
        </w:numPr>
        <w:rPr>
          <w:sz w:val="22"/>
          <w:szCs w:val="22"/>
          <w:lang w:val="sr-Cyrl-RS"/>
        </w:rPr>
      </w:pPr>
      <w:r w:rsidRPr="00C11998">
        <w:rPr>
          <w:sz w:val="22"/>
          <w:szCs w:val="22"/>
          <w:lang w:val="sr-Cyrl-RS"/>
        </w:rPr>
        <w:t xml:space="preserve">У висини од </w:t>
      </w:r>
      <w:r w:rsidR="00C11998">
        <w:rPr>
          <w:sz w:val="22"/>
          <w:szCs w:val="22"/>
          <w:lang w:val="sr-Cyrl-RS"/>
        </w:rPr>
        <w:t>10</w:t>
      </w:r>
      <w:r w:rsidRPr="00C11998">
        <w:rPr>
          <w:sz w:val="22"/>
          <w:szCs w:val="22"/>
          <w:lang w:val="sr-Cyrl-RS"/>
        </w:rPr>
        <w:t xml:space="preserve">0%, по основу оверених привремених месечних ситуација и окончаној ситуацији, сачињеним на основу изведених </w:t>
      </w:r>
      <w:r w:rsidR="00C11998">
        <w:rPr>
          <w:sz w:val="22"/>
          <w:szCs w:val="22"/>
          <w:lang w:val="sr-Cyrl-RS"/>
        </w:rPr>
        <w:t>услуга</w:t>
      </w:r>
      <w:r w:rsidRPr="00C11998">
        <w:rPr>
          <w:sz w:val="22"/>
          <w:szCs w:val="22"/>
          <w:lang w:val="sr-Cyrl-RS"/>
        </w:rPr>
        <w:t xml:space="preserve"> и јединичних цена, у року од 45 (четрдесетпет) дана од дана пријема оверене ситуације. </w:t>
      </w:r>
    </w:p>
    <w:p w14:paraId="51E96622" w14:textId="118D3AEE" w:rsidR="00954EB5" w:rsidRPr="00C11998" w:rsidRDefault="00954EB5" w:rsidP="00C11998">
      <w:pPr>
        <w:rPr>
          <w:sz w:val="22"/>
          <w:szCs w:val="22"/>
          <w:lang w:val="sr-Cyrl-RS"/>
        </w:rPr>
      </w:pPr>
      <w:r>
        <w:rPr>
          <w:sz w:val="22"/>
          <w:szCs w:val="22"/>
          <w:lang w:val="sr-Cyrl-RS"/>
        </w:rPr>
        <w:t>          Уплату средстава обрачунатих на начин и у роковима из става 1. овог члана, Наручилац  ће вршити директно на рачун</w:t>
      </w:r>
      <w:r w:rsidR="00C11998">
        <w:rPr>
          <w:sz w:val="22"/>
          <w:szCs w:val="22"/>
          <w:lang w:val="sr-Cyrl-RS"/>
        </w:rPr>
        <w:t xml:space="preserve"> Даваоца услуге</w:t>
      </w:r>
      <w:r>
        <w:rPr>
          <w:sz w:val="22"/>
          <w:szCs w:val="22"/>
          <w:lang w:val="sr-Cyrl-RS"/>
        </w:rPr>
        <w:t>.</w:t>
      </w:r>
    </w:p>
    <w:p w14:paraId="7CCC35FB" w14:textId="359393BE" w:rsidR="00D50276" w:rsidRDefault="00D50276" w:rsidP="00D50276">
      <w:pPr>
        <w:jc w:val="both"/>
        <w:rPr>
          <w:u w:val="single"/>
          <w:lang w:val="sr-Cyrl-CS"/>
        </w:rPr>
      </w:pPr>
      <w:r w:rsidRPr="00FA3128">
        <w:rPr>
          <w:lang w:val="sr-Cyrl-CS"/>
        </w:rPr>
        <w:t xml:space="preserve">Наведени износ не може прећи износ </w:t>
      </w:r>
      <w:r>
        <w:rPr>
          <w:lang w:val="sr-Cyrl-CS"/>
        </w:rPr>
        <w:t>планиране</w:t>
      </w:r>
      <w:r w:rsidRPr="00FA3128">
        <w:rPr>
          <w:lang w:val="sr-Cyrl-CS"/>
        </w:rPr>
        <w:t xml:space="preserve"> вредности набавке. </w:t>
      </w:r>
    </w:p>
    <w:p w14:paraId="413FD65F" w14:textId="77777777" w:rsidR="00D50276" w:rsidRPr="003019BD" w:rsidRDefault="00D50276" w:rsidP="00D50276">
      <w:pPr>
        <w:jc w:val="both"/>
        <w:rPr>
          <w:u w:val="single"/>
          <w:lang w:val="sr-Cyrl-CS"/>
        </w:rPr>
      </w:pPr>
      <w:r w:rsidRPr="00FA3128">
        <w:rPr>
          <w:lang w:val="sr-Cyrl-CS"/>
        </w:rPr>
        <w:t>Појединачне цене изражене у понуди су фиксне и не могу се мењати током уговорног периода.</w:t>
      </w:r>
    </w:p>
    <w:p w14:paraId="490FC703" w14:textId="77777777" w:rsidR="00D50276" w:rsidRDefault="00D50276" w:rsidP="00D50276">
      <w:pPr>
        <w:ind w:left="708"/>
        <w:jc w:val="both"/>
        <w:rPr>
          <w:lang w:val="sr-Cyrl-CS"/>
        </w:rPr>
      </w:pPr>
    </w:p>
    <w:p w14:paraId="370E2D66" w14:textId="64B6FE68" w:rsidR="003E4CA2" w:rsidRPr="00A1254B" w:rsidRDefault="003E4CA2" w:rsidP="003E4CA2">
      <w:pPr>
        <w:jc w:val="center"/>
        <w:rPr>
          <w:b/>
          <w:lang w:val="sr-Cyrl-CS"/>
        </w:rPr>
      </w:pPr>
      <w:r w:rsidRPr="00A1254B">
        <w:rPr>
          <w:b/>
          <w:lang w:val="sr-Cyrl-CS"/>
        </w:rPr>
        <w:t xml:space="preserve">Члан </w:t>
      </w:r>
      <w:r>
        <w:rPr>
          <w:b/>
          <w:lang w:val="sr-Cyrl-CS"/>
        </w:rPr>
        <w:t>4</w:t>
      </w:r>
      <w:r w:rsidRPr="00A1254B">
        <w:rPr>
          <w:b/>
          <w:lang w:val="sr-Cyrl-CS"/>
        </w:rPr>
        <w:t>.</w:t>
      </w:r>
    </w:p>
    <w:p w14:paraId="32522EF9" w14:textId="77777777" w:rsidR="003E4CA2" w:rsidRDefault="003E4CA2" w:rsidP="00D50276">
      <w:pPr>
        <w:ind w:left="708"/>
        <w:jc w:val="both"/>
        <w:rPr>
          <w:lang w:val="sr-Cyrl-CS"/>
        </w:rPr>
      </w:pPr>
    </w:p>
    <w:p w14:paraId="4E4A7722" w14:textId="5D3D5A00" w:rsidR="003E4CA2" w:rsidRDefault="00E22770" w:rsidP="003E4CA2">
      <w:pPr>
        <w:ind w:firstLine="720"/>
        <w:jc w:val="both"/>
        <w:rPr>
          <w:lang w:val="sr-Cyrl-CS"/>
        </w:rPr>
      </w:pPr>
      <w:r>
        <w:rPr>
          <w:lang w:val="sr-Cyrl-RS"/>
        </w:rPr>
        <w:t>Давалац услуга</w:t>
      </w:r>
      <w:r w:rsidR="003E4CA2" w:rsidRPr="004060F8">
        <w:rPr>
          <w:lang w:val="sr-Cyrl-CS"/>
        </w:rPr>
        <w:t xml:space="preserve"> је обавезан да Наручиоцу</w:t>
      </w:r>
      <w:r w:rsidR="003E4CA2">
        <w:rPr>
          <w:lang w:val="sr-Cyrl-CS"/>
        </w:rPr>
        <w:t xml:space="preserve"> достави:</w:t>
      </w:r>
    </w:p>
    <w:p w14:paraId="19C93E47" w14:textId="77777777" w:rsidR="003E4CA2" w:rsidRPr="005C05BD" w:rsidRDefault="003E4CA2" w:rsidP="003E4CA2">
      <w:pPr>
        <w:pStyle w:val="ListParagraph"/>
        <w:numPr>
          <w:ilvl w:val="0"/>
          <w:numId w:val="5"/>
        </w:numPr>
        <w:contextualSpacing w:val="0"/>
        <w:jc w:val="both"/>
        <w:rPr>
          <w:i/>
          <w:u w:val="single"/>
          <w:lang w:val="sr-Cyrl-CS"/>
        </w:rPr>
      </w:pPr>
      <w:r w:rsidRPr="005C05BD">
        <w:rPr>
          <w:i/>
          <w:u w:val="single"/>
          <w:lang w:val="sr-Cyrl-CS"/>
        </w:rPr>
        <w:t>Средства финансијског обезбеђења:</w:t>
      </w:r>
    </w:p>
    <w:p w14:paraId="7E6B846A" w14:textId="77777777" w:rsidR="003E4CA2" w:rsidRPr="006C573A" w:rsidRDefault="003E4CA2" w:rsidP="003E4CA2">
      <w:pPr>
        <w:ind w:right="-50"/>
        <w:jc w:val="both"/>
        <w:rPr>
          <w:spacing w:val="-1"/>
          <w:lang w:val="sr-Cyrl-CS"/>
        </w:rPr>
      </w:pPr>
      <w:r w:rsidRPr="006C573A">
        <w:rPr>
          <w:u w:val="single"/>
        </w:rPr>
        <w:t>-</w:t>
      </w:r>
      <w:r w:rsidRPr="006C573A">
        <w:rPr>
          <w:u w:val="single"/>
          <w:lang w:val="sr-Cyrl-RS"/>
        </w:rPr>
        <w:t xml:space="preserve"> </w:t>
      </w:r>
      <w:r w:rsidRPr="006C573A">
        <w:rPr>
          <w:u w:val="single"/>
        </w:rPr>
        <w:t>За обезбеђење испуњења уговорних обавеза</w:t>
      </w:r>
      <w:r w:rsidRPr="006C573A">
        <w:t xml:space="preserve">, </w:t>
      </w:r>
      <w:r w:rsidRPr="006C573A">
        <w:rPr>
          <w:lang w:val="sr-Cyrl-CS"/>
        </w:rPr>
        <w:t xml:space="preserve">на име гаранције за добро извршење посла, </w:t>
      </w:r>
      <w:r w:rsidRPr="006C573A">
        <w:rPr>
          <w:spacing w:val="-1"/>
          <w:lang w:val="sr-Cyrl-CS"/>
        </w:rPr>
        <w:t xml:space="preserve">приликом потписивања уговора </w:t>
      </w:r>
      <w:r w:rsidRPr="006C573A">
        <w:t xml:space="preserve">оригинал сопствену бланко меницу потписану оригиналним потписом, са клаузулом ,,без протеста“, оригинал </w:t>
      </w:r>
      <w:r w:rsidRPr="006C573A">
        <w:rPr>
          <w:bCs/>
        </w:rPr>
        <w:t>Овлашћење за попуну менице- Менично писмо потписано оригиналним потписом лица која су потписала меницу, копије депо картона</w:t>
      </w:r>
      <w:r w:rsidRPr="006C573A">
        <w:t>, копију ОП обрасца и листинг са сајта НБС</w:t>
      </w:r>
      <w:r w:rsidRPr="006C573A">
        <w:rPr>
          <w:spacing w:val="-1"/>
          <w:lang w:val="sr-Cyrl-CS"/>
        </w:rPr>
        <w:t xml:space="preserve">, </w:t>
      </w:r>
      <w:r w:rsidRPr="006C573A">
        <w:rPr>
          <w:bCs/>
          <w:lang w:val="sr-Cyrl-CS"/>
        </w:rPr>
        <w:t>као доказ да је меница регистрована,</w:t>
      </w:r>
      <w:r w:rsidRPr="006C573A">
        <w:rPr>
          <w:spacing w:val="-1"/>
          <w:lang w:val="sr-Cyrl-CS"/>
        </w:rPr>
        <w:t xml:space="preserve"> насловљено на Центар аза заштиту одојчади, деце и омладине, у износу 10% од вредности уговора</w:t>
      </w:r>
      <w:r w:rsidRPr="006C573A">
        <w:t xml:space="preserve"> без ПДВ-а,</w:t>
      </w:r>
      <w:r w:rsidRPr="006C573A">
        <w:rPr>
          <w:spacing w:val="-1"/>
          <w:lang w:val="sr-Cyrl-CS"/>
        </w:rPr>
        <w:t xml:space="preserve"> са роком важности минимум 30 дана дуже од уговореног рока за коначно извршење посла.</w:t>
      </w:r>
    </w:p>
    <w:p w14:paraId="6BE4B97D" w14:textId="77777777" w:rsidR="003E4CA2" w:rsidRPr="006C573A" w:rsidRDefault="003E4CA2" w:rsidP="00D50276">
      <w:pPr>
        <w:ind w:left="708"/>
        <w:jc w:val="both"/>
        <w:rPr>
          <w:lang w:val="sr-Cyrl-CS"/>
        </w:rPr>
      </w:pPr>
    </w:p>
    <w:p w14:paraId="45F94463" w14:textId="77777777" w:rsidR="003E4CA2" w:rsidRPr="00A1254B" w:rsidRDefault="003E4CA2" w:rsidP="00D50276">
      <w:pPr>
        <w:ind w:left="708"/>
        <w:jc w:val="both"/>
        <w:rPr>
          <w:lang w:val="sr-Cyrl-CS"/>
        </w:rPr>
      </w:pPr>
    </w:p>
    <w:p w14:paraId="7D52A962" w14:textId="5E7F2B67" w:rsidR="00D50276" w:rsidRDefault="00D50276" w:rsidP="00D50276">
      <w:pPr>
        <w:jc w:val="center"/>
        <w:rPr>
          <w:b/>
          <w:lang w:val="sr-Cyrl-CS"/>
        </w:rPr>
      </w:pPr>
      <w:r w:rsidRPr="00A1254B">
        <w:rPr>
          <w:b/>
          <w:lang w:val="sr-Cyrl-CS"/>
        </w:rPr>
        <w:t xml:space="preserve">Члан </w:t>
      </w:r>
      <w:r w:rsidR="003E4CA2">
        <w:rPr>
          <w:b/>
          <w:lang w:val="sr-Cyrl-CS"/>
        </w:rPr>
        <w:t>5</w:t>
      </w:r>
      <w:r w:rsidRPr="00A1254B">
        <w:rPr>
          <w:b/>
          <w:lang w:val="sr-Cyrl-CS"/>
        </w:rPr>
        <w:t>.</w:t>
      </w:r>
    </w:p>
    <w:p w14:paraId="05BE9716" w14:textId="77777777" w:rsidR="003E4CA2" w:rsidRPr="00A1254B" w:rsidRDefault="003E4CA2" w:rsidP="00D50276">
      <w:pPr>
        <w:jc w:val="center"/>
        <w:rPr>
          <w:b/>
          <w:lang w:val="sr-Cyrl-CS"/>
        </w:rPr>
      </w:pPr>
    </w:p>
    <w:p w14:paraId="1480ED58" w14:textId="77777777" w:rsidR="00D50276" w:rsidRPr="00E95ED3" w:rsidRDefault="00D50276" w:rsidP="00D50276">
      <w:pPr>
        <w:jc w:val="both"/>
        <w:rPr>
          <w:rStyle w:val="Emphasis"/>
          <w:b/>
          <w:bCs/>
          <w:i w:val="0"/>
          <w:iCs w:val="0"/>
          <w:color w:val="000000" w:themeColor="text1"/>
          <w:lang w:val="sr-Cyrl-CS"/>
        </w:rPr>
      </w:pPr>
      <w:bookmarkStart w:id="0" w:name="_Hlk109818168"/>
      <w:r w:rsidRPr="00A1254B">
        <w:rPr>
          <w:lang w:val="sr-Cyrl-CS"/>
        </w:rPr>
        <w:t>Понуђач</w:t>
      </w:r>
      <w:r>
        <w:rPr>
          <w:lang w:val="sr-Cyrl-CS"/>
        </w:rPr>
        <w:t xml:space="preserve">- </w:t>
      </w:r>
      <w:r w:rsidRPr="00A1254B">
        <w:rPr>
          <w:lang w:val="sr-Cyrl-CS"/>
        </w:rPr>
        <w:t>Дава</w:t>
      </w:r>
      <w:r>
        <w:rPr>
          <w:lang w:val="sr-Cyrl-CS"/>
        </w:rPr>
        <w:t>ла</w:t>
      </w:r>
      <w:r w:rsidRPr="00A1254B">
        <w:rPr>
          <w:lang w:val="sr-Cyrl-CS"/>
        </w:rPr>
        <w:t xml:space="preserve">ц </w:t>
      </w:r>
      <w:r w:rsidRPr="00E95ED3">
        <w:rPr>
          <w:lang w:val="sr-Cyrl-CS"/>
        </w:rPr>
        <w:t>услуга</w:t>
      </w:r>
      <w:bookmarkEnd w:id="0"/>
      <w:r w:rsidRPr="00E95ED3">
        <w:rPr>
          <w:rStyle w:val="Emphasis"/>
          <w:color w:val="000000" w:themeColor="text1"/>
          <w:lang w:val="sr-Cyrl-CS"/>
        </w:rPr>
        <w:t xml:space="preserve"> </w:t>
      </w:r>
      <w:r w:rsidRPr="00E95ED3">
        <w:rPr>
          <w:rStyle w:val="Emphasis"/>
          <w:i w:val="0"/>
          <w:iCs w:val="0"/>
          <w:color w:val="000000" w:themeColor="text1"/>
          <w:lang w:val="sr-Cyrl-CS"/>
        </w:rPr>
        <w:t>у</w:t>
      </w:r>
      <w:r w:rsidRPr="00E95ED3">
        <w:rPr>
          <w:rStyle w:val="Emphasis"/>
          <w:color w:val="000000" w:themeColor="text1"/>
          <w:lang w:val="sr-Cyrl-CS"/>
        </w:rPr>
        <w:t xml:space="preserve"> </w:t>
      </w:r>
      <w:r w:rsidRPr="00E95ED3">
        <w:rPr>
          <w:rStyle w:val="Emphasis"/>
          <w:i w:val="0"/>
          <w:iCs w:val="0"/>
          <w:color w:val="000000" w:themeColor="text1"/>
          <w:lang w:val="sr-Cyrl-CS"/>
        </w:rPr>
        <w:t>обавези је да изда и региструје фактуру за пружену услугу</w:t>
      </w:r>
      <w:r w:rsidRPr="00E95ED3">
        <w:rPr>
          <w:rStyle w:val="Emphasis"/>
          <w:b/>
          <w:bCs/>
          <w:i w:val="0"/>
          <w:iCs w:val="0"/>
          <w:color w:val="000000" w:themeColor="text1"/>
          <w:lang w:val="sr-Cyrl-CS"/>
        </w:rPr>
        <w:t>.</w:t>
      </w:r>
    </w:p>
    <w:p w14:paraId="311E025D" w14:textId="77777777" w:rsidR="00D50276" w:rsidRPr="00A1254B" w:rsidRDefault="00D50276" w:rsidP="00D50276">
      <w:pPr>
        <w:jc w:val="both"/>
        <w:rPr>
          <w:lang w:val="sr-Cyrl-CS"/>
        </w:rPr>
      </w:pPr>
      <w:r w:rsidRPr="00A1254B">
        <w:rPr>
          <w:lang w:val="sr-Cyrl-CS"/>
        </w:rPr>
        <w:t>Понуђач</w:t>
      </w:r>
      <w:r>
        <w:rPr>
          <w:lang w:val="sr-Cyrl-CS"/>
        </w:rPr>
        <w:t xml:space="preserve">- </w:t>
      </w:r>
      <w:r w:rsidRPr="00A1254B">
        <w:rPr>
          <w:lang w:val="sr-Cyrl-CS"/>
        </w:rPr>
        <w:t>Дава</w:t>
      </w:r>
      <w:r>
        <w:rPr>
          <w:lang w:val="sr-Cyrl-CS"/>
        </w:rPr>
        <w:t>ла</w:t>
      </w:r>
      <w:r w:rsidRPr="00A1254B">
        <w:rPr>
          <w:lang w:val="sr-Cyrl-CS"/>
        </w:rPr>
        <w:t>ц услуга</w:t>
      </w:r>
      <w:r>
        <w:rPr>
          <w:lang w:val="sr-Cyrl-CS"/>
        </w:rPr>
        <w:t xml:space="preserve"> </w:t>
      </w:r>
      <w:r w:rsidRPr="00A1254B">
        <w:rPr>
          <w:lang w:val="sr-Cyrl-CS"/>
        </w:rPr>
        <w:t>се обавезује да на сваком рачуну унесе број под којим је Уговор заведен код Наручиоца (заводни број Центра).</w:t>
      </w:r>
    </w:p>
    <w:p w14:paraId="7C6414DA" w14:textId="77777777" w:rsidR="0016625E" w:rsidRPr="00A1254B" w:rsidRDefault="0016625E" w:rsidP="00AE358A">
      <w:pPr>
        <w:jc w:val="both"/>
        <w:rPr>
          <w:lang w:val="sr-Cyrl-CS"/>
        </w:rPr>
      </w:pPr>
    </w:p>
    <w:p w14:paraId="248899BF" w14:textId="53E17A15" w:rsidR="00D50276" w:rsidRPr="00A1254B" w:rsidRDefault="00D50276" w:rsidP="00D50276">
      <w:pPr>
        <w:jc w:val="center"/>
        <w:rPr>
          <w:b/>
          <w:lang w:val="sr-Cyrl-CS"/>
        </w:rPr>
      </w:pPr>
      <w:r w:rsidRPr="00A1254B">
        <w:rPr>
          <w:b/>
          <w:lang w:val="sr-Cyrl-CS"/>
        </w:rPr>
        <w:t xml:space="preserve">Члан </w:t>
      </w:r>
      <w:r w:rsidR="003E4CA2">
        <w:rPr>
          <w:b/>
          <w:lang w:val="sr-Cyrl-CS"/>
        </w:rPr>
        <w:t>6</w:t>
      </w:r>
      <w:r w:rsidRPr="00A1254B">
        <w:rPr>
          <w:b/>
          <w:lang w:val="sr-Cyrl-CS"/>
        </w:rPr>
        <w:t>.</w:t>
      </w:r>
    </w:p>
    <w:p w14:paraId="0DD245B9" w14:textId="77777777" w:rsidR="00E95ED3" w:rsidRPr="00E95ED3" w:rsidRDefault="00D50276" w:rsidP="00E95ED3">
      <w:pPr>
        <w:jc w:val="both"/>
        <w:rPr>
          <w:lang w:val="sr-Cyrl-CS"/>
        </w:rPr>
      </w:pPr>
      <w:r w:rsidRPr="00A1254B">
        <w:rPr>
          <w:lang w:val="sr-Cyrl-CS"/>
        </w:rPr>
        <w:t>Понуђач</w:t>
      </w:r>
      <w:r>
        <w:rPr>
          <w:lang w:val="sr-Cyrl-CS"/>
        </w:rPr>
        <w:t>- Давалац услуга</w:t>
      </w:r>
      <w:r w:rsidRPr="00A1254B">
        <w:rPr>
          <w:lang w:val="sr-Cyrl-CS"/>
        </w:rPr>
        <w:t xml:space="preserve"> се обавезује за обављање послова предвиђених чланом 2. овог Уговора</w:t>
      </w:r>
      <w:r>
        <w:rPr>
          <w:lang w:val="sr-Cyrl-CS"/>
        </w:rPr>
        <w:t xml:space="preserve"> </w:t>
      </w:r>
      <w:r w:rsidRPr="00E95ED3">
        <w:rPr>
          <w:rStyle w:val="Emphasis"/>
          <w:i w:val="0"/>
          <w:iCs w:val="0"/>
          <w:color w:val="000000"/>
          <w:lang w:val="sr-Cyrl-CS"/>
        </w:rPr>
        <w:t>да пружи услуге</w:t>
      </w:r>
      <w:r>
        <w:rPr>
          <w:rStyle w:val="Emphasis"/>
          <w:rFonts w:ascii="Cambria" w:hAnsi="Cambria"/>
          <w:color w:val="000000"/>
          <w:lang w:val="sr-Cyrl-CS"/>
        </w:rPr>
        <w:t xml:space="preserve"> </w:t>
      </w:r>
      <w:r w:rsidR="00E95ED3" w:rsidRPr="00E95ED3">
        <w:rPr>
          <w:rStyle w:val="Emphasis"/>
          <w:rFonts w:ascii="Cambria" w:hAnsi="Cambria"/>
          <w:i w:val="0"/>
          <w:iCs w:val="0"/>
          <w:lang w:val="sr-Cyrl-CS"/>
        </w:rPr>
        <w:t>на санацији крова у Центру за заштиту одојчади, деце и омладине у објекту РЈ Дом ,,Јован Јовановић Змај“, ул Браће Јерковић бр. 119, Београд</w:t>
      </w:r>
      <w:r w:rsidR="00E95ED3">
        <w:rPr>
          <w:rStyle w:val="Emphasis"/>
          <w:rFonts w:ascii="Cambria" w:hAnsi="Cambria"/>
          <w:i w:val="0"/>
          <w:iCs w:val="0"/>
          <w:lang w:val="sr-Cyrl-CS"/>
        </w:rPr>
        <w:t>.</w:t>
      </w:r>
      <w:r w:rsidR="00E95ED3" w:rsidRPr="00E95ED3">
        <w:rPr>
          <w:b/>
        </w:rPr>
        <w:t xml:space="preserve"> </w:t>
      </w:r>
    </w:p>
    <w:p w14:paraId="277EF9D9" w14:textId="56C97597" w:rsidR="00D50276" w:rsidRPr="00F94C09" w:rsidRDefault="00D50276" w:rsidP="00D50276">
      <w:pPr>
        <w:jc w:val="both"/>
        <w:rPr>
          <w:rStyle w:val="Emphasis"/>
          <w:rFonts w:ascii="Cambria" w:hAnsi="Cambria"/>
          <w:i w:val="0"/>
        </w:rPr>
      </w:pPr>
    </w:p>
    <w:p w14:paraId="4D43BBEB" w14:textId="77777777" w:rsidR="00D50276" w:rsidRDefault="00D50276" w:rsidP="00D50276">
      <w:pPr>
        <w:rPr>
          <w:iCs/>
          <w:color w:val="FF0000"/>
          <w:lang w:val="ru-RU"/>
        </w:rPr>
      </w:pPr>
    </w:p>
    <w:p w14:paraId="3A8D0827" w14:textId="2B757CA7" w:rsidR="00D50276" w:rsidRPr="00A1254B" w:rsidRDefault="00D50276" w:rsidP="00D50276">
      <w:pPr>
        <w:jc w:val="center"/>
        <w:rPr>
          <w:b/>
          <w:lang w:val="sr-Cyrl-CS"/>
        </w:rPr>
      </w:pPr>
      <w:r w:rsidRPr="00A1254B">
        <w:rPr>
          <w:b/>
          <w:lang w:val="sr-Cyrl-CS"/>
        </w:rPr>
        <w:t xml:space="preserve">Члан </w:t>
      </w:r>
      <w:r w:rsidR="003E4CA2">
        <w:rPr>
          <w:b/>
          <w:lang w:val="sr-Cyrl-CS"/>
        </w:rPr>
        <w:t>7</w:t>
      </w:r>
      <w:r w:rsidRPr="00A1254B">
        <w:rPr>
          <w:b/>
          <w:lang w:val="sr-Cyrl-CS"/>
        </w:rPr>
        <w:t>.</w:t>
      </w:r>
    </w:p>
    <w:p w14:paraId="4F7E9B94" w14:textId="77777777" w:rsidR="00D50276" w:rsidRPr="00A1254B" w:rsidRDefault="00D50276" w:rsidP="00D50276">
      <w:pPr>
        <w:jc w:val="both"/>
        <w:rPr>
          <w:lang w:val="sr-Cyrl-CS"/>
        </w:rPr>
      </w:pPr>
      <w:r w:rsidRPr="00A1254B">
        <w:rPr>
          <w:lang w:val="sr-Cyrl-CS"/>
        </w:rPr>
        <w:t xml:space="preserve">Наручилац се обавезује: </w:t>
      </w:r>
    </w:p>
    <w:p w14:paraId="47236DAF" w14:textId="77777777" w:rsidR="00D50276" w:rsidRPr="00A1254B" w:rsidRDefault="00D50276" w:rsidP="00D50276">
      <w:pPr>
        <w:jc w:val="both"/>
        <w:rPr>
          <w:lang w:val="sr-Cyrl-CS"/>
        </w:rPr>
      </w:pPr>
      <w:r>
        <w:rPr>
          <w:lang w:val="sr-Cyrl-CS"/>
        </w:rPr>
        <w:t>-</w:t>
      </w:r>
      <w:r>
        <w:rPr>
          <w:lang w:val="sr-Cyrl-CS"/>
        </w:rPr>
        <w:tab/>
      </w:r>
      <w:r w:rsidRPr="00A1254B">
        <w:rPr>
          <w:lang w:val="sr-Cyrl-CS"/>
        </w:rPr>
        <w:t>да обезбеди услове</w:t>
      </w:r>
      <w:r>
        <w:rPr>
          <w:lang w:val="sr-Cyrl-CS"/>
        </w:rPr>
        <w:t xml:space="preserve">, </w:t>
      </w:r>
      <w:r w:rsidRPr="00A1254B">
        <w:rPr>
          <w:lang w:val="sr-Cyrl-CS"/>
        </w:rPr>
        <w:t>како би омогућио извршиоцу да обавља уговорене услуге;</w:t>
      </w:r>
    </w:p>
    <w:p w14:paraId="3533A226" w14:textId="77777777" w:rsidR="00D50276" w:rsidRPr="00A1254B" w:rsidRDefault="00D50276" w:rsidP="00D50276">
      <w:pPr>
        <w:numPr>
          <w:ilvl w:val="0"/>
          <w:numId w:val="1"/>
        </w:numPr>
        <w:tabs>
          <w:tab w:val="clear" w:pos="630"/>
          <w:tab w:val="num" w:pos="0"/>
        </w:tabs>
        <w:ind w:left="0" w:firstLine="0"/>
        <w:jc w:val="both"/>
        <w:rPr>
          <w:lang w:val="sr-Cyrl-CS"/>
        </w:rPr>
      </w:pPr>
      <w:r w:rsidRPr="00A1254B">
        <w:rPr>
          <w:lang w:val="sr-Cyrl-CS"/>
        </w:rPr>
        <w:t>да одреди одговорно лице које ће бити задужено за контакте са Понуђачем (Даваоцем услуга), оверу рачуна, радних сати и др;</w:t>
      </w:r>
    </w:p>
    <w:p w14:paraId="18E061E6" w14:textId="77777777" w:rsidR="00D50276" w:rsidRDefault="00D50276" w:rsidP="00D50276">
      <w:pPr>
        <w:numPr>
          <w:ilvl w:val="0"/>
          <w:numId w:val="1"/>
        </w:numPr>
        <w:tabs>
          <w:tab w:val="clear" w:pos="630"/>
          <w:tab w:val="num" w:pos="0"/>
        </w:tabs>
        <w:ind w:left="0" w:firstLine="0"/>
        <w:jc w:val="both"/>
        <w:rPr>
          <w:lang w:val="sr-Cyrl-CS"/>
        </w:rPr>
      </w:pPr>
      <w:r w:rsidRPr="00A1254B">
        <w:rPr>
          <w:lang w:val="sr-Cyrl-CS"/>
        </w:rPr>
        <w:t>да упозори Понуђача (Даваоца услуга) на ч</w:t>
      </w:r>
      <w:r>
        <w:rPr>
          <w:lang w:val="sr-Cyrl-CS"/>
        </w:rPr>
        <w:t>ињенице које су посебно важне са</w:t>
      </w:r>
      <w:r w:rsidRPr="00A1254B">
        <w:rPr>
          <w:lang w:val="sr-Cyrl-CS"/>
        </w:rPr>
        <w:t xml:space="preserve"> аспекта безбедности.</w:t>
      </w:r>
    </w:p>
    <w:p w14:paraId="73188314" w14:textId="77777777" w:rsidR="00D50276" w:rsidRDefault="00D50276" w:rsidP="00D50276">
      <w:pPr>
        <w:jc w:val="both"/>
        <w:rPr>
          <w:lang w:val="sr-Cyrl-CS"/>
        </w:rPr>
      </w:pPr>
    </w:p>
    <w:p w14:paraId="788EF850" w14:textId="77777777" w:rsidR="00AE358A" w:rsidRDefault="00AE358A" w:rsidP="00D50276">
      <w:pPr>
        <w:jc w:val="both"/>
        <w:rPr>
          <w:lang w:val="sr-Cyrl-CS"/>
        </w:rPr>
      </w:pPr>
    </w:p>
    <w:p w14:paraId="7E08E981" w14:textId="77777777" w:rsidR="009A1EC2" w:rsidRDefault="009A1EC2" w:rsidP="00D50276">
      <w:pPr>
        <w:jc w:val="both"/>
        <w:rPr>
          <w:lang w:val="sr-Cyrl-CS"/>
        </w:rPr>
      </w:pPr>
    </w:p>
    <w:p w14:paraId="630F461B" w14:textId="77777777" w:rsidR="00AE358A" w:rsidRPr="00A1254B" w:rsidRDefault="00AE358A" w:rsidP="00D50276">
      <w:pPr>
        <w:jc w:val="both"/>
        <w:rPr>
          <w:lang w:val="sr-Cyrl-CS"/>
        </w:rPr>
      </w:pPr>
    </w:p>
    <w:p w14:paraId="0E697DE5" w14:textId="73695160" w:rsidR="00D50276" w:rsidRPr="00A1254B" w:rsidRDefault="00D50276" w:rsidP="00D50276">
      <w:pPr>
        <w:jc w:val="center"/>
        <w:rPr>
          <w:b/>
          <w:lang w:val="sr-Cyrl-CS"/>
        </w:rPr>
      </w:pPr>
      <w:r w:rsidRPr="00A1254B">
        <w:rPr>
          <w:b/>
          <w:lang w:val="sr-Cyrl-CS"/>
        </w:rPr>
        <w:lastRenderedPageBreak/>
        <w:t xml:space="preserve">Члан </w:t>
      </w:r>
      <w:r w:rsidR="003E4CA2">
        <w:rPr>
          <w:b/>
          <w:lang w:val="sr-Cyrl-CS"/>
        </w:rPr>
        <w:t>8</w:t>
      </w:r>
      <w:r w:rsidRPr="00A1254B">
        <w:rPr>
          <w:b/>
          <w:lang w:val="sr-Cyrl-CS"/>
        </w:rPr>
        <w:t>.</w:t>
      </w:r>
    </w:p>
    <w:p w14:paraId="000F75C3" w14:textId="77777777" w:rsidR="00D50276" w:rsidRDefault="00D50276" w:rsidP="00D50276">
      <w:pPr>
        <w:jc w:val="both"/>
        <w:rPr>
          <w:lang w:val="sr-Cyrl-CS"/>
        </w:rPr>
      </w:pPr>
      <w:r w:rsidRPr="00A1254B">
        <w:rPr>
          <w:lang w:val="sr-Cyrl-CS"/>
        </w:rPr>
        <w:t>Понуђач</w:t>
      </w:r>
      <w:r>
        <w:rPr>
          <w:lang w:val="sr-Cyrl-CS"/>
        </w:rPr>
        <w:t>- Давалац услуга</w:t>
      </w:r>
      <w:r w:rsidRPr="00A1254B">
        <w:rPr>
          <w:lang w:val="sr-Cyrl-CS"/>
        </w:rPr>
        <w:t xml:space="preserve"> се обавезује да услугу из овог Уговора</w:t>
      </w:r>
      <w:r>
        <w:rPr>
          <w:lang w:val="sr-Cyrl-CS"/>
        </w:rPr>
        <w:t xml:space="preserve"> врши у свему под условима</w:t>
      </w:r>
      <w:r w:rsidRPr="00A1254B">
        <w:rPr>
          <w:lang w:val="sr-Cyrl-CS"/>
        </w:rPr>
        <w:t xml:space="preserve"> набавке и прихваћене понуде.</w:t>
      </w:r>
    </w:p>
    <w:p w14:paraId="6C257CD3" w14:textId="77777777" w:rsidR="00D50276" w:rsidRDefault="00D50276" w:rsidP="00D50276">
      <w:pPr>
        <w:jc w:val="both"/>
        <w:rPr>
          <w:lang w:val="sr-Cyrl-CS"/>
        </w:rPr>
      </w:pPr>
      <w:r w:rsidRPr="00A1254B">
        <w:rPr>
          <w:lang w:val="sr-Cyrl-CS"/>
        </w:rPr>
        <w:t>Ако услуга коју је Понуђач</w:t>
      </w:r>
      <w:r>
        <w:rPr>
          <w:lang w:val="sr-Cyrl-CS"/>
        </w:rPr>
        <w:t>- Давалац услуга</w:t>
      </w:r>
      <w:r w:rsidRPr="00A1254B">
        <w:rPr>
          <w:lang w:val="sr-Cyrl-CS"/>
        </w:rPr>
        <w:t xml:space="preserve"> пружио Наручиоцу буде неадекватна односно не одговара неком од елемената садржаном у документацији набавке и прихваћеној понуди, Понуђач</w:t>
      </w:r>
      <w:r>
        <w:rPr>
          <w:lang w:val="sr-Cyrl-CS"/>
        </w:rPr>
        <w:t>- Давалац услуга</w:t>
      </w:r>
      <w:r w:rsidRPr="00A1254B">
        <w:rPr>
          <w:lang w:val="sr-Cyrl-CS"/>
        </w:rPr>
        <w:t xml:space="preserve"> одговара по законским одредбама о одговорности за неиспуњење обавезе</w:t>
      </w:r>
      <w:r>
        <w:rPr>
          <w:lang w:val="sr-Cyrl-CS"/>
        </w:rPr>
        <w:t>.</w:t>
      </w:r>
    </w:p>
    <w:p w14:paraId="75329353" w14:textId="77777777" w:rsidR="00D50276" w:rsidRPr="00A1254B" w:rsidRDefault="00D50276" w:rsidP="00D50276">
      <w:pPr>
        <w:jc w:val="both"/>
        <w:rPr>
          <w:lang w:val="sr-Cyrl-CS"/>
        </w:rPr>
      </w:pPr>
    </w:p>
    <w:p w14:paraId="304ADB8D" w14:textId="4FF65AAC" w:rsidR="00D50276" w:rsidRPr="00A1254B" w:rsidRDefault="00D50276" w:rsidP="00D50276">
      <w:pPr>
        <w:jc w:val="center"/>
        <w:rPr>
          <w:b/>
          <w:lang w:val="sr-Cyrl-CS"/>
        </w:rPr>
      </w:pPr>
      <w:r w:rsidRPr="00A1254B">
        <w:rPr>
          <w:b/>
          <w:lang w:val="sr-Cyrl-CS"/>
        </w:rPr>
        <w:t xml:space="preserve">Члан </w:t>
      </w:r>
      <w:r w:rsidR="003E4CA2">
        <w:rPr>
          <w:b/>
          <w:lang w:val="sr-Cyrl-CS"/>
        </w:rPr>
        <w:t>9</w:t>
      </w:r>
      <w:r w:rsidRPr="00A1254B">
        <w:rPr>
          <w:b/>
          <w:lang w:val="sr-Cyrl-CS"/>
        </w:rPr>
        <w:t>.</w:t>
      </w:r>
    </w:p>
    <w:p w14:paraId="42D58890" w14:textId="77777777" w:rsidR="00D50276" w:rsidRDefault="00D50276" w:rsidP="00D50276">
      <w:pPr>
        <w:jc w:val="both"/>
        <w:rPr>
          <w:lang w:val="sr-Cyrl-CS"/>
        </w:rPr>
      </w:pPr>
      <w:r w:rsidRPr="00A1254B">
        <w:rPr>
          <w:lang w:val="sr-Cyrl-CS"/>
        </w:rPr>
        <w:t>У случајевима одустанка од уговора од стране Понуђача</w:t>
      </w:r>
      <w:r>
        <w:rPr>
          <w:lang w:val="sr-Cyrl-CS"/>
        </w:rPr>
        <w:t>- Даваоца услуга</w:t>
      </w:r>
      <w:r w:rsidRPr="00A1254B">
        <w:rPr>
          <w:lang w:val="sr-Cyrl-CS"/>
        </w:rPr>
        <w:t>, започињања извршења услуге уз прекорачење рока за извршење услуге,  Наручилац може раскинути овај уговор уз наплату уговорене казне у висини од 10% укупно уговорене вредности овог уговора.</w:t>
      </w:r>
    </w:p>
    <w:p w14:paraId="66AEC215" w14:textId="77777777" w:rsidR="00E95ED3" w:rsidRPr="00A1254B" w:rsidRDefault="00E95ED3" w:rsidP="00D50276">
      <w:pPr>
        <w:jc w:val="both"/>
        <w:rPr>
          <w:lang w:val="sr-Cyrl-CS"/>
        </w:rPr>
      </w:pPr>
    </w:p>
    <w:p w14:paraId="14E4DC13" w14:textId="2A01D099" w:rsidR="00D50276" w:rsidRPr="00A1254B" w:rsidRDefault="00D50276" w:rsidP="00D50276">
      <w:pPr>
        <w:jc w:val="center"/>
        <w:rPr>
          <w:b/>
          <w:lang w:val="sr-Cyrl-CS"/>
        </w:rPr>
      </w:pPr>
      <w:r w:rsidRPr="00A1254B">
        <w:rPr>
          <w:b/>
          <w:lang w:val="sr-Cyrl-CS"/>
        </w:rPr>
        <w:t>Члан</w:t>
      </w:r>
      <w:r>
        <w:rPr>
          <w:b/>
        </w:rPr>
        <w:t xml:space="preserve"> </w:t>
      </w:r>
      <w:r w:rsidR="003E4CA2">
        <w:rPr>
          <w:b/>
          <w:lang w:val="sr-Cyrl-CS"/>
        </w:rPr>
        <w:t>10</w:t>
      </w:r>
      <w:r w:rsidRPr="00A1254B">
        <w:rPr>
          <w:b/>
          <w:lang w:val="sr-Cyrl-CS"/>
        </w:rPr>
        <w:t>.</w:t>
      </w:r>
    </w:p>
    <w:p w14:paraId="4D534BB0" w14:textId="5C0491C8" w:rsidR="00D50276" w:rsidRPr="00843CB0" w:rsidRDefault="00D50276" w:rsidP="00D50276">
      <w:pPr>
        <w:jc w:val="both"/>
        <w:rPr>
          <w:lang w:val="sr-Cyrl-CS"/>
        </w:rPr>
      </w:pPr>
      <w:r w:rsidRPr="00A1254B">
        <w:rPr>
          <w:lang w:val="sr-Cyrl-CS"/>
        </w:rPr>
        <w:t>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уговора, а којима је оправдано потребан приступ таквим информацијама у циљу извршења уговора.</w:t>
      </w:r>
    </w:p>
    <w:p w14:paraId="0F8B80B9" w14:textId="77777777" w:rsidR="00D50276" w:rsidRDefault="00D50276" w:rsidP="00D50276">
      <w:pPr>
        <w:jc w:val="both"/>
        <w:rPr>
          <w:lang w:val="sr-Cyrl-CS"/>
        </w:rPr>
      </w:pPr>
      <w:r w:rsidRPr="00A1254B">
        <w:rPr>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уговором. </w:t>
      </w:r>
    </w:p>
    <w:p w14:paraId="75D5EE41" w14:textId="77777777" w:rsidR="00D50276" w:rsidRPr="003019BD" w:rsidRDefault="00D50276" w:rsidP="00D50276">
      <w:pPr>
        <w:jc w:val="both"/>
        <w:rPr>
          <w:lang w:val="sr-Cyrl-CS"/>
        </w:rPr>
      </w:pPr>
      <w:r w:rsidRPr="00A1254B">
        <w:rPr>
          <w:lang w:val="sr-Cyrl-CS"/>
        </w:rPr>
        <w:t>Обавеза поверљивости остаће на снази у периоду од 3 (три) године од дана извршења уговора.</w:t>
      </w:r>
    </w:p>
    <w:p w14:paraId="2B222488" w14:textId="77777777" w:rsidR="00D50276" w:rsidRPr="00B376C8" w:rsidRDefault="00D50276" w:rsidP="00D50276">
      <w:pPr>
        <w:ind w:left="708" w:firstLine="708"/>
        <w:jc w:val="both"/>
        <w:rPr>
          <w:lang w:val="sr-Cyrl-CS"/>
        </w:rPr>
      </w:pPr>
    </w:p>
    <w:p w14:paraId="57E0450E" w14:textId="211EDF3D" w:rsidR="00D50276" w:rsidRDefault="00D50276" w:rsidP="00D50276">
      <w:pPr>
        <w:jc w:val="center"/>
      </w:pPr>
      <w:r w:rsidRPr="00A1254B">
        <w:rPr>
          <w:b/>
          <w:lang w:val="sr-Cyrl-CS"/>
        </w:rPr>
        <w:t xml:space="preserve">Члан </w:t>
      </w:r>
      <w:r w:rsidR="003E4CA2">
        <w:rPr>
          <w:b/>
          <w:lang w:val="sr-Cyrl-CS"/>
        </w:rPr>
        <w:t>11</w:t>
      </w:r>
      <w:r w:rsidRPr="00A1254B">
        <w:rPr>
          <w:b/>
          <w:lang w:val="sr-Cyrl-CS"/>
        </w:rPr>
        <w:t>.</w:t>
      </w:r>
    </w:p>
    <w:p w14:paraId="51C60725" w14:textId="5958921E" w:rsidR="00D50276" w:rsidRDefault="00D50276" w:rsidP="00D50276">
      <w:pPr>
        <w:ind w:firstLine="1"/>
        <w:jc w:val="both"/>
        <w:rPr>
          <w:lang w:val="sr-Cyrl-CS"/>
        </w:rPr>
      </w:pPr>
      <w:r w:rsidRPr="00A1254B">
        <w:rPr>
          <w:lang w:val="sr-Cyrl-CS"/>
        </w:rPr>
        <w:t>Уколико после закључења Уговора наступе околности више силе које доведу до</w:t>
      </w:r>
      <w:r w:rsidR="00E95ED3">
        <w:rPr>
          <w:lang w:val="sr-Cyrl-CS"/>
        </w:rPr>
        <w:t xml:space="preserve"> </w:t>
      </w:r>
      <w:r w:rsidRPr="00A1254B">
        <w:rPr>
          <w:lang w:val="sr-Cyrl-CS"/>
        </w:rPr>
        <w:t>ометања или онемогућавања извршења уговорних обавеза, рокови извршења обавеза уговорних страна ће се продужити за време трајања више силе.</w:t>
      </w:r>
    </w:p>
    <w:p w14:paraId="3DE6D84B" w14:textId="36598C02" w:rsidR="00843CB0" w:rsidRDefault="00D50276" w:rsidP="00843CB0">
      <w:pPr>
        <w:ind w:firstLine="1"/>
        <w:jc w:val="both"/>
        <w:rPr>
          <w:lang w:val="sr-Cyrl-CS"/>
        </w:rPr>
      </w:pPr>
      <w:r w:rsidRPr="00A1254B">
        <w:rPr>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4FDA6441" w14:textId="77777777" w:rsidR="00D50276" w:rsidRDefault="00D50276" w:rsidP="00D50276">
      <w:pPr>
        <w:ind w:firstLine="1"/>
        <w:jc w:val="both"/>
        <w:rPr>
          <w:lang w:val="sr-Cyrl-CS"/>
        </w:rPr>
      </w:pPr>
      <w:r w:rsidRPr="00A1254B">
        <w:rPr>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1FEA7E55" w14:textId="77777777" w:rsidR="00843CB0" w:rsidRDefault="00843CB0" w:rsidP="00D50276">
      <w:pPr>
        <w:ind w:firstLine="1"/>
        <w:jc w:val="both"/>
        <w:rPr>
          <w:lang w:val="sr-Cyrl-CS"/>
        </w:rPr>
      </w:pPr>
    </w:p>
    <w:p w14:paraId="6BFDFD00" w14:textId="77777777" w:rsidR="00843CB0" w:rsidRPr="00A1254B" w:rsidRDefault="00843CB0" w:rsidP="00D50276">
      <w:pPr>
        <w:ind w:firstLine="1"/>
        <w:jc w:val="both"/>
        <w:rPr>
          <w:lang w:val="sr-Cyrl-CS"/>
        </w:rPr>
      </w:pPr>
    </w:p>
    <w:p w14:paraId="0844EFF4" w14:textId="77777777" w:rsidR="00D50276" w:rsidRPr="00A1254B" w:rsidRDefault="00D50276" w:rsidP="00D50276">
      <w:pPr>
        <w:ind w:left="708" w:firstLine="708"/>
        <w:jc w:val="both"/>
        <w:rPr>
          <w:lang w:val="sr-Cyrl-CS"/>
        </w:rPr>
      </w:pPr>
    </w:p>
    <w:p w14:paraId="57B60B0D" w14:textId="5D0C6ED1" w:rsidR="00D50276" w:rsidRPr="00A1254B" w:rsidRDefault="00D50276" w:rsidP="00D50276">
      <w:pPr>
        <w:ind w:firstLine="12"/>
        <w:jc w:val="center"/>
        <w:rPr>
          <w:b/>
          <w:lang w:val="sr-Cyrl-CS"/>
        </w:rPr>
      </w:pPr>
      <w:r w:rsidRPr="00A1254B">
        <w:rPr>
          <w:b/>
          <w:lang w:val="sr-Cyrl-CS"/>
        </w:rPr>
        <w:t>Члан 1</w:t>
      </w:r>
      <w:r w:rsidR="003E4CA2">
        <w:rPr>
          <w:b/>
          <w:lang w:val="sr-Cyrl-CS"/>
        </w:rPr>
        <w:t>2</w:t>
      </w:r>
      <w:r w:rsidRPr="00A1254B">
        <w:rPr>
          <w:b/>
          <w:lang w:val="sr-Cyrl-CS"/>
        </w:rPr>
        <w:t>.</w:t>
      </w:r>
    </w:p>
    <w:p w14:paraId="7DD2E063" w14:textId="77777777" w:rsidR="00D50276" w:rsidRDefault="00D50276" w:rsidP="00D50276">
      <w:pPr>
        <w:jc w:val="both"/>
        <w:rPr>
          <w:lang w:val="sr-Cyrl-CS"/>
        </w:rPr>
      </w:pPr>
      <w:r w:rsidRPr="00A1254B">
        <w:rPr>
          <w:lang w:val="sr-Cyrl-CS"/>
        </w:rPr>
        <w:t>Свака од уговорних страна има право на раскид у</w:t>
      </w:r>
      <w:r>
        <w:rPr>
          <w:lang w:val="sr-Cyrl-CS"/>
        </w:rPr>
        <w:t>говора</w:t>
      </w:r>
      <w:r w:rsidRPr="00A1254B">
        <w:rPr>
          <w:lang w:val="sr-Cyrl-CS"/>
        </w:rPr>
        <w:t>.</w:t>
      </w:r>
    </w:p>
    <w:p w14:paraId="1DF74109" w14:textId="77777777" w:rsidR="00D50276" w:rsidRDefault="00D50276" w:rsidP="00D50276">
      <w:pPr>
        <w:jc w:val="both"/>
        <w:rPr>
          <w:lang w:val="sr-Cyrl-CS"/>
        </w:rPr>
      </w:pPr>
      <w:r w:rsidRPr="00A1254B">
        <w:rPr>
          <w:lang w:val="sr-Cyrl-CS"/>
        </w:rPr>
        <w:t>Моментом пријема обавештења о раскиду овог уговора наступа доспелост уговорних обавеза по питању уговорне казне, као и друге последице у складу са законом.</w:t>
      </w:r>
    </w:p>
    <w:p w14:paraId="3186AE8B" w14:textId="77777777" w:rsidR="00D50276" w:rsidRDefault="00D50276" w:rsidP="00D50276">
      <w:pPr>
        <w:jc w:val="both"/>
        <w:rPr>
          <w:lang w:val="sr-Cyrl-CS"/>
        </w:rPr>
      </w:pPr>
      <w:r w:rsidRPr="00A1254B">
        <w:rPr>
          <w:lang w:val="sr-Cyrl-CS"/>
        </w:rPr>
        <w:t>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75A1EA27" w14:textId="77777777" w:rsidR="00AE358A" w:rsidRDefault="00AE358A" w:rsidP="00D50276">
      <w:pPr>
        <w:jc w:val="both"/>
        <w:rPr>
          <w:lang w:val="sr-Cyrl-CS"/>
        </w:rPr>
      </w:pPr>
    </w:p>
    <w:p w14:paraId="15FD4FD8" w14:textId="581CDC07" w:rsidR="00D50276" w:rsidRPr="00A1254B" w:rsidRDefault="00D50276" w:rsidP="00D50276">
      <w:pPr>
        <w:jc w:val="center"/>
        <w:rPr>
          <w:b/>
          <w:lang w:val="sr-Cyrl-CS"/>
        </w:rPr>
      </w:pPr>
      <w:r w:rsidRPr="00A1254B">
        <w:rPr>
          <w:b/>
          <w:lang w:val="sr-Cyrl-CS"/>
        </w:rPr>
        <w:t>Члан 1</w:t>
      </w:r>
      <w:r w:rsidR="003E4CA2">
        <w:rPr>
          <w:b/>
          <w:lang w:val="sr-Cyrl-CS"/>
        </w:rPr>
        <w:t>3</w:t>
      </w:r>
      <w:r w:rsidRPr="00A1254B">
        <w:rPr>
          <w:b/>
          <w:lang w:val="sr-Cyrl-CS"/>
        </w:rPr>
        <w:t>.</w:t>
      </w:r>
    </w:p>
    <w:p w14:paraId="31ECD14F" w14:textId="77777777" w:rsidR="00D50276" w:rsidRDefault="00D50276" w:rsidP="00D50276">
      <w:pPr>
        <w:jc w:val="both"/>
        <w:rPr>
          <w:lang w:val="sr-Cyrl-CS"/>
        </w:rPr>
      </w:pPr>
      <w:r w:rsidRPr="00A1254B">
        <w:rPr>
          <w:lang w:val="sr-Cyrl-CS"/>
        </w:rPr>
        <w:t xml:space="preserve">За све што није предвиђено овим уговором важе одредбе Закона о облигационим односима. </w:t>
      </w:r>
    </w:p>
    <w:p w14:paraId="6526943F" w14:textId="77777777" w:rsidR="00D50276" w:rsidRDefault="00D50276" w:rsidP="00D50276">
      <w:pPr>
        <w:jc w:val="both"/>
        <w:rPr>
          <w:lang w:val="sr-Cyrl-CS"/>
        </w:rPr>
      </w:pPr>
      <w:r w:rsidRPr="00A1254B">
        <w:rPr>
          <w:lang w:val="sr-Cyrl-CS"/>
        </w:rPr>
        <w:t>У случају спора уговара се надлежност суда у Београду.</w:t>
      </w:r>
    </w:p>
    <w:p w14:paraId="23C360AA" w14:textId="77777777" w:rsidR="009A1EC2" w:rsidRDefault="009A1EC2" w:rsidP="00D50276">
      <w:pPr>
        <w:jc w:val="both"/>
        <w:rPr>
          <w:lang w:val="sr-Cyrl-CS"/>
        </w:rPr>
      </w:pPr>
    </w:p>
    <w:p w14:paraId="17BFC7C1" w14:textId="77777777" w:rsidR="009A1EC2" w:rsidRDefault="009A1EC2" w:rsidP="00D50276">
      <w:pPr>
        <w:jc w:val="both"/>
        <w:rPr>
          <w:lang w:val="sr-Cyrl-CS"/>
        </w:rPr>
      </w:pPr>
    </w:p>
    <w:p w14:paraId="141218D8" w14:textId="77777777" w:rsidR="00D50276" w:rsidRPr="00A1254B" w:rsidRDefault="00D50276" w:rsidP="00D50276">
      <w:pPr>
        <w:ind w:left="708" w:firstLine="708"/>
        <w:jc w:val="both"/>
        <w:rPr>
          <w:lang w:val="sr-Cyrl-CS"/>
        </w:rPr>
      </w:pPr>
    </w:p>
    <w:p w14:paraId="154FD5C9" w14:textId="77777777" w:rsidR="00D50276" w:rsidRPr="002D6097" w:rsidRDefault="00D50276" w:rsidP="00D50276">
      <w:pPr>
        <w:jc w:val="center"/>
        <w:rPr>
          <w:b/>
          <w:lang w:val="sr-Cyrl-CS"/>
        </w:rPr>
      </w:pPr>
      <w:r w:rsidRPr="00A1254B">
        <w:rPr>
          <w:b/>
          <w:lang w:val="sr-Cyrl-CS"/>
        </w:rPr>
        <w:lastRenderedPageBreak/>
        <w:t>Члан 1</w:t>
      </w:r>
      <w:r>
        <w:rPr>
          <w:b/>
          <w:lang w:val="sr-Cyrl-CS"/>
        </w:rPr>
        <w:t>3</w:t>
      </w:r>
      <w:r w:rsidRPr="00A1254B">
        <w:rPr>
          <w:b/>
          <w:lang w:val="sr-Cyrl-CS"/>
        </w:rPr>
        <w:t>.</w:t>
      </w:r>
    </w:p>
    <w:p w14:paraId="32C94627" w14:textId="77777777" w:rsidR="00D50276" w:rsidRPr="00A1254B" w:rsidRDefault="00D50276" w:rsidP="00D50276">
      <w:pPr>
        <w:jc w:val="both"/>
        <w:rPr>
          <w:lang w:val="sr-Cyrl-CS"/>
        </w:rPr>
      </w:pPr>
      <w:r w:rsidRPr="00A1254B">
        <w:rPr>
          <w:lang w:val="sr-Cyrl-CS"/>
        </w:rPr>
        <w:t>Овај уговор је сачињен у 4 (четири) истоветних примерака, од којих по 2 (дв</w:t>
      </w:r>
      <w:r>
        <w:rPr>
          <w:lang w:val="sr-Cyrl-CS"/>
        </w:rPr>
        <w:t>а</w:t>
      </w:r>
      <w:r w:rsidRPr="00A1254B">
        <w:rPr>
          <w:lang w:val="sr-Cyrl-CS"/>
        </w:rPr>
        <w:t>) примерка за сваку уговорну страну.</w:t>
      </w:r>
    </w:p>
    <w:p w14:paraId="6E95209B" w14:textId="77777777" w:rsidR="00D50276" w:rsidRDefault="00D50276" w:rsidP="00D50276">
      <w:pPr>
        <w:jc w:val="both"/>
        <w:rPr>
          <w:lang w:val="sr-Cyrl-CS"/>
        </w:rPr>
      </w:pPr>
      <w:r w:rsidRPr="00A1254B">
        <w:rPr>
          <w:lang w:val="sr-Cyrl-CS"/>
        </w:rPr>
        <w:tab/>
      </w:r>
      <w:r w:rsidRPr="00A1254B">
        <w:rPr>
          <w:lang w:val="sr-Cyrl-CS"/>
        </w:rPr>
        <w:tab/>
      </w:r>
      <w:r w:rsidRPr="00A1254B">
        <w:rPr>
          <w:lang w:val="sr-Cyrl-CS"/>
        </w:rPr>
        <w:tab/>
      </w:r>
    </w:p>
    <w:p w14:paraId="6A10BD5D" w14:textId="77777777" w:rsidR="00D50276" w:rsidRPr="00307994" w:rsidRDefault="00D50276" w:rsidP="00D50276">
      <w:pPr>
        <w:jc w:val="both"/>
        <w:rPr>
          <w:sz w:val="20"/>
          <w:szCs w:val="20"/>
          <w:lang w:val="sr-Cyrl-CS"/>
        </w:rPr>
      </w:pPr>
    </w:p>
    <w:p w14:paraId="1F3D77B9" w14:textId="77777777" w:rsidR="00D50276" w:rsidRPr="00A1254B" w:rsidRDefault="00D50276" w:rsidP="00D50276">
      <w:pPr>
        <w:ind w:left="708" w:firstLine="708"/>
        <w:jc w:val="both"/>
        <w:rPr>
          <w:lang w:val="sr-Cyrl-CS"/>
        </w:rPr>
      </w:pPr>
    </w:p>
    <w:p w14:paraId="1426AD01" w14:textId="77777777" w:rsidR="00D50276" w:rsidRPr="00A1254B" w:rsidRDefault="00D50276" w:rsidP="00D50276">
      <w:pPr>
        <w:jc w:val="both"/>
        <w:rPr>
          <w:b/>
          <w:lang w:val="sr-Cyrl-CS"/>
        </w:rPr>
      </w:pPr>
      <w:r>
        <w:rPr>
          <w:b/>
          <w:lang w:val="sr-Cyrl-CS"/>
        </w:rPr>
        <w:t>ПОНУЂАЧ- ДАВАЛАЦ УСЛУГА</w:t>
      </w:r>
      <w:r>
        <w:rPr>
          <w:b/>
          <w:lang w:val="sr-Cyrl-CS"/>
        </w:rPr>
        <w:tab/>
      </w:r>
      <w:r>
        <w:rPr>
          <w:b/>
          <w:lang w:val="sr-Cyrl-CS"/>
        </w:rPr>
        <w:tab/>
        <w:t xml:space="preserve">                       </w:t>
      </w:r>
      <w:r w:rsidRPr="00A1254B">
        <w:rPr>
          <w:b/>
          <w:lang w:val="sr-Cyrl-CS"/>
        </w:rPr>
        <w:t>НАРУЧИЛАЦ</w:t>
      </w:r>
    </w:p>
    <w:p w14:paraId="2AC7CD11" w14:textId="77777777" w:rsidR="00D50276" w:rsidRPr="00A1254B" w:rsidRDefault="00D50276" w:rsidP="00D50276">
      <w:pPr>
        <w:ind w:left="708" w:firstLine="708"/>
        <w:jc w:val="both"/>
        <w:rPr>
          <w:b/>
          <w:lang w:val="sr-Cyrl-CS"/>
        </w:rPr>
      </w:pPr>
    </w:p>
    <w:p w14:paraId="4E12C683" w14:textId="77777777" w:rsidR="00D50276" w:rsidRPr="00A51E25" w:rsidRDefault="00D50276" w:rsidP="00D50276">
      <w:pPr>
        <w:jc w:val="both"/>
        <w:rPr>
          <w:b/>
          <w:lang w:val="sr-Cyrl-CS"/>
        </w:rPr>
      </w:pPr>
      <w:r>
        <w:rPr>
          <w:b/>
          <w:lang w:val="sr-Cyrl-CS"/>
        </w:rPr>
        <w:t>______________________________</w:t>
      </w:r>
      <w:r>
        <w:rPr>
          <w:b/>
          <w:lang w:val="sr-Cyrl-CS"/>
        </w:rPr>
        <w:tab/>
      </w:r>
      <w:r>
        <w:rPr>
          <w:b/>
          <w:lang w:val="sr-Cyrl-CS"/>
        </w:rPr>
        <w:tab/>
      </w:r>
      <w:r w:rsidRPr="00A1254B">
        <w:rPr>
          <w:b/>
          <w:lang w:val="sr-Cyrl-CS"/>
        </w:rPr>
        <w:t>_________________________</w:t>
      </w:r>
      <w:r>
        <w:rPr>
          <w:b/>
          <w:lang w:val="sr-Cyrl-CS"/>
        </w:rPr>
        <w:t>___________</w:t>
      </w:r>
    </w:p>
    <w:p w14:paraId="4156786A" w14:textId="77777777" w:rsidR="00D50276" w:rsidRDefault="00D50276" w:rsidP="00D50276">
      <w:pPr>
        <w:jc w:val="both"/>
        <w:rPr>
          <w:i/>
          <w:sz w:val="20"/>
          <w:szCs w:val="20"/>
          <w:lang w:val="sr-Cyrl-CS"/>
        </w:rPr>
      </w:pPr>
    </w:p>
    <w:p w14:paraId="2D5658C5" w14:textId="77777777" w:rsidR="00D50276" w:rsidRDefault="00D50276" w:rsidP="00D50276">
      <w:pPr>
        <w:jc w:val="both"/>
        <w:rPr>
          <w:i/>
          <w:sz w:val="20"/>
          <w:szCs w:val="20"/>
          <w:lang w:val="sr-Cyrl-CS"/>
        </w:rPr>
      </w:pPr>
    </w:p>
    <w:p w14:paraId="1C716177" w14:textId="77777777" w:rsidR="00D155A7" w:rsidRDefault="00D155A7"/>
    <w:sectPr w:rsidR="00D155A7" w:rsidSect="003D05A2">
      <w:headerReference w:type="first" r:id="rId7"/>
      <w:pgSz w:w="11909" w:h="16834" w:code="9"/>
      <w:pgMar w:top="2240" w:right="1152"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E54B" w14:textId="77777777" w:rsidR="00F472A0" w:rsidRDefault="00F472A0">
      <w:r>
        <w:separator/>
      </w:r>
    </w:p>
  </w:endnote>
  <w:endnote w:type="continuationSeparator" w:id="0">
    <w:p w14:paraId="30FED3A2" w14:textId="77777777" w:rsidR="00F472A0" w:rsidRDefault="00F4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EACE" w14:textId="77777777" w:rsidR="00F472A0" w:rsidRDefault="00F472A0">
      <w:r>
        <w:separator/>
      </w:r>
    </w:p>
  </w:footnote>
  <w:footnote w:type="continuationSeparator" w:id="0">
    <w:p w14:paraId="09F36749" w14:textId="77777777" w:rsidR="00F472A0" w:rsidRDefault="00F4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B65" w14:textId="6A937EAD" w:rsidR="003B2447" w:rsidRPr="00574A15" w:rsidRDefault="00D50276">
    <w:pPr>
      <w:pStyle w:val="Header"/>
      <w:rPr>
        <w:lang w:val="sr-Latn-CS"/>
      </w:rPr>
    </w:pPr>
    <w:r>
      <w:rPr>
        <w:noProof/>
      </w:rPr>
      <mc:AlternateContent>
        <mc:Choice Requires="wps">
          <w:drawing>
            <wp:anchor distT="0" distB="0" distL="114300" distR="114300" simplePos="0" relativeHeight="251659264" behindDoc="0" locked="0" layoutInCell="1" allowOverlap="1" wp14:anchorId="5948D2E1" wp14:editId="6FD8C892">
              <wp:simplePos x="0" y="0"/>
              <wp:positionH relativeFrom="column">
                <wp:posOffset>-266700</wp:posOffset>
              </wp:positionH>
              <wp:positionV relativeFrom="paragraph">
                <wp:posOffset>-175895</wp:posOffset>
              </wp:positionV>
              <wp:extent cx="3964305" cy="826135"/>
              <wp:effectExtent l="0" t="0" r="0" b="0"/>
              <wp:wrapNone/>
              <wp:docPr id="74433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826135"/>
                      </a:xfrm>
                      <a:prstGeom prst="rect">
                        <a:avLst/>
                      </a:prstGeom>
                      <a:noFill/>
                      <a:ln>
                        <a:noFill/>
                      </a:ln>
                    </wps:spPr>
                    <wps:txbx>
                      <w:txbxContent>
                        <w:p w14:paraId="6E21485B" w14:textId="77777777" w:rsidR="003B2447" w:rsidRDefault="00000000">
                          <w:r>
                            <w:rPr>
                              <w:noProof/>
                            </w:rPr>
                            <w:drawing>
                              <wp:inline distT="0" distB="0" distL="0" distR="0" wp14:anchorId="2A6D9905" wp14:editId="4994199A">
                                <wp:extent cx="3781425" cy="702937"/>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D2E1" id="_x0000_t202" coordsize="21600,21600" o:spt="202" path="m,l,21600r21600,l21600,xe">
              <v:stroke joinstyle="miter"/>
              <v:path gradientshapeok="t" o:connecttype="rect"/>
            </v:shapetype>
            <v:shape id="Text Box 3" o:spid="_x0000_s1026" type="#_x0000_t202" style="position:absolute;margin-left:-21pt;margin-top:-13.85pt;width:312.15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" filled="f" stroked="f">
              <v:textbox>
                <w:txbxContent>
                  <w:p w14:paraId="6E21485B" w14:textId="77777777" w:rsidR="003B2447" w:rsidRDefault="00000000">
                    <w:r>
                      <w:rPr>
                        <w:noProof/>
                      </w:rPr>
                      <w:drawing>
                        <wp:inline distT="0" distB="0" distL="0" distR="0" wp14:anchorId="2A6D9905" wp14:editId="4994199A">
                          <wp:extent cx="3781425" cy="702937"/>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9CEDE20" wp14:editId="2A4E3DB1">
              <wp:simplePos x="0" y="0"/>
              <wp:positionH relativeFrom="column">
                <wp:posOffset>3606800</wp:posOffset>
              </wp:positionH>
              <wp:positionV relativeFrom="paragraph">
                <wp:posOffset>-455930</wp:posOffset>
              </wp:positionV>
              <wp:extent cx="2919730" cy="1106170"/>
              <wp:effectExtent l="0" t="0" r="0" b="0"/>
              <wp:wrapNone/>
              <wp:docPr id="429990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106170"/>
                      </a:xfrm>
                      <a:prstGeom prst="rect">
                        <a:avLst/>
                      </a:prstGeom>
                      <a:noFill/>
                      <a:ln>
                        <a:noFill/>
                      </a:ln>
                    </wps:spPr>
                    <wps:txbx>
                      <w:txbxContent>
                        <w:p w14:paraId="51A6F90B" w14:textId="77777777" w:rsidR="003B2447" w:rsidRPr="003D05A2" w:rsidRDefault="00000000"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0DACFB82"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40395BE8"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7387972A"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2"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33BF15D4"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44B52B53"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Cyrl-CS"/>
                            </w:rPr>
                          </w:pPr>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754BE9AA"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EDE20" id="Text Box 2" o:spid="_x0000_s1027" type="#_x0000_t202" style="position:absolute;margin-left:284pt;margin-top:-35.9pt;width:229.9pt;height:8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" filled="f" stroked="f">
              <v:textbox>
                <w:txbxContent>
                  <w:p w14:paraId="51A6F90B" w14:textId="77777777" w:rsidR="003B2447" w:rsidRPr="003D05A2" w:rsidRDefault="00000000"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0DACFB82"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40395BE8"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7387972A"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3"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33BF15D4"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44B52B53"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lang w:val="sr-Cyrl-CS"/>
                      </w:rPr>
                    </w:pPr>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754BE9AA" w14:textId="77777777" w:rsidR="003B2447" w:rsidRPr="003D05A2" w:rsidRDefault="00000000"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mc:Fallback>
      </mc:AlternateContent>
    </w:r>
    <w:r>
      <w:rPr>
        <w:noProof/>
      </w:rPr>
      <mc:AlternateContent>
        <mc:Choice Requires="wps">
          <w:drawing>
            <wp:anchor distT="4294967294" distB="4294967294" distL="114300" distR="114300" simplePos="0" relativeHeight="251660288" behindDoc="0" locked="0" layoutInCell="1" allowOverlap="1" wp14:anchorId="702C4A0A" wp14:editId="7BEC2FFC">
              <wp:simplePos x="0" y="0"/>
              <wp:positionH relativeFrom="column">
                <wp:posOffset>-169545</wp:posOffset>
              </wp:positionH>
              <wp:positionV relativeFrom="paragraph">
                <wp:posOffset>681354</wp:posOffset>
              </wp:positionV>
              <wp:extent cx="6419850" cy="0"/>
              <wp:effectExtent l="0" t="0" r="0" b="0"/>
              <wp:wrapNone/>
              <wp:docPr id="21460774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EC2127"/>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537157" id="_x0000_t32" coordsize="21600,21600" o:spt="32" o:oned="t" path="m,l21600,21600e" filled="f">
              <v:path arrowok="t" fillok="f" o:connecttype="none"/>
              <o:lock v:ext="edit" shapetype="t"/>
            </v:shapetype>
            <v:shape id="Straight Arrow Connector 1" o:spid="_x0000_s1026" type="#_x0000_t32" style="position:absolute;margin-left:-13.35pt;margin-top:53.65pt;width:50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" strokecolor="#ec2127"/>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7F6CFD"/>
    <w:multiLevelType w:val="hybridMultilevel"/>
    <w:tmpl w:val="03C8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43E7D"/>
    <w:multiLevelType w:val="hybridMultilevel"/>
    <w:tmpl w:val="50EE1682"/>
    <w:lvl w:ilvl="0" w:tplc="45E4AE82">
      <w:numFmt w:val="bullet"/>
      <w:lvlText w:val="-"/>
      <w:lvlJc w:val="left"/>
      <w:pPr>
        <w:ind w:left="720" w:hanging="360"/>
      </w:pPr>
      <w:rPr>
        <w:rFonts w:ascii="Cambria" w:eastAsia="Times New Roman" w:hAnsi="Cambr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4" w15:restartNumberingAfterBreak="0">
    <w:nsid w:val="69233FDA"/>
    <w:multiLevelType w:val="hybridMultilevel"/>
    <w:tmpl w:val="7B0884B4"/>
    <w:lvl w:ilvl="0" w:tplc="7B4CA448">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03A338F"/>
    <w:multiLevelType w:val="hybridMultilevel"/>
    <w:tmpl w:val="B680EAF6"/>
    <w:lvl w:ilvl="0" w:tplc="A4EC6FC8">
      <w:numFmt w:val="bullet"/>
      <w:lvlText w:val="-"/>
      <w:lvlJc w:val="left"/>
      <w:pPr>
        <w:ind w:left="720" w:hanging="360"/>
      </w:pPr>
      <w:rPr>
        <w:rFonts w:ascii="Cambria" w:eastAsia="Times New Roman" w:hAnsi="Cambria"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87020">
    <w:abstractNumId w:val="0"/>
  </w:num>
  <w:num w:numId="2" w16cid:durableId="1132602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761782">
    <w:abstractNumId w:val="2"/>
  </w:num>
  <w:num w:numId="4" w16cid:durableId="1983387494">
    <w:abstractNumId w:val="5"/>
  </w:num>
  <w:num w:numId="5" w16cid:durableId="1747459241">
    <w:abstractNumId w:val="1"/>
  </w:num>
  <w:num w:numId="6" w16cid:durableId="18141334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76"/>
    <w:rsid w:val="00044157"/>
    <w:rsid w:val="0016625E"/>
    <w:rsid w:val="003E4CA2"/>
    <w:rsid w:val="0046133D"/>
    <w:rsid w:val="00467414"/>
    <w:rsid w:val="00550E78"/>
    <w:rsid w:val="006C573A"/>
    <w:rsid w:val="006D27B7"/>
    <w:rsid w:val="00843CB0"/>
    <w:rsid w:val="00954EB5"/>
    <w:rsid w:val="009A1EC2"/>
    <w:rsid w:val="00A70096"/>
    <w:rsid w:val="00AE358A"/>
    <w:rsid w:val="00C11998"/>
    <w:rsid w:val="00D155A7"/>
    <w:rsid w:val="00D4696D"/>
    <w:rsid w:val="00D50276"/>
    <w:rsid w:val="00E22770"/>
    <w:rsid w:val="00E83369"/>
    <w:rsid w:val="00E95ED3"/>
    <w:rsid w:val="00F4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35508"/>
  <w15:chartTrackingRefBased/>
  <w15:docId w15:val="{4BDE6AF9-43E1-45B0-96B5-98AFE94F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7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0276"/>
    <w:pPr>
      <w:tabs>
        <w:tab w:val="center" w:pos="4320"/>
        <w:tab w:val="right" w:pos="8640"/>
      </w:tabs>
    </w:pPr>
  </w:style>
  <w:style w:type="character" w:customStyle="1" w:styleId="HeaderChar">
    <w:name w:val="Header Char"/>
    <w:basedOn w:val="DefaultParagraphFont"/>
    <w:link w:val="Header"/>
    <w:rsid w:val="00D50276"/>
    <w:rPr>
      <w:rFonts w:ascii="Times New Roman" w:eastAsia="Times New Roman" w:hAnsi="Times New Roman" w:cs="Times New Roman"/>
      <w:kern w:val="0"/>
      <w:sz w:val="24"/>
      <w:szCs w:val="24"/>
      <w14:ligatures w14:val="none"/>
    </w:rPr>
  </w:style>
  <w:style w:type="character" w:styleId="Hyperlink">
    <w:name w:val="Hyperlink"/>
    <w:rsid w:val="00D50276"/>
    <w:rPr>
      <w:color w:val="0000FF"/>
      <w:u w:val="single"/>
    </w:rPr>
  </w:style>
  <w:style w:type="paragraph" w:styleId="ListParagraph">
    <w:name w:val="List Paragraph"/>
    <w:basedOn w:val="Normal"/>
    <w:link w:val="ListParagraphChar"/>
    <w:uiPriority w:val="34"/>
    <w:qFormat/>
    <w:rsid w:val="00D50276"/>
    <w:pPr>
      <w:ind w:left="720"/>
      <w:contextualSpacing/>
    </w:pPr>
  </w:style>
  <w:style w:type="character" w:styleId="Emphasis">
    <w:name w:val="Emphasis"/>
    <w:qFormat/>
    <w:rsid w:val="00D50276"/>
    <w:rPr>
      <w:i/>
      <w:iCs/>
    </w:rPr>
  </w:style>
  <w:style w:type="character" w:customStyle="1" w:styleId="ListParagraphChar">
    <w:name w:val="List Paragraph Char"/>
    <w:link w:val="ListParagraph"/>
    <w:uiPriority w:val="34"/>
    <w:locked/>
    <w:rsid w:val="00D50276"/>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16625E"/>
    <w:pPr>
      <w:jc w:val="both"/>
    </w:pPr>
    <w:rPr>
      <w:rFonts w:ascii="Tahoma" w:hAnsi="Tahoma"/>
      <w:lang w:val="sr-Latn-CS"/>
    </w:rPr>
  </w:style>
  <w:style w:type="character" w:customStyle="1" w:styleId="BodyTextChar">
    <w:name w:val="Body Text Char"/>
    <w:basedOn w:val="DefaultParagraphFont"/>
    <w:link w:val="BodyText"/>
    <w:rsid w:val="0016625E"/>
    <w:rPr>
      <w:rFonts w:ascii="Tahoma" w:eastAsia="Times New Roman" w:hAnsi="Tahoma" w:cs="Times New Roman"/>
      <w:kern w:val="0"/>
      <w:sz w:val="24"/>
      <w:szCs w:val="24"/>
      <w:lang w:val="sr-Latn-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czodo.rs" TargetMode="External"/><Relationship Id="rId2" Type="http://schemas.openxmlformats.org/officeDocument/2006/relationships/hyperlink" Target="mailto:office@czodo.rs"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Ivana-Czodo</dc:creator>
  <cp:keywords/>
  <dc:description/>
  <cp:lastModifiedBy>Ivana-Czodo</cp:lastModifiedBy>
  <cp:revision>34</cp:revision>
  <dcterms:created xsi:type="dcterms:W3CDTF">2025-09-25T07:39:00Z</dcterms:created>
  <dcterms:modified xsi:type="dcterms:W3CDTF">2025-09-26T08:19:00Z</dcterms:modified>
</cp:coreProperties>
</file>