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F616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0B688C9A" w14:textId="010AD060" w:rsidR="007B1BC4" w:rsidRPr="003C6C15" w:rsidRDefault="007B1BC4" w:rsidP="004A065D">
      <w:pPr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Наш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број</w:t>
      </w:r>
      <w:proofErr w:type="spellEnd"/>
      <w:r w:rsidRPr="003C6C15">
        <w:rPr>
          <w:rFonts w:asciiTheme="majorHAnsi" w:hAnsiTheme="majorHAnsi"/>
        </w:rPr>
        <w:t>:</w:t>
      </w:r>
      <w:r w:rsidR="005A34B6">
        <w:rPr>
          <w:rFonts w:asciiTheme="majorHAnsi" w:hAnsiTheme="majorHAnsi"/>
        </w:rPr>
        <w:t xml:space="preserve"> </w:t>
      </w:r>
      <w:r w:rsidR="008149AF">
        <w:rPr>
          <w:rFonts w:asciiTheme="majorHAnsi" w:hAnsiTheme="majorHAnsi"/>
          <w:lang w:val="sr-Cyrl-RS"/>
        </w:rPr>
        <w:t>843</w:t>
      </w:r>
      <w:r w:rsidR="003C6C15" w:rsidRPr="003C6C15">
        <w:rPr>
          <w:rFonts w:asciiTheme="majorHAnsi" w:hAnsiTheme="majorHAnsi"/>
        </w:rPr>
        <w:t>/5</w:t>
      </w:r>
    </w:p>
    <w:p w14:paraId="44E6A4EB" w14:textId="007BF280" w:rsidR="004A065D" w:rsidRPr="003C6C15" w:rsidRDefault="004A065D" w:rsidP="004A065D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>Датум:</w:t>
      </w:r>
      <w:r w:rsidR="005A34B6">
        <w:rPr>
          <w:rFonts w:asciiTheme="majorHAnsi" w:hAnsiTheme="majorHAnsi"/>
          <w:lang w:val="sr-Cyrl-CS"/>
        </w:rPr>
        <w:t xml:space="preserve"> </w:t>
      </w:r>
      <w:r w:rsidR="005A34B6">
        <w:rPr>
          <w:rFonts w:asciiTheme="majorHAnsi" w:hAnsiTheme="majorHAnsi"/>
        </w:rPr>
        <w:t>0</w:t>
      </w:r>
      <w:r w:rsidR="008149AF">
        <w:rPr>
          <w:rFonts w:asciiTheme="majorHAnsi" w:hAnsiTheme="majorHAnsi"/>
          <w:lang w:val="sr-Cyrl-RS"/>
        </w:rPr>
        <w:t>6</w:t>
      </w:r>
      <w:r w:rsidR="005B5BA7" w:rsidRPr="003C6C15">
        <w:rPr>
          <w:rFonts w:asciiTheme="majorHAnsi" w:hAnsiTheme="majorHAnsi"/>
          <w:lang w:val="sr-Cyrl-CS"/>
        </w:rPr>
        <w:t>.</w:t>
      </w:r>
      <w:r w:rsidR="00190AC8" w:rsidRPr="003C6C15">
        <w:rPr>
          <w:rFonts w:asciiTheme="majorHAnsi" w:hAnsiTheme="majorHAnsi"/>
          <w:lang w:val="sr-Cyrl-CS"/>
        </w:rPr>
        <w:t>0</w:t>
      </w:r>
      <w:r w:rsidR="003C6C15" w:rsidRPr="003C6C15">
        <w:rPr>
          <w:rFonts w:asciiTheme="majorHAnsi" w:hAnsiTheme="majorHAnsi"/>
        </w:rPr>
        <w:t>3</w:t>
      </w:r>
      <w:r w:rsidR="009A6D43" w:rsidRPr="003C6C15">
        <w:rPr>
          <w:rFonts w:asciiTheme="majorHAnsi" w:hAnsiTheme="majorHAnsi"/>
          <w:lang w:val="sr-Cyrl-CS"/>
        </w:rPr>
        <w:t>.202</w:t>
      </w:r>
      <w:r w:rsidR="008149AF">
        <w:rPr>
          <w:rFonts w:asciiTheme="majorHAnsi" w:hAnsiTheme="majorHAnsi"/>
          <w:lang w:val="sr-Cyrl-RS"/>
        </w:rPr>
        <w:t>6</w:t>
      </w:r>
      <w:r w:rsidR="00147AE6" w:rsidRPr="003C6C15">
        <w:rPr>
          <w:rFonts w:asciiTheme="majorHAnsi" w:hAnsiTheme="majorHAnsi"/>
        </w:rPr>
        <w:t xml:space="preserve">. </w:t>
      </w:r>
      <w:r w:rsidR="00147AE6" w:rsidRPr="003C6C15">
        <w:rPr>
          <w:rFonts w:asciiTheme="majorHAnsi" w:hAnsiTheme="majorHAnsi"/>
          <w:lang w:val="sr-Cyrl-CS"/>
        </w:rPr>
        <w:t>године</w:t>
      </w:r>
    </w:p>
    <w:p w14:paraId="5F51B551" w14:textId="77777777" w:rsidR="00CF1E94" w:rsidRPr="003C6C15" w:rsidRDefault="0009426B" w:rsidP="00CF1E94">
      <w:pPr>
        <w:rPr>
          <w:rFonts w:asciiTheme="majorHAnsi" w:hAnsiTheme="majorHAnsi"/>
        </w:rPr>
      </w:pP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</w:p>
    <w:p w14:paraId="5CA5DE7C" w14:textId="1B70558C" w:rsidR="00537F34" w:rsidRPr="003C6C15" w:rsidRDefault="009A6D43" w:rsidP="002066AD">
      <w:pPr>
        <w:rPr>
          <w:rFonts w:asciiTheme="majorHAnsi" w:hAnsiTheme="majorHAnsi"/>
        </w:rPr>
      </w:pP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5A34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5A34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27.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3C6C15">
        <w:rPr>
          <w:rStyle w:val="Emphasis"/>
          <w:rFonts w:asciiTheme="majorHAnsi" w:hAnsiTheme="majorHAnsi"/>
          <w:i w:val="0"/>
          <w:color w:val="000000"/>
        </w:rPr>
        <w:t>1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5A34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РС''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>.</w:t>
      </w:r>
      <w:r w:rsidRPr="003C6C15">
        <w:rPr>
          <w:rFonts w:asciiTheme="majorHAnsi" w:hAnsiTheme="majorHAnsi"/>
          <w:i/>
        </w:rPr>
        <w:t xml:space="preserve"> </w:t>
      </w:r>
      <w:r w:rsidR="00496848" w:rsidRPr="00496848">
        <w:rPr>
          <w:rFonts w:asciiTheme="majorHAnsi" w:hAnsiTheme="majorHAnsi"/>
          <w:iCs/>
        </w:rPr>
        <w:t>91</w:t>
      </w:r>
      <w:r w:rsidRPr="00496848">
        <w:rPr>
          <w:rFonts w:asciiTheme="majorHAnsi" w:hAnsiTheme="majorHAnsi"/>
          <w:iCs/>
        </w:rPr>
        <w:t>/2019</w:t>
      </w:r>
      <w:r w:rsidR="008332C7" w:rsidRPr="00496848">
        <w:rPr>
          <w:rFonts w:asciiTheme="majorHAnsi" w:hAnsiTheme="majorHAnsi"/>
          <w:iCs/>
          <w:lang w:val="sr-Cyrl-RS"/>
        </w:rPr>
        <w:t xml:space="preserve"> и 92/2023</w:t>
      </w:r>
      <w:r w:rsidRPr="00496848">
        <w:rPr>
          <w:rStyle w:val="Emphasis"/>
          <w:rFonts w:asciiTheme="majorHAnsi" w:hAnsiTheme="majorHAnsi"/>
          <w:iCs w:val="0"/>
          <w:color w:val="000000"/>
        </w:rPr>
        <w:t>)</w:t>
      </w:r>
      <w:r w:rsidR="008332C7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</w:t>
      </w:r>
      <w:r w:rsidR="00CF1E94" w:rsidRPr="003C6C15">
        <w:rPr>
          <w:rFonts w:asciiTheme="majorHAnsi" w:hAnsiTheme="majorHAnsi"/>
        </w:rPr>
        <w:t xml:space="preserve">и </w:t>
      </w:r>
      <w:proofErr w:type="spellStart"/>
      <w:r w:rsidR="00CF1E94" w:rsidRPr="003C6C15">
        <w:rPr>
          <w:rFonts w:asciiTheme="majorHAnsi" w:hAnsiTheme="majorHAnsi"/>
        </w:rPr>
        <w:t>спроведеног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поступка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набавке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путем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наруџбенице</w:t>
      </w:r>
      <w:proofErr w:type="spellEnd"/>
      <w:r w:rsidR="00CF1E94" w:rsidRPr="003C6C15">
        <w:rPr>
          <w:rFonts w:asciiTheme="majorHAnsi" w:hAnsiTheme="majorHAnsi"/>
        </w:rPr>
        <w:t xml:space="preserve"> –</w:t>
      </w:r>
      <w:proofErr w:type="spellStart"/>
      <w:r w:rsidR="00CF1E94" w:rsidRPr="003C6C15">
        <w:rPr>
          <w:rFonts w:asciiTheme="majorHAnsi" w:hAnsiTheme="majorHAnsi"/>
        </w:rPr>
        <w:t>Центар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заштиту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одојчади</w:t>
      </w:r>
      <w:proofErr w:type="spellEnd"/>
      <w:r w:rsidR="00CF1E94" w:rsidRPr="003C6C15">
        <w:rPr>
          <w:rFonts w:asciiTheme="majorHAnsi" w:hAnsiTheme="majorHAnsi"/>
        </w:rPr>
        <w:t xml:space="preserve">, </w:t>
      </w:r>
      <w:proofErr w:type="spellStart"/>
      <w:r w:rsidR="00CF1E94" w:rsidRPr="003C6C15">
        <w:rPr>
          <w:rFonts w:asciiTheme="majorHAnsi" w:hAnsiTheme="majorHAnsi"/>
        </w:rPr>
        <w:t>деце</w:t>
      </w:r>
      <w:proofErr w:type="spellEnd"/>
      <w:r w:rsidR="00CF1E94" w:rsidRPr="003C6C15">
        <w:rPr>
          <w:rFonts w:asciiTheme="majorHAnsi" w:hAnsiTheme="majorHAnsi"/>
        </w:rPr>
        <w:t xml:space="preserve"> и </w:t>
      </w:r>
      <w:proofErr w:type="spellStart"/>
      <w:r w:rsidR="00CF1E94" w:rsidRPr="003C6C15">
        <w:rPr>
          <w:rFonts w:asciiTheme="majorHAnsi" w:hAnsiTheme="majorHAnsi"/>
        </w:rPr>
        <w:t>омладине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из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Београда</w:t>
      </w:r>
      <w:proofErr w:type="spellEnd"/>
      <w:r w:rsidR="00CF1E94" w:rsidRPr="003C6C15">
        <w:rPr>
          <w:rFonts w:asciiTheme="majorHAnsi" w:hAnsiTheme="majorHAnsi"/>
        </w:rPr>
        <w:t>,</w:t>
      </w:r>
      <w:r w:rsidR="005A34B6">
        <w:rPr>
          <w:rFonts w:asciiTheme="majorHAnsi" w:hAnsiTheme="majorHAnsi"/>
        </w:rPr>
        <w:t xml:space="preserve"> </w:t>
      </w:r>
      <w:proofErr w:type="spellStart"/>
      <w:r w:rsidR="00147AE6" w:rsidRPr="003C6C15">
        <w:rPr>
          <w:rFonts w:asciiTheme="majorHAnsi" w:hAnsiTheme="majorHAnsi"/>
        </w:rPr>
        <w:t>ул</w:t>
      </w:r>
      <w:proofErr w:type="spellEnd"/>
      <w:r w:rsidR="00147AE6" w:rsidRPr="003C6C15">
        <w:rPr>
          <w:rFonts w:asciiTheme="majorHAnsi" w:hAnsiTheme="majorHAnsi"/>
        </w:rPr>
        <w:t>.</w:t>
      </w:r>
      <w:r w:rsidR="005A34B6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Звечанска</w:t>
      </w:r>
      <w:proofErr w:type="spellEnd"/>
      <w:r w:rsidR="005A34B6">
        <w:rPr>
          <w:rFonts w:asciiTheme="majorHAnsi" w:hAnsiTheme="majorHAnsi"/>
        </w:rPr>
        <w:t xml:space="preserve"> </w:t>
      </w:r>
      <w:r w:rsidR="00147AE6" w:rsidRPr="003C6C15">
        <w:rPr>
          <w:rFonts w:asciiTheme="majorHAnsi" w:hAnsiTheme="majorHAnsi"/>
        </w:rPr>
        <w:t>бр.</w:t>
      </w:r>
      <w:r w:rsidR="00CF1E94" w:rsidRPr="003C6C15">
        <w:rPr>
          <w:rFonts w:asciiTheme="majorHAnsi" w:hAnsiTheme="majorHAnsi"/>
        </w:rPr>
        <w:t xml:space="preserve">7, </w:t>
      </w:r>
      <w:proofErr w:type="spellStart"/>
      <w:r w:rsidR="00CF1E94" w:rsidRPr="003C6C15">
        <w:rPr>
          <w:rFonts w:asciiTheme="majorHAnsi" w:hAnsiTheme="majorHAnsi"/>
        </w:rPr>
        <w:t>издаје</w:t>
      </w:r>
      <w:proofErr w:type="spellEnd"/>
    </w:p>
    <w:p w14:paraId="625510C3" w14:textId="77777777" w:rsidR="00CF1E94" w:rsidRPr="003C6C15" w:rsidRDefault="00386931" w:rsidP="00147AE6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</w:rPr>
        <w:tab/>
      </w:r>
    </w:p>
    <w:p w14:paraId="7471013F" w14:textId="404C3C47" w:rsidR="00CF1E94" w:rsidRPr="008149AF" w:rsidRDefault="00CF1E94" w:rsidP="003C6C15">
      <w:pPr>
        <w:jc w:val="center"/>
        <w:rPr>
          <w:rFonts w:asciiTheme="majorHAnsi" w:hAnsiTheme="majorHAnsi"/>
          <w:lang w:val="sr-Cyrl-RS"/>
        </w:rPr>
      </w:pPr>
      <w:r w:rsidRPr="003C6C15">
        <w:rPr>
          <w:rFonts w:asciiTheme="majorHAnsi" w:hAnsiTheme="majorHAnsi"/>
          <w:b/>
        </w:rPr>
        <w:t>Н А Р У Џ Б Е Н И Ц У</w:t>
      </w:r>
      <w:r w:rsidR="005A34B6">
        <w:rPr>
          <w:rFonts w:asciiTheme="majorHAnsi" w:hAnsiTheme="majorHAnsi"/>
          <w:b/>
        </w:rPr>
        <w:t xml:space="preserve"> </w:t>
      </w:r>
      <w:r w:rsidRPr="003C6C15">
        <w:rPr>
          <w:rFonts w:asciiTheme="majorHAnsi" w:hAnsiTheme="majorHAnsi"/>
        </w:rPr>
        <w:t>БРОЈ</w:t>
      </w:r>
      <w:r w:rsidR="005A34B6">
        <w:rPr>
          <w:rFonts w:asciiTheme="majorHAnsi" w:hAnsiTheme="majorHAnsi"/>
        </w:rPr>
        <w:t xml:space="preserve"> </w:t>
      </w:r>
      <w:r w:rsidR="008149AF">
        <w:rPr>
          <w:rFonts w:asciiTheme="majorHAnsi" w:hAnsiTheme="majorHAnsi"/>
          <w:lang w:val="sr-Cyrl-RS"/>
        </w:rPr>
        <w:t>4</w:t>
      </w:r>
      <w:r w:rsidR="004A0E38" w:rsidRPr="003C6C15">
        <w:rPr>
          <w:rFonts w:asciiTheme="majorHAnsi" w:hAnsiTheme="majorHAnsi"/>
        </w:rPr>
        <w:t>/</w:t>
      </w:r>
      <w:r w:rsidR="009A6D43" w:rsidRPr="003C6C15">
        <w:rPr>
          <w:rFonts w:asciiTheme="majorHAnsi" w:hAnsiTheme="majorHAnsi"/>
        </w:rPr>
        <w:t>2</w:t>
      </w:r>
      <w:r w:rsidR="008149AF">
        <w:rPr>
          <w:rFonts w:asciiTheme="majorHAnsi" w:hAnsiTheme="majorHAnsi"/>
          <w:lang w:val="sr-Cyrl-RS"/>
        </w:rPr>
        <w:t>6</w:t>
      </w:r>
    </w:p>
    <w:p w14:paraId="2E49CA1F" w14:textId="77777777" w:rsidR="005D2877" w:rsidRPr="003C6C15" w:rsidRDefault="005D2877" w:rsidP="00CF1E94">
      <w:pPr>
        <w:ind w:left="1440" w:firstLine="720"/>
        <w:rPr>
          <w:rFonts w:asciiTheme="majorHAnsi" w:hAnsiTheme="majorHAnsi"/>
        </w:rPr>
      </w:pPr>
    </w:p>
    <w:p w14:paraId="491850FA" w14:textId="77777777" w:rsidR="008149AF" w:rsidRPr="008149AF" w:rsidRDefault="008149AF" w:rsidP="008149AF">
      <w:pPr>
        <w:jc w:val="both"/>
        <w:rPr>
          <w:rFonts w:asciiTheme="majorHAnsi" w:hAnsiTheme="majorHAnsi"/>
          <w:i/>
          <w:iCs/>
          <w:color w:val="FF0000"/>
        </w:rPr>
      </w:pP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Предмет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- </w:t>
      </w:r>
      <w:r w:rsidRPr="008149AF">
        <w:rPr>
          <w:rStyle w:val="Emphasis"/>
          <w:rFonts w:asciiTheme="majorHAnsi" w:hAnsiTheme="majorHAnsi"/>
          <w:b/>
          <w:i w:val="0"/>
          <w:iCs w:val="0"/>
          <w:color w:val="000000"/>
          <w:lang w:val="sr-Cyrl-CS"/>
        </w:rPr>
        <w:t>набавка  услуга</w:t>
      </w:r>
      <w:r w:rsidRPr="008149AF">
        <w:rPr>
          <w:rFonts w:asciiTheme="majorHAnsi" w:hAnsiTheme="majorHAnsi"/>
          <w:i/>
          <w:iCs/>
          <w:spacing w:val="1"/>
          <w:position w:val="-1"/>
          <w:lang w:val="sr-Cyrl-CS"/>
        </w:rPr>
        <w:t>-</w:t>
      </w:r>
      <w:r w:rsidRPr="008149AF">
        <w:rPr>
          <w:rFonts w:asciiTheme="majorHAnsi" w:hAnsiTheme="majorHAnsi"/>
          <w:i/>
          <w:iCs/>
          <w:spacing w:val="1"/>
          <w:position w:val="-1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вођење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послова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референта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ПП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заштите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за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све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објекте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, </w:t>
      </w:r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који се налазе у оквиру Центра за заштиту одојчади, деце и омладине, Звеч</w:t>
      </w:r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a</w:t>
      </w:r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нска 7, Београд.</w:t>
      </w:r>
    </w:p>
    <w:p w14:paraId="44E774E4" w14:textId="77777777" w:rsidR="008149AF" w:rsidRPr="003E7A17" w:rsidRDefault="008149AF" w:rsidP="008149AF">
      <w:pPr>
        <w:jc w:val="both"/>
        <w:rPr>
          <w:rFonts w:asciiTheme="majorHAnsi" w:hAnsiTheme="majorHAnsi"/>
          <w:lang w:val="en-GB" w:eastAsia="sr-Cyrl-CS"/>
        </w:rPr>
      </w:pPr>
      <w:r w:rsidRPr="003E7A17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3E7A17">
        <w:rPr>
          <w:rFonts w:asciiTheme="majorHAnsi" w:hAnsiTheme="majorHAnsi"/>
          <w:shd w:val="clear" w:color="auto" w:fill="FFFFFF"/>
        </w:rPr>
        <w:t>јединственог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речника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3E7A17">
        <w:rPr>
          <w:rFonts w:asciiTheme="majorHAnsi" w:hAnsiTheme="majorHAnsi"/>
          <w:shd w:val="clear" w:color="auto" w:fill="FFFFFF"/>
        </w:rPr>
        <w:t xml:space="preserve"> СРV</w:t>
      </w:r>
      <w:r w:rsidRPr="003E7A17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3E7A17">
        <w:rPr>
          <w:rFonts w:asciiTheme="majorHAnsi" w:hAnsiTheme="majorHAnsi"/>
          <w:shd w:val="clear" w:color="auto" w:fill="FFFFFF"/>
        </w:rPr>
        <w:t>7</w:t>
      </w:r>
      <w:r w:rsidRPr="003E7A17">
        <w:rPr>
          <w:rFonts w:asciiTheme="majorHAnsi" w:hAnsiTheme="majorHAnsi"/>
          <w:color w:val="333333"/>
          <w:shd w:val="clear" w:color="auto" w:fill="FFFFFF"/>
        </w:rPr>
        <w:t>1317100-4</w:t>
      </w:r>
      <w:r w:rsidRPr="003E7A17">
        <w:rPr>
          <w:rFonts w:asciiTheme="majorHAnsi" w:hAnsiTheme="majorHAnsi"/>
        </w:rPr>
        <w:t xml:space="preserve">- </w:t>
      </w:r>
      <w:proofErr w:type="spellStart"/>
      <w:r w:rsidRPr="003E7A17">
        <w:rPr>
          <w:rFonts w:asciiTheme="majorHAnsi" w:hAnsiTheme="majorHAnsi"/>
        </w:rPr>
        <w:t>Саветодавне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услуге</w:t>
      </w:r>
      <w:proofErr w:type="spellEnd"/>
      <w:r w:rsidRPr="003E7A17">
        <w:rPr>
          <w:rFonts w:asciiTheme="majorHAnsi" w:hAnsiTheme="majorHAnsi"/>
        </w:rPr>
        <w:t xml:space="preserve"> у </w:t>
      </w:r>
      <w:proofErr w:type="spellStart"/>
      <w:r w:rsidRPr="003E7A17">
        <w:rPr>
          <w:rFonts w:asciiTheme="majorHAnsi" w:hAnsiTheme="majorHAnsi"/>
        </w:rPr>
        <w:t>вези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са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заштитом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од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пожара</w:t>
      </w:r>
      <w:proofErr w:type="spellEnd"/>
      <w:r w:rsidRPr="003E7A17">
        <w:rPr>
          <w:rFonts w:asciiTheme="majorHAnsi" w:hAnsiTheme="majorHAnsi"/>
        </w:rPr>
        <w:t xml:space="preserve"> и </w:t>
      </w:r>
      <w:proofErr w:type="spellStart"/>
      <w:r w:rsidRPr="003E7A17">
        <w:rPr>
          <w:rFonts w:asciiTheme="majorHAnsi" w:hAnsiTheme="majorHAnsi"/>
        </w:rPr>
        <w:t>експлозије</w:t>
      </w:r>
      <w:proofErr w:type="spellEnd"/>
      <w:r w:rsidRPr="003E7A17">
        <w:rPr>
          <w:rFonts w:asciiTheme="majorHAnsi" w:hAnsiTheme="majorHAnsi"/>
        </w:rPr>
        <w:t xml:space="preserve"> и </w:t>
      </w:r>
      <w:proofErr w:type="spellStart"/>
      <w:r w:rsidRPr="003E7A17">
        <w:rPr>
          <w:rFonts w:asciiTheme="majorHAnsi" w:hAnsiTheme="majorHAnsi"/>
        </w:rPr>
        <w:t>надзором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над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њима</w:t>
      </w:r>
      <w:proofErr w:type="spellEnd"/>
      <w:r w:rsidRPr="003E7A17">
        <w:rPr>
          <w:rFonts w:asciiTheme="majorHAnsi" w:hAnsiTheme="majorHAnsi"/>
          <w:lang w:val="sr-Cyrl-CS"/>
        </w:rPr>
        <w:t>.</w:t>
      </w:r>
    </w:p>
    <w:p w14:paraId="7E7C2225" w14:textId="77777777" w:rsidR="008149AF" w:rsidRPr="008149AF" w:rsidRDefault="008149AF" w:rsidP="008149AF">
      <w:pPr>
        <w:jc w:val="both"/>
        <w:rPr>
          <w:rStyle w:val="Emphasis"/>
          <w:rFonts w:asciiTheme="majorHAnsi" w:hAnsiTheme="majorHAnsi"/>
          <w:i w:val="0"/>
          <w:iCs w:val="0"/>
          <w:color w:val="000000"/>
        </w:rPr>
      </w:pP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износи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r w:rsidRPr="008149AF">
        <w:rPr>
          <w:rStyle w:val="Emphasis"/>
          <w:rFonts w:asciiTheme="majorHAnsi" w:hAnsiTheme="majorHAnsi"/>
          <w:b/>
          <w:i w:val="0"/>
          <w:iCs w:val="0"/>
          <w:lang w:val="sr-Cyrl-RS"/>
        </w:rPr>
        <w:t>600</w:t>
      </w:r>
      <w:r w:rsidRPr="008149AF">
        <w:rPr>
          <w:rStyle w:val="Emphasis"/>
          <w:rFonts w:asciiTheme="majorHAnsi" w:hAnsiTheme="majorHAnsi"/>
          <w:b/>
          <w:i w:val="0"/>
          <w:iCs w:val="0"/>
          <w:lang w:val="sr-Cyrl-CS"/>
        </w:rPr>
        <w:t>.000,00</w:t>
      </w:r>
      <w:r w:rsidRPr="008149AF">
        <w:rPr>
          <w:rStyle w:val="Emphasis"/>
          <w:rFonts w:asciiTheme="majorHAnsi" w:hAnsiTheme="majorHAnsi"/>
          <w:b/>
          <w:i w:val="0"/>
          <w:iCs w:val="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без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урачунатог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ПДВ-а,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односно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r w:rsidRPr="008149AF">
        <w:rPr>
          <w:rStyle w:val="Emphasis"/>
          <w:rFonts w:asciiTheme="majorHAnsi" w:hAnsiTheme="majorHAnsi"/>
          <w:b/>
          <w:i w:val="0"/>
          <w:iCs w:val="0"/>
          <w:lang w:val="sr-Cyrl-RS"/>
        </w:rPr>
        <w:t>72</w:t>
      </w:r>
      <w:r w:rsidRPr="008149AF">
        <w:rPr>
          <w:rStyle w:val="Emphasis"/>
          <w:rFonts w:asciiTheme="majorHAnsi" w:hAnsiTheme="majorHAnsi"/>
          <w:b/>
          <w:i w:val="0"/>
          <w:iCs w:val="0"/>
        </w:rPr>
        <w:t xml:space="preserve">0.000,00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са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урачунатим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</w:t>
      </w:r>
      <w:proofErr w:type="spellStart"/>
      <w:r w:rsidRPr="008149AF">
        <w:rPr>
          <w:rStyle w:val="Emphasis"/>
          <w:rFonts w:asciiTheme="majorHAnsi" w:hAnsiTheme="majorHAnsi"/>
          <w:i w:val="0"/>
          <w:iCs w:val="0"/>
          <w:color w:val="000000"/>
        </w:rPr>
        <w:t>ом</w:t>
      </w:r>
      <w:proofErr w:type="spellEnd"/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.</w:t>
      </w:r>
    </w:p>
    <w:p w14:paraId="7B36E50A" w14:textId="77777777" w:rsidR="008149AF" w:rsidRDefault="008149AF" w:rsidP="008149AF">
      <w:pPr>
        <w:spacing w:line="276" w:lineRule="auto"/>
        <w:rPr>
          <w:rFonts w:asciiTheme="majorHAnsi" w:hAnsiTheme="majorHAnsi"/>
          <w:b/>
          <w:color w:val="FF0000"/>
        </w:rPr>
      </w:pPr>
      <w:r w:rsidRPr="008149AF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Финансијски конто</w:t>
      </w:r>
      <w:r w:rsidRPr="003E7A17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451966">
        <w:rPr>
          <w:rFonts w:asciiTheme="majorHAnsi" w:hAnsiTheme="majorHAnsi"/>
          <w:b/>
        </w:rPr>
        <w:t>423911</w:t>
      </w:r>
    </w:p>
    <w:p w14:paraId="65C078FE" w14:textId="77777777" w:rsidR="005A34B6" w:rsidRDefault="005A34B6" w:rsidP="005A34B6">
      <w:pPr>
        <w:tabs>
          <w:tab w:val="left" w:pos="1650"/>
        </w:tabs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</w:p>
    <w:p w14:paraId="23EE961F" w14:textId="77777777" w:rsidR="00DA051D" w:rsidRPr="003C6C15" w:rsidRDefault="009D3FE2" w:rsidP="005A34B6">
      <w:pPr>
        <w:tabs>
          <w:tab w:val="left" w:pos="1650"/>
        </w:tabs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ab/>
      </w:r>
    </w:p>
    <w:p w14:paraId="1301E1AE" w14:textId="4F0B3A06" w:rsidR="002066AD" w:rsidRPr="003C6C15" w:rsidRDefault="009A38A4" w:rsidP="00DA051D">
      <w:pPr>
        <w:jc w:val="both"/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основу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4A0E38" w:rsidRPr="003C6C15">
        <w:rPr>
          <w:rFonts w:asciiTheme="majorHAnsi" w:hAnsiTheme="majorHAnsi"/>
        </w:rPr>
        <w:t>O</w:t>
      </w:r>
      <w:r w:rsidRPr="003C6C15">
        <w:rPr>
          <w:rFonts w:asciiTheme="majorHAnsi" w:hAnsiTheme="majorHAnsi"/>
        </w:rPr>
        <w:t>длуке</w:t>
      </w:r>
      <w:proofErr w:type="spellEnd"/>
      <w:r w:rsidRPr="003C6C15">
        <w:rPr>
          <w:rFonts w:asciiTheme="majorHAnsi" w:hAnsiTheme="majorHAnsi"/>
        </w:rPr>
        <w:t xml:space="preserve"> о </w:t>
      </w:r>
      <w:proofErr w:type="spellStart"/>
      <w:r w:rsidRPr="003C6C15">
        <w:rPr>
          <w:rFonts w:asciiTheme="majorHAnsi" w:hAnsiTheme="majorHAnsi"/>
        </w:rPr>
        <w:t>покретању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поступка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набавке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издавањем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наруџбенице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бр</w:t>
      </w:r>
      <w:proofErr w:type="spellEnd"/>
      <w:r w:rsidRPr="003C6C15">
        <w:rPr>
          <w:rFonts w:asciiTheme="majorHAnsi" w:hAnsiTheme="majorHAnsi"/>
        </w:rPr>
        <w:t>.</w:t>
      </w:r>
      <w:r w:rsidR="005A34B6">
        <w:rPr>
          <w:rFonts w:asciiTheme="majorHAnsi" w:hAnsiTheme="majorHAnsi"/>
        </w:rPr>
        <w:t xml:space="preserve"> </w:t>
      </w:r>
      <w:r w:rsidR="008149AF">
        <w:rPr>
          <w:rFonts w:asciiTheme="majorHAnsi" w:hAnsiTheme="majorHAnsi"/>
          <w:lang w:val="sr-Cyrl-RS"/>
        </w:rPr>
        <w:t xml:space="preserve">843, </w:t>
      </w:r>
      <w:proofErr w:type="spellStart"/>
      <w:r w:rsidRPr="003C6C15">
        <w:rPr>
          <w:rFonts w:asciiTheme="majorHAnsi" w:hAnsiTheme="majorHAnsi"/>
        </w:rPr>
        <w:t>од</w:t>
      </w:r>
      <w:proofErr w:type="spellEnd"/>
      <w:r w:rsidR="005A34B6">
        <w:rPr>
          <w:rFonts w:asciiTheme="majorHAnsi" w:hAnsiTheme="majorHAnsi"/>
        </w:rPr>
        <w:t xml:space="preserve"> </w:t>
      </w:r>
      <w:r w:rsidR="00496848">
        <w:rPr>
          <w:rFonts w:asciiTheme="majorHAnsi" w:hAnsiTheme="majorHAnsi"/>
        </w:rPr>
        <w:t>27</w:t>
      </w:r>
      <w:r w:rsidR="00DA051D" w:rsidRPr="003C6C15">
        <w:rPr>
          <w:rFonts w:asciiTheme="majorHAnsi" w:hAnsiTheme="majorHAnsi"/>
        </w:rPr>
        <w:t>.</w:t>
      </w:r>
      <w:r w:rsidR="005A464D" w:rsidRPr="003C6C15">
        <w:rPr>
          <w:rFonts w:asciiTheme="majorHAnsi" w:hAnsiTheme="majorHAnsi"/>
          <w:lang w:val="sr-Cyrl-CS"/>
        </w:rPr>
        <w:t>0</w:t>
      </w:r>
      <w:r w:rsidR="003C6C15" w:rsidRPr="003C6C15">
        <w:rPr>
          <w:rFonts w:asciiTheme="majorHAnsi" w:hAnsiTheme="majorHAnsi"/>
        </w:rPr>
        <w:t>2</w:t>
      </w:r>
      <w:r w:rsidR="009A6D43" w:rsidRPr="003C6C15">
        <w:rPr>
          <w:rFonts w:asciiTheme="majorHAnsi" w:hAnsiTheme="majorHAnsi"/>
        </w:rPr>
        <w:t>.202</w:t>
      </w:r>
      <w:r w:rsidR="008149AF">
        <w:rPr>
          <w:rFonts w:asciiTheme="majorHAnsi" w:hAnsiTheme="majorHAnsi"/>
          <w:lang w:val="sr-Cyrl-RS"/>
        </w:rPr>
        <w:t>6</w:t>
      </w:r>
      <w:r w:rsidR="00147AE6" w:rsidRPr="003C6C15">
        <w:rPr>
          <w:rFonts w:asciiTheme="majorHAnsi" w:hAnsiTheme="majorHAnsi"/>
        </w:rPr>
        <w:t xml:space="preserve">. </w:t>
      </w:r>
      <w:proofErr w:type="spellStart"/>
      <w:r w:rsidR="00147AE6" w:rsidRPr="003C6C15">
        <w:rPr>
          <w:rFonts w:asciiTheme="majorHAnsi" w:hAnsiTheme="majorHAnsi"/>
        </w:rPr>
        <w:t>године</w:t>
      </w:r>
      <w:proofErr w:type="spellEnd"/>
      <w:r w:rsidRPr="003C6C15">
        <w:rPr>
          <w:rFonts w:asciiTheme="majorHAnsi" w:hAnsiTheme="majorHAnsi"/>
        </w:rPr>
        <w:t xml:space="preserve">, </w:t>
      </w:r>
      <w:proofErr w:type="spellStart"/>
      <w:r w:rsidR="004A0E38" w:rsidRPr="003C6C15">
        <w:rPr>
          <w:rFonts w:asciiTheme="majorHAnsi" w:hAnsiTheme="majorHAnsi"/>
        </w:rPr>
        <w:t>П</w:t>
      </w:r>
      <w:r w:rsidRPr="003C6C15">
        <w:rPr>
          <w:rFonts w:asciiTheme="majorHAnsi" w:hAnsiTheme="majorHAnsi"/>
        </w:rPr>
        <w:t>озива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за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подношење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понуда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упућеног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адресе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DC6EB8" w:rsidRPr="003C6C15">
        <w:rPr>
          <w:rFonts w:asciiTheme="majorHAnsi" w:hAnsiTheme="majorHAnsi"/>
        </w:rPr>
        <w:t>три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потенција</w:t>
      </w:r>
      <w:r w:rsidR="00147AE6" w:rsidRPr="003C6C15">
        <w:rPr>
          <w:rFonts w:asciiTheme="majorHAnsi" w:hAnsiTheme="majorHAnsi"/>
        </w:rPr>
        <w:t>лна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147AE6" w:rsidRPr="003C6C15">
        <w:rPr>
          <w:rFonts w:asciiTheme="majorHAnsi" w:hAnsiTheme="majorHAnsi"/>
        </w:rPr>
        <w:t>понуђача</w:t>
      </w:r>
      <w:proofErr w:type="spellEnd"/>
      <w:r w:rsidR="007B1BC4" w:rsidRPr="003C6C15">
        <w:rPr>
          <w:rFonts w:asciiTheme="majorHAnsi" w:hAnsiTheme="majorHAnsi"/>
        </w:rPr>
        <w:t xml:space="preserve">, </w:t>
      </w:r>
      <w:proofErr w:type="spellStart"/>
      <w:r w:rsidR="007B1BC4" w:rsidRPr="003C6C15">
        <w:rPr>
          <w:rFonts w:asciiTheme="majorHAnsi" w:hAnsiTheme="majorHAnsi"/>
        </w:rPr>
        <w:t>одговорно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7B1BC4" w:rsidRPr="003C6C15">
        <w:rPr>
          <w:rFonts w:asciiTheme="majorHAnsi" w:hAnsiTheme="majorHAnsi"/>
        </w:rPr>
        <w:t>лице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7B1BC4" w:rsidRPr="003C6C15">
        <w:rPr>
          <w:rFonts w:asciiTheme="majorHAnsi" w:hAnsiTheme="majorHAnsi"/>
        </w:rPr>
        <w:t>Нa</w:t>
      </w:r>
      <w:r w:rsidR="005D2877" w:rsidRPr="003C6C15">
        <w:rPr>
          <w:rFonts w:asciiTheme="majorHAnsi" w:hAnsiTheme="majorHAnsi"/>
        </w:rPr>
        <w:t>ручиоца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донело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је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4A0E38" w:rsidRPr="003C6C15">
        <w:rPr>
          <w:rFonts w:asciiTheme="majorHAnsi" w:hAnsiTheme="majorHAnsi"/>
        </w:rPr>
        <w:t>Одлуку</w:t>
      </w:r>
      <w:proofErr w:type="spellEnd"/>
      <w:r w:rsidR="005D2877" w:rsidRPr="003C6C15">
        <w:rPr>
          <w:rFonts w:asciiTheme="majorHAnsi" w:hAnsiTheme="majorHAnsi"/>
        </w:rPr>
        <w:t xml:space="preserve"> о </w:t>
      </w:r>
      <w:proofErr w:type="spellStart"/>
      <w:r w:rsidR="005D2877" w:rsidRPr="003C6C15">
        <w:rPr>
          <w:rFonts w:asciiTheme="majorHAnsi" w:hAnsiTheme="majorHAnsi"/>
        </w:rPr>
        <w:t>издавању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наруџбенице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број</w:t>
      </w:r>
      <w:proofErr w:type="spellEnd"/>
      <w:r w:rsidR="005A34B6">
        <w:rPr>
          <w:rFonts w:asciiTheme="majorHAnsi" w:hAnsiTheme="majorHAnsi"/>
        </w:rPr>
        <w:t xml:space="preserve"> </w:t>
      </w:r>
      <w:r w:rsidR="008149AF">
        <w:rPr>
          <w:rFonts w:asciiTheme="majorHAnsi" w:eastAsia="Calibri" w:hAnsiTheme="majorHAnsi"/>
          <w:lang w:val="sr-Cyrl-RS"/>
        </w:rPr>
        <w:t>843</w:t>
      </w:r>
      <w:r w:rsidR="003C6C15" w:rsidRPr="003C6C15">
        <w:rPr>
          <w:rFonts w:asciiTheme="majorHAnsi" w:eastAsia="Calibri" w:hAnsiTheme="majorHAnsi"/>
        </w:rPr>
        <w:t>/3</w:t>
      </w:r>
      <w:r w:rsidR="008149AF">
        <w:rPr>
          <w:rFonts w:asciiTheme="majorHAnsi" w:eastAsia="Calibri" w:hAnsiTheme="majorHAnsi"/>
          <w:lang w:val="sr-Cyrl-RS"/>
        </w:rPr>
        <w:t>,</w:t>
      </w:r>
      <w:r w:rsidR="005A34B6">
        <w:rPr>
          <w:rFonts w:asciiTheme="majorHAnsi" w:eastAsia="Calibr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од</w:t>
      </w:r>
      <w:proofErr w:type="spellEnd"/>
      <w:r w:rsidR="005A34B6">
        <w:rPr>
          <w:rFonts w:asciiTheme="majorHAnsi" w:hAnsiTheme="majorHAnsi"/>
        </w:rPr>
        <w:t xml:space="preserve"> </w:t>
      </w:r>
      <w:r w:rsidR="005A34B6">
        <w:rPr>
          <w:rFonts w:asciiTheme="majorHAnsi" w:hAnsiTheme="majorHAnsi"/>
          <w:color w:val="000000" w:themeColor="text1"/>
        </w:rPr>
        <w:t>0</w:t>
      </w:r>
      <w:r w:rsidR="008149AF">
        <w:rPr>
          <w:rFonts w:asciiTheme="majorHAnsi" w:hAnsiTheme="majorHAnsi"/>
          <w:color w:val="000000" w:themeColor="text1"/>
          <w:lang w:val="sr-Cyrl-RS"/>
        </w:rPr>
        <w:t>6</w:t>
      </w:r>
      <w:r w:rsidR="00DA051D" w:rsidRPr="003C6C15">
        <w:rPr>
          <w:rFonts w:asciiTheme="majorHAnsi" w:hAnsiTheme="majorHAnsi"/>
          <w:color w:val="000000" w:themeColor="text1"/>
        </w:rPr>
        <w:t>.</w:t>
      </w:r>
      <w:r w:rsidR="00050EF9" w:rsidRPr="003C6C15">
        <w:rPr>
          <w:rFonts w:asciiTheme="majorHAnsi" w:hAnsiTheme="majorHAnsi"/>
          <w:color w:val="000000" w:themeColor="text1"/>
          <w:lang w:val="sr-Cyrl-CS"/>
        </w:rPr>
        <w:t>0</w:t>
      </w:r>
      <w:r w:rsidR="003C6C15" w:rsidRPr="003C6C15">
        <w:rPr>
          <w:rFonts w:asciiTheme="majorHAnsi" w:hAnsiTheme="majorHAnsi"/>
          <w:color w:val="000000" w:themeColor="text1"/>
        </w:rPr>
        <w:t>3</w:t>
      </w:r>
      <w:r w:rsidR="009A6D43" w:rsidRPr="003C6C15">
        <w:rPr>
          <w:rFonts w:asciiTheme="majorHAnsi" w:hAnsiTheme="majorHAnsi"/>
          <w:color w:val="000000" w:themeColor="text1"/>
        </w:rPr>
        <w:t>.202</w:t>
      </w:r>
      <w:r w:rsidR="008149AF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3C6C15">
        <w:rPr>
          <w:rFonts w:asciiTheme="majorHAnsi" w:hAnsiTheme="majorHAnsi"/>
          <w:color w:val="000000" w:themeColor="text1"/>
        </w:rPr>
        <w:t>.</w:t>
      </w:r>
      <w:r w:rsidR="005A34B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године</w:t>
      </w:r>
      <w:proofErr w:type="spellEnd"/>
      <w:r w:rsidR="00050EF9" w:rsidRPr="003C6C15">
        <w:rPr>
          <w:rFonts w:asciiTheme="majorHAnsi" w:hAnsiTheme="majorHAnsi"/>
        </w:rPr>
        <w:t>.</w:t>
      </w:r>
    </w:p>
    <w:p w14:paraId="4A3B8F73" w14:textId="77777777" w:rsidR="002066AD" w:rsidRPr="003C6C15" w:rsidRDefault="002066AD" w:rsidP="002066AD">
      <w:pPr>
        <w:rPr>
          <w:rFonts w:asciiTheme="majorHAnsi" w:hAnsiTheme="majorHAnsi"/>
          <w:lang w:val="sr-Cyrl-CS"/>
        </w:rPr>
      </w:pPr>
    </w:p>
    <w:p w14:paraId="69FB144E" w14:textId="672D96D5" w:rsidR="005A34B6" w:rsidRDefault="005D2877" w:rsidP="001A53F5">
      <w:pPr>
        <w:spacing w:after="200" w:line="276" w:lineRule="auto"/>
        <w:jc w:val="both"/>
        <w:rPr>
          <w:rFonts w:ascii="Cambria" w:eastAsia="Calibri" w:hAnsi="Cambria"/>
          <w:color w:val="000000"/>
        </w:rPr>
      </w:pPr>
      <w:proofErr w:type="spellStart"/>
      <w:r w:rsidRPr="003C6C15">
        <w:rPr>
          <w:rFonts w:asciiTheme="majorHAnsi" w:hAnsiTheme="majorHAnsi"/>
        </w:rPr>
        <w:t>Наруџбеница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се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издаје</w:t>
      </w:r>
      <w:proofErr w:type="spellEnd"/>
      <w:r w:rsidR="005A34B6">
        <w:rPr>
          <w:rFonts w:asciiTheme="majorHAnsi" w:hAnsiTheme="majorHAnsi"/>
        </w:rPr>
        <w:t xml:space="preserve"> </w:t>
      </w:r>
      <w:proofErr w:type="spellStart"/>
      <w:r w:rsidR="009A6D43" w:rsidRPr="003C6C15">
        <w:rPr>
          <w:rFonts w:asciiTheme="majorHAnsi" w:hAnsiTheme="majorHAnsi"/>
        </w:rPr>
        <w:t>понуђачу</w:t>
      </w:r>
      <w:proofErr w:type="spellEnd"/>
      <w:r w:rsidR="005A34B6">
        <w:rPr>
          <w:rFonts w:asciiTheme="majorHAnsi" w:hAnsiTheme="majorHAnsi"/>
        </w:rPr>
        <w:t xml:space="preserve"> </w:t>
      </w:r>
      <w:r w:rsidR="008149AF" w:rsidRPr="000B0870">
        <w:rPr>
          <w:rFonts w:ascii="Cambria" w:eastAsia="Calibri" w:hAnsi="Cambria"/>
          <w:b/>
          <w:bCs/>
          <w:lang w:val="sr-Cyrl-RS"/>
        </w:rPr>
        <w:t xml:space="preserve">112 </w:t>
      </w:r>
      <w:proofErr w:type="spellStart"/>
      <w:r w:rsidR="008149AF" w:rsidRPr="000B0870">
        <w:rPr>
          <w:rFonts w:ascii="Cambria" w:eastAsia="Calibri" w:hAnsi="Cambria"/>
          <w:b/>
          <w:bCs/>
        </w:rPr>
        <w:t>Planeks</w:t>
      </w:r>
      <w:proofErr w:type="spellEnd"/>
      <w:r w:rsidR="008149AF" w:rsidRPr="000B0870">
        <w:rPr>
          <w:rFonts w:ascii="Cambria" w:eastAsia="Calibri" w:hAnsi="Cambria"/>
          <w:b/>
          <w:bCs/>
        </w:rPr>
        <w:t xml:space="preserve"> d.o.o,</w:t>
      </w:r>
      <w:r w:rsidR="008149AF" w:rsidRPr="000B0870">
        <w:rPr>
          <w:rFonts w:ascii="Cambria" w:eastAsia="Calibri" w:hAnsi="Cambria"/>
          <w:color w:val="FF0000"/>
        </w:rPr>
        <w:t xml:space="preserve"> </w:t>
      </w:r>
      <w:r w:rsidR="008149AF" w:rsidRPr="000B0870">
        <w:rPr>
          <w:rFonts w:ascii="Cambria" w:eastAsia="Calibri" w:hAnsi="Cambria"/>
          <w:lang w:val="sr-Cyrl-RS"/>
        </w:rPr>
        <w:t xml:space="preserve">са седиштем у Београду, ул. Војводе Мицка Крстића, бр. 1м локал 1, </w:t>
      </w:r>
      <w:r w:rsidR="008149AF" w:rsidRPr="000B0870">
        <w:rPr>
          <w:rFonts w:ascii="Cambria" w:hAnsi="Cambria"/>
          <w:lang w:val="sr-Cyrl-RS"/>
        </w:rPr>
        <w:t xml:space="preserve">понуда број 112.11-156.1/26, од 05.03.2026. године, код наручиоца </w:t>
      </w:r>
      <w:proofErr w:type="spellStart"/>
      <w:r w:rsidR="008149AF" w:rsidRPr="000B0870">
        <w:rPr>
          <w:rFonts w:ascii="Cambria" w:eastAsia="Calibri" w:hAnsi="Cambria"/>
          <w:color w:val="000000"/>
        </w:rPr>
        <w:t>заведена</w:t>
      </w:r>
      <w:proofErr w:type="spellEnd"/>
      <w:r w:rsidR="008149AF" w:rsidRPr="000B0870">
        <w:rPr>
          <w:rFonts w:ascii="Cambria" w:eastAsia="Calibri" w:hAnsi="Cambria"/>
          <w:color w:val="000000"/>
        </w:rPr>
        <w:t xml:space="preserve"> </w:t>
      </w:r>
      <w:proofErr w:type="spellStart"/>
      <w:r w:rsidR="008149AF" w:rsidRPr="000B0870">
        <w:rPr>
          <w:rFonts w:ascii="Cambria" w:eastAsia="Calibri" w:hAnsi="Cambria"/>
          <w:color w:val="000000"/>
        </w:rPr>
        <w:t>под</w:t>
      </w:r>
      <w:proofErr w:type="spellEnd"/>
      <w:r w:rsidR="008149AF" w:rsidRPr="000B0870">
        <w:rPr>
          <w:rFonts w:ascii="Cambria" w:eastAsia="Calibri" w:hAnsi="Cambria"/>
          <w:color w:val="000000"/>
        </w:rPr>
        <w:t xml:space="preserve"> </w:t>
      </w:r>
      <w:proofErr w:type="spellStart"/>
      <w:r w:rsidR="008149AF" w:rsidRPr="000B0870">
        <w:rPr>
          <w:rFonts w:ascii="Cambria" w:eastAsia="Calibri" w:hAnsi="Cambria"/>
          <w:color w:val="000000"/>
        </w:rPr>
        <w:t>бројем</w:t>
      </w:r>
      <w:proofErr w:type="spellEnd"/>
      <w:r w:rsidR="008149AF" w:rsidRPr="000B0870">
        <w:rPr>
          <w:rFonts w:ascii="Cambria" w:eastAsia="Calibri" w:hAnsi="Cambria"/>
          <w:color w:val="000000"/>
        </w:rPr>
        <w:t xml:space="preserve"> </w:t>
      </w:r>
      <w:r w:rsidR="008149AF" w:rsidRPr="000B0870">
        <w:rPr>
          <w:rFonts w:ascii="Cambria" w:eastAsia="Calibri" w:hAnsi="Cambria"/>
        </w:rPr>
        <w:t>905</w:t>
      </w:r>
      <w:r w:rsidR="008149AF" w:rsidRPr="000B0870">
        <w:rPr>
          <w:rFonts w:ascii="Cambria" w:eastAsia="Calibri" w:hAnsi="Cambria"/>
          <w:lang w:val="sr-Cyrl-RS"/>
        </w:rPr>
        <w:t>/2</w:t>
      </w:r>
      <w:r w:rsidR="008149AF" w:rsidRPr="000B0870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8149AF" w:rsidRPr="000B0870">
        <w:rPr>
          <w:rFonts w:ascii="Cambria" w:eastAsia="Calibri" w:hAnsi="Cambria"/>
          <w:color w:val="000000" w:themeColor="text1"/>
        </w:rPr>
        <w:t>од</w:t>
      </w:r>
      <w:proofErr w:type="spellEnd"/>
      <w:r w:rsidR="008149AF" w:rsidRPr="000B0870">
        <w:rPr>
          <w:rFonts w:ascii="Cambria" w:eastAsia="Calibri" w:hAnsi="Cambria"/>
          <w:color w:val="000000" w:themeColor="text1"/>
        </w:rPr>
        <w:t xml:space="preserve"> </w:t>
      </w:r>
      <w:r w:rsidR="008149AF" w:rsidRPr="000B0870">
        <w:rPr>
          <w:rFonts w:ascii="Cambria" w:eastAsia="Calibri" w:hAnsi="Cambria"/>
        </w:rPr>
        <w:t>0</w:t>
      </w:r>
      <w:r w:rsidR="008149AF" w:rsidRPr="000B0870">
        <w:rPr>
          <w:rFonts w:ascii="Cambria" w:eastAsia="Calibri" w:hAnsi="Cambria"/>
          <w:lang w:val="sr-Cyrl-RS"/>
        </w:rPr>
        <w:t>5</w:t>
      </w:r>
      <w:r w:rsidR="008149AF" w:rsidRPr="000B0870">
        <w:rPr>
          <w:rFonts w:ascii="Cambria" w:eastAsia="Calibri" w:hAnsi="Cambria"/>
        </w:rPr>
        <w:t xml:space="preserve">.03.2026. </w:t>
      </w:r>
      <w:proofErr w:type="spellStart"/>
      <w:r w:rsidR="008149AF" w:rsidRPr="000B0870">
        <w:rPr>
          <w:rFonts w:ascii="Cambria" w:eastAsia="Calibri" w:hAnsi="Cambria"/>
          <w:color w:val="000000" w:themeColor="text1"/>
        </w:rPr>
        <w:t>године</w:t>
      </w:r>
      <w:proofErr w:type="spellEnd"/>
      <w:r w:rsidR="008149AF" w:rsidRPr="000B0870">
        <w:rPr>
          <w:rFonts w:ascii="Cambria" w:eastAsia="Calibri" w:hAnsi="Cambria"/>
        </w:rPr>
        <w:t xml:space="preserve">, </w:t>
      </w:r>
      <w:proofErr w:type="spellStart"/>
      <w:r w:rsidR="008149AF" w:rsidRPr="000B0870">
        <w:rPr>
          <w:rFonts w:ascii="Cambria" w:eastAsia="Calibri" w:hAnsi="Cambria"/>
        </w:rPr>
        <w:t>вредност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понуде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r w:rsidR="008149AF" w:rsidRPr="000B0870">
        <w:rPr>
          <w:rFonts w:ascii="Cambria" w:eastAsia="Calibri" w:hAnsi="Cambria"/>
          <w:lang w:val="sr-Cyrl-RS"/>
        </w:rPr>
        <w:t>264</w:t>
      </w:r>
      <w:r w:rsidR="008149AF" w:rsidRPr="000B0870">
        <w:rPr>
          <w:rFonts w:ascii="Cambria" w:eastAsia="Calibri" w:hAnsi="Cambria"/>
        </w:rPr>
        <w:t xml:space="preserve">.000,00 </w:t>
      </w:r>
      <w:proofErr w:type="spellStart"/>
      <w:r w:rsidR="008149AF" w:rsidRPr="000B0870">
        <w:rPr>
          <w:rFonts w:ascii="Cambria" w:eastAsia="Calibri" w:hAnsi="Cambria"/>
        </w:rPr>
        <w:t>за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целокупан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уговорени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период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без</w:t>
      </w:r>
      <w:proofErr w:type="spellEnd"/>
      <w:r w:rsidR="008149AF" w:rsidRPr="000B0870">
        <w:rPr>
          <w:rFonts w:ascii="Cambria" w:eastAsia="Calibri" w:hAnsi="Cambria"/>
        </w:rPr>
        <w:t xml:space="preserve"> ПДВ-а, </w:t>
      </w:r>
      <w:proofErr w:type="spellStart"/>
      <w:r w:rsidR="008149AF" w:rsidRPr="000B0870">
        <w:rPr>
          <w:rFonts w:ascii="Cambria" w:eastAsia="Calibri" w:hAnsi="Cambria"/>
        </w:rPr>
        <w:t>односно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r w:rsidR="008149AF" w:rsidRPr="000B0870">
        <w:rPr>
          <w:rFonts w:ascii="Cambria" w:eastAsia="Calibri" w:hAnsi="Cambria"/>
          <w:lang w:val="sr-Cyrl-RS"/>
        </w:rPr>
        <w:t>316</w:t>
      </w:r>
      <w:r w:rsidR="008149AF" w:rsidRPr="000B0870">
        <w:rPr>
          <w:rFonts w:ascii="Cambria" w:eastAsia="Calibri" w:hAnsi="Cambria"/>
        </w:rPr>
        <w:t>.</w:t>
      </w:r>
      <w:r w:rsidR="008149AF" w:rsidRPr="000B0870">
        <w:rPr>
          <w:rFonts w:ascii="Cambria" w:eastAsia="Calibri" w:hAnsi="Cambria"/>
          <w:lang w:val="sr-Cyrl-RS"/>
        </w:rPr>
        <w:t>8</w:t>
      </w:r>
      <w:r w:rsidR="008149AF" w:rsidRPr="000B0870">
        <w:rPr>
          <w:rFonts w:ascii="Cambria" w:eastAsia="Calibri" w:hAnsi="Cambria"/>
        </w:rPr>
        <w:t xml:space="preserve">00,00 </w:t>
      </w:r>
      <w:proofErr w:type="spellStart"/>
      <w:r w:rsidR="008149AF" w:rsidRPr="000B0870">
        <w:rPr>
          <w:rFonts w:ascii="Cambria" w:eastAsia="Calibri" w:hAnsi="Cambria"/>
        </w:rPr>
        <w:t>динара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за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целокупан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уговорени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период</w:t>
      </w:r>
      <w:proofErr w:type="spellEnd"/>
      <w:r w:rsidR="008149AF" w:rsidRPr="000B0870">
        <w:rPr>
          <w:rFonts w:ascii="Cambria" w:eastAsia="Calibri" w:hAnsi="Cambria"/>
        </w:rPr>
        <w:t xml:space="preserve"> </w:t>
      </w:r>
      <w:proofErr w:type="spellStart"/>
      <w:r w:rsidR="008149AF" w:rsidRPr="000B0870">
        <w:rPr>
          <w:rFonts w:ascii="Cambria" w:eastAsia="Calibri" w:hAnsi="Cambria"/>
        </w:rPr>
        <w:t>са</w:t>
      </w:r>
      <w:proofErr w:type="spellEnd"/>
      <w:r w:rsidR="008149AF" w:rsidRPr="000B0870">
        <w:rPr>
          <w:rFonts w:ascii="Cambria" w:eastAsia="Calibri" w:hAnsi="Cambria"/>
        </w:rPr>
        <w:t xml:space="preserve"> ПДВ-</w:t>
      </w:r>
      <w:proofErr w:type="spellStart"/>
      <w:r w:rsidR="008149AF" w:rsidRPr="000B0870">
        <w:rPr>
          <w:rFonts w:ascii="Cambria" w:eastAsia="Calibri" w:hAnsi="Cambria"/>
        </w:rPr>
        <w:t>ом</w:t>
      </w:r>
      <w:proofErr w:type="spellEnd"/>
      <w:r w:rsidR="008149AF" w:rsidRPr="000B0870">
        <w:rPr>
          <w:rFonts w:ascii="Cambria" w:eastAsia="Calibri" w:hAnsi="Cambria"/>
        </w:rPr>
        <w:t>.</w:t>
      </w:r>
    </w:p>
    <w:p w14:paraId="6046D2E5" w14:textId="77777777" w:rsidR="003C6C15" w:rsidRPr="003C6C15" w:rsidRDefault="003C6C15" w:rsidP="003C6C15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3C6C15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3C6C15">
        <w:rPr>
          <w:rFonts w:asciiTheme="majorHAnsi" w:hAnsiTheme="majorHAnsi"/>
          <w:iCs/>
        </w:rPr>
        <w:t>Плаћање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се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врши</w:t>
      </w:r>
      <w:proofErr w:type="spellEnd"/>
      <w:r w:rsidRPr="003C6C15">
        <w:rPr>
          <w:rFonts w:asciiTheme="majorHAnsi" w:hAnsiTheme="majorHAnsi"/>
          <w:iCs/>
        </w:rPr>
        <w:t xml:space="preserve"> у </w:t>
      </w:r>
      <w:proofErr w:type="spellStart"/>
      <w:r w:rsidRPr="003C6C15">
        <w:rPr>
          <w:rFonts w:asciiTheme="majorHAnsi" w:hAnsiTheme="majorHAnsi"/>
          <w:iCs/>
        </w:rPr>
        <w:t>року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од</w:t>
      </w:r>
      <w:proofErr w:type="spellEnd"/>
      <w:r w:rsidRPr="003C6C15">
        <w:rPr>
          <w:rFonts w:asciiTheme="majorHAnsi" w:hAnsiTheme="majorHAnsi"/>
          <w:iCs/>
        </w:rPr>
        <w:t xml:space="preserve"> 45 </w:t>
      </w:r>
      <w:proofErr w:type="spellStart"/>
      <w:r w:rsidRPr="003C6C15">
        <w:rPr>
          <w:rFonts w:asciiTheme="majorHAnsi" w:hAnsiTheme="majorHAnsi"/>
          <w:iCs/>
        </w:rPr>
        <w:t>дана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од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дана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испостављања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исправне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фактуре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основу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извршене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  <w:lang w:val="sr-Cyrl-CS"/>
        </w:rPr>
        <w:t>услуге</w:t>
      </w:r>
      <w:r w:rsidRPr="003C6C15">
        <w:rPr>
          <w:rFonts w:asciiTheme="majorHAnsi" w:hAnsiTheme="majorHAnsi"/>
          <w:iCs/>
        </w:rPr>
        <w:t xml:space="preserve">, </w:t>
      </w:r>
      <w:proofErr w:type="spellStart"/>
      <w:r w:rsidRPr="003C6C15">
        <w:rPr>
          <w:rFonts w:asciiTheme="majorHAnsi" w:hAnsiTheme="majorHAnsi"/>
          <w:iCs/>
        </w:rPr>
        <w:t>средства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су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обезбеђена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из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више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извора</w:t>
      </w:r>
      <w:proofErr w:type="spellEnd"/>
      <w:r w:rsidRPr="003C6C15">
        <w:rPr>
          <w:rFonts w:asciiTheme="majorHAnsi" w:hAnsiTheme="majorHAnsi"/>
          <w:iCs/>
        </w:rPr>
        <w:t>.</w:t>
      </w:r>
    </w:p>
    <w:p w14:paraId="18157DE0" w14:textId="77777777" w:rsidR="003C6C15" w:rsidRPr="003C6C15" w:rsidRDefault="003C6C15" w:rsidP="003C6C15">
      <w:pPr>
        <w:jc w:val="both"/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Цена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мора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бити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фиксна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током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целог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периода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извршења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="005A34B6">
        <w:rPr>
          <w:rFonts w:asciiTheme="majorHAnsi" w:hAnsiTheme="majorHAnsi"/>
        </w:rPr>
        <w:t>услуга</w:t>
      </w:r>
      <w:proofErr w:type="spellEnd"/>
      <w:r w:rsidRPr="003C6C15">
        <w:rPr>
          <w:rFonts w:asciiTheme="majorHAnsi" w:hAnsiTheme="majorHAnsi"/>
        </w:rPr>
        <w:t xml:space="preserve"> и </w:t>
      </w:r>
      <w:proofErr w:type="spellStart"/>
      <w:r w:rsidRPr="003C6C15">
        <w:rPr>
          <w:rFonts w:asciiTheme="majorHAnsi" w:hAnsiTheme="majorHAnsi"/>
        </w:rPr>
        <w:t>не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може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се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мењати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ни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каквог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разлога</w:t>
      </w:r>
      <w:proofErr w:type="spellEnd"/>
      <w:r w:rsidRPr="003C6C15">
        <w:rPr>
          <w:rFonts w:asciiTheme="majorHAnsi" w:hAnsiTheme="majorHAnsi"/>
        </w:rPr>
        <w:t>.</w:t>
      </w:r>
    </w:p>
    <w:p w14:paraId="0B8AB652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63812740" w14:textId="77777777" w:rsidR="003C6C15" w:rsidRPr="003C6C15" w:rsidRDefault="003C6C15" w:rsidP="003C6C15">
      <w:pPr>
        <w:jc w:val="both"/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Наруџбеницу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примио</w:t>
      </w:r>
      <w:proofErr w:type="spellEnd"/>
      <w:r w:rsidRPr="003C6C15">
        <w:rPr>
          <w:rFonts w:asciiTheme="majorHAnsi" w:hAnsiTheme="majorHAnsi"/>
        </w:rPr>
        <w:t>:</w:t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proofErr w:type="spellStart"/>
      <w:r w:rsidRPr="003C6C15">
        <w:rPr>
          <w:rFonts w:asciiTheme="majorHAnsi" w:hAnsiTheme="majorHAnsi"/>
        </w:rPr>
        <w:t>Наруџбеницу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издао</w:t>
      </w:r>
      <w:proofErr w:type="spellEnd"/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</w:p>
    <w:p w14:paraId="6CCBBCAE" w14:textId="77777777" w:rsidR="003C6C15" w:rsidRPr="003C6C15" w:rsidRDefault="003C6C15" w:rsidP="003C6C15">
      <w:pPr>
        <w:ind w:left="6480"/>
        <w:jc w:val="both"/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 xml:space="preserve">в.д. директора Центра </w:t>
      </w:r>
    </w:p>
    <w:p w14:paraId="5F1257C5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5DBE0472" w14:textId="77777777" w:rsidR="00DB7436" w:rsidRPr="003C6C15" w:rsidRDefault="003C6C15" w:rsidP="00DB7436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  <w:lang w:val="sr-Cyrl-CS"/>
        </w:rPr>
        <w:t>Зоран Милачић</w:t>
      </w:r>
    </w:p>
    <w:p w14:paraId="5DBD681F" w14:textId="77777777" w:rsidR="003C6C15" w:rsidRPr="003C6C15" w:rsidRDefault="003C6C15" w:rsidP="00DB7436">
      <w:pPr>
        <w:jc w:val="both"/>
        <w:rPr>
          <w:rFonts w:asciiTheme="majorHAnsi" w:hAnsiTheme="majorHAnsi"/>
        </w:rPr>
      </w:pPr>
    </w:p>
    <w:p w14:paraId="46505DE1" w14:textId="77777777" w:rsidR="003C6C15" w:rsidRPr="003C6C15" w:rsidRDefault="003C6C15" w:rsidP="00DB7436">
      <w:pPr>
        <w:jc w:val="both"/>
        <w:rPr>
          <w:rFonts w:asciiTheme="majorHAnsi" w:hAnsiTheme="majorHAnsi"/>
        </w:rPr>
      </w:pPr>
    </w:p>
    <w:p w14:paraId="142E5ACE" w14:textId="77777777" w:rsidR="002066AD" w:rsidRPr="003C6C15" w:rsidRDefault="002066AD" w:rsidP="00147AE6">
      <w:pPr>
        <w:jc w:val="both"/>
        <w:rPr>
          <w:rFonts w:asciiTheme="majorHAnsi" w:hAnsiTheme="majorHAnsi"/>
          <w:lang w:val="sr-Cyrl-CS"/>
        </w:rPr>
      </w:pPr>
    </w:p>
    <w:p w14:paraId="515E510C" w14:textId="77777777" w:rsidR="002066AD" w:rsidRPr="00356E0A" w:rsidRDefault="002066AD" w:rsidP="002066AD">
      <w:pPr>
        <w:rPr>
          <w:rFonts w:asciiTheme="majorHAnsi" w:hAnsiTheme="majorHAnsi"/>
          <w:lang w:val="sr-Cyrl-CS"/>
        </w:rPr>
      </w:pPr>
    </w:p>
    <w:p w14:paraId="2A582CC0" w14:textId="77777777" w:rsidR="002066AD" w:rsidRPr="00356E0A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356E0A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DAAF" w14:textId="77777777" w:rsidR="00B93DB2" w:rsidRDefault="00B93DB2">
      <w:r>
        <w:separator/>
      </w:r>
    </w:p>
  </w:endnote>
  <w:endnote w:type="continuationSeparator" w:id="0">
    <w:p w14:paraId="42B9CB98" w14:textId="77777777" w:rsidR="00B93DB2" w:rsidRDefault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0421" w14:textId="77777777" w:rsidR="00B93DB2" w:rsidRDefault="00B93DB2">
      <w:r>
        <w:separator/>
      </w:r>
    </w:p>
  </w:footnote>
  <w:footnote w:type="continuationSeparator" w:id="0">
    <w:p w14:paraId="781B3856" w14:textId="77777777" w:rsidR="00B93DB2" w:rsidRDefault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3A8F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C97540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165DFCC4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B68D517" wp14:editId="6FC39B82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747E4050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2E14F4D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7501BFE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F2C256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BA3156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A79642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E04853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E7830E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A7645B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02179920">
    <w:abstractNumId w:val="3"/>
  </w:num>
  <w:num w:numId="2" w16cid:durableId="104702330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716724">
    <w:abstractNumId w:val="14"/>
  </w:num>
  <w:num w:numId="4" w16cid:durableId="788621391">
    <w:abstractNumId w:val="19"/>
  </w:num>
  <w:num w:numId="5" w16cid:durableId="829104968">
    <w:abstractNumId w:val="16"/>
  </w:num>
  <w:num w:numId="6" w16cid:durableId="2005892754">
    <w:abstractNumId w:val="8"/>
  </w:num>
  <w:num w:numId="7" w16cid:durableId="8680286">
    <w:abstractNumId w:val="6"/>
  </w:num>
  <w:num w:numId="8" w16cid:durableId="1047069083">
    <w:abstractNumId w:val="11"/>
  </w:num>
  <w:num w:numId="9" w16cid:durableId="965743097">
    <w:abstractNumId w:val="9"/>
  </w:num>
  <w:num w:numId="10" w16cid:durableId="143013489">
    <w:abstractNumId w:val="5"/>
  </w:num>
  <w:num w:numId="11" w16cid:durableId="466703568">
    <w:abstractNumId w:val="7"/>
  </w:num>
  <w:num w:numId="12" w16cid:durableId="1220483385">
    <w:abstractNumId w:val="4"/>
  </w:num>
  <w:num w:numId="13" w16cid:durableId="382219020">
    <w:abstractNumId w:val="10"/>
  </w:num>
  <w:num w:numId="14" w16cid:durableId="656105669">
    <w:abstractNumId w:val="1"/>
  </w:num>
  <w:num w:numId="15" w16cid:durableId="1893881645">
    <w:abstractNumId w:val="13"/>
  </w:num>
  <w:num w:numId="16" w16cid:durableId="1064061411">
    <w:abstractNumId w:val="17"/>
  </w:num>
  <w:num w:numId="17" w16cid:durableId="1244023668">
    <w:abstractNumId w:val="2"/>
  </w:num>
  <w:num w:numId="18" w16cid:durableId="1402294221">
    <w:abstractNumId w:val="18"/>
  </w:num>
  <w:num w:numId="19" w16cid:durableId="2110613061">
    <w:abstractNumId w:val="15"/>
  </w:num>
  <w:num w:numId="20" w16cid:durableId="638070953">
    <w:abstractNumId w:val="0"/>
  </w:num>
  <w:num w:numId="21" w16cid:durableId="458038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1B6A"/>
    <w:rsid w:val="00035539"/>
    <w:rsid w:val="00044E8C"/>
    <w:rsid w:val="00046674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B61D1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31D25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A53F5"/>
    <w:rsid w:val="001B1B57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C6C15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51350"/>
    <w:rsid w:val="004547EB"/>
    <w:rsid w:val="004554FC"/>
    <w:rsid w:val="004566D9"/>
    <w:rsid w:val="00466F01"/>
    <w:rsid w:val="00496848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34B6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75C9B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149AF"/>
    <w:rsid w:val="00823511"/>
    <w:rsid w:val="008332C7"/>
    <w:rsid w:val="008450AB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575D0"/>
    <w:rsid w:val="0096181E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3DB2"/>
    <w:rsid w:val="00B95A5C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5C85"/>
    <w:rsid w:val="00D26F01"/>
    <w:rsid w:val="00D303C5"/>
    <w:rsid w:val="00D37A7D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1644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9D516"/>
  <w15:docId w15:val="{C8F7C4F8-FC9C-497A-A2B4-67D1E3CE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0DBE-E896-4F95-A812-C20CE152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1921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80</cp:revision>
  <cp:lastPrinted>2021-02-24T14:08:00Z</cp:lastPrinted>
  <dcterms:created xsi:type="dcterms:W3CDTF">2017-06-06T12:07:00Z</dcterms:created>
  <dcterms:modified xsi:type="dcterms:W3CDTF">2026-03-06T12:52:00Z</dcterms:modified>
</cp:coreProperties>
</file>